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96C7" w14:textId="60610E1F" w:rsidR="002D3C90" w:rsidRDefault="002D3C90" w:rsidP="009C5262">
      <w:pPr>
        <w:pStyle w:val="Heading1"/>
        <w:spacing w:line="360" w:lineRule="auto"/>
        <w:rPr>
          <w:rFonts w:ascii="Arial" w:hAnsi="Arial" w:cs="Arial"/>
          <w:b/>
          <w:color w:val="auto"/>
          <w:sz w:val="22"/>
          <w:szCs w:val="22"/>
        </w:rPr>
      </w:pPr>
      <w:r>
        <w:rPr>
          <w:rFonts w:ascii="Arial" w:hAnsi="Arial" w:cs="Arial"/>
          <w:b/>
          <w:color w:val="auto"/>
          <w:sz w:val="22"/>
          <w:szCs w:val="22"/>
        </w:rPr>
        <w:t>ACCEPTED FOR PUBLICATION IN EPILEPSY &amp; BEHAVIOR</w:t>
      </w:r>
      <w:bookmarkStart w:id="0" w:name="_GoBack"/>
      <w:bookmarkEnd w:id="0"/>
      <w:r>
        <w:rPr>
          <w:rFonts w:ascii="Arial" w:hAnsi="Arial" w:cs="Arial"/>
          <w:b/>
          <w:color w:val="auto"/>
          <w:sz w:val="22"/>
          <w:szCs w:val="22"/>
        </w:rPr>
        <w:t xml:space="preserve"> </w:t>
      </w:r>
    </w:p>
    <w:p w14:paraId="248B05A8" w14:textId="1F36F430" w:rsidR="00635964" w:rsidRPr="003A3BD9" w:rsidRDefault="00635964" w:rsidP="009C5262">
      <w:pPr>
        <w:pStyle w:val="Heading1"/>
        <w:spacing w:line="360" w:lineRule="auto"/>
        <w:rPr>
          <w:rFonts w:ascii="Arial" w:hAnsi="Arial" w:cs="Arial"/>
          <w:b/>
          <w:color w:val="auto"/>
          <w:sz w:val="22"/>
          <w:szCs w:val="22"/>
        </w:rPr>
      </w:pPr>
      <w:r w:rsidRPr="003A3BD9">
        <w:rPr>
          <w:rFonts w:ascii="Arial" w:hAnsi="Arial" w:cs="Arial"/>
          <w:b/>
          <w:color w:val="auto"/>
          <w:sz w:val="22"/>
          <w:szCs w:val="22"/>
        </w:rPr>
        <w:t xml:space="preserve">The experiences of therapists providing Cognitive </w:t>
      </w:r>
      <w:proofErr w:type="spellStart"/>
      <w:r w:rsidRPr="003A3BD9">
        <w:rPr>
          <w:rFonts w:ascii="Arial" w:hAnsi="Arial" w:cs="Arial"/>
          <w:b/>
          <w:color w:val="auto"/>
          <w:sz w:val="22"/>
          <w:szCs w:val="22"/>
        </w:rPr>
        <w:t>Behavioral</w:t>
      </w:r>
      <w:proofErr w:type="spellEnd"/>
      <w:r w:rsidRPr="003A3BD9">
        <w:rPr>
          <w:rFonts w:ascii="Arial" w:hAnsi="Arial" w:cs="Arial"/>
          <w:b/>
          <w:color w:val="auto"/>
          <w:sz w:val="22"/>
          <w:szCs w:val="22"/>
        </w:rPr>
        <w:t xml:space="preserve"> Therapy (CBT) for dissociative seizures in the CODES randomized controlled trial: a qualitative study</w:t>
      </w:r>
    </w:p>
    <w:p w14:paraId="0464C6F1" w14:textId="77777777" w:rsidR="00635964" w:rsidRPr="003A3BD9" w:rsidRDefault="00635964" w:rsidP="004F00B7">
      <w:pPr>
        <w:rPr>
          <w:rFonts w:ascii="Arial" w:hAnsi="Arial" w:cs="Arial"/>
        </w:rPr>
      </w:pPr>
    </w:p>
    <w:p w14:paraId="2930B4EA" w14:textId="77777777" w:rsidR="00635964" w:rsidRPr="003A3BD9" w:rsidRDefault="00635964" w:rsidP="004F00B7">
      <w:pPr>
        <w:spacing w:line="480" w:lineRule="auto"/>
        <w:rPr>
          <w:rFonts w:ascii="Arial" w:hAnsi="Arial" w:cs="Arial"/>
        </w:rPr>
      </w:pPr>
      <w:r w:rsidRPr="003A3BD9">
        <w:rPr>
          <w:rFonts w:ascii="Arial" w:hAnsi="Arial" w:cs="Arial"/>
        </w:rPr>
        <w:t>Matthew Wilkinson</w:t>
      </w:r>
      <w:r w:rsidRPr="003A3BD9">
        <w:rPr>
          <w:rFonts w:ascii="Arial" w:hAnsi="Arial" w:cs="Arial"/>
          <w:vertAlign w:val="superscript"/>
        </w:rPr>
        <w:t>1,2</w:t>
      </w:r>
      <w:r w:rsidRPr="003A3BD9">
        <w:rPr>
          <w:rFonts w:ascii="Arial" w:hAnsi="Arial" w:cs="Arial"/>
        </w:rPr>
        <w:t>, Elana Day</w:t>
      </w:r>
      <w:r w:rsidRPr="003A3BD9">
        <w:rPr>
          <w:rFonts w:ascii="Arial" w:hAnsi="Arial" w:cs="Arial"/>
          <w:vertAlign w:val="superscript"/>
        </w:rPr>
        <w:t>3</w:t>
      </w:r>
      <w:r w:rsidRPr="003A3BD9">
        <w:rPr>
          <w:rFonts w:ascii="Arial" w:hAnsi="Arial" w:cs="Arial"/>
        </w:rPr>
        <w:t>, James Purnell</w:t>
      </w:r>
      <w:r w:rsidRPr="003A3BD9">
        <w:rPr>
          <w:rFonts w:ascii="Arial" w:hAnsi="Arial" w:cs="Arial"/>
          <w:vertAlign w:val="superscript"/>
        </w:rPr>
        <w:t>3</w:t>
      </w:r>
      <w:r w:rsidRPr="003A3BD9">
        <w:rPr>
          <w:rFonts w:ascii="Arial" w:hAnsi="Arial" w:cs="Arial"/>
        </w:rPr>
        <w:t>, Izabela Pilecka</w:t>
      </w:r>
      <w:r w:rsidRPr="003A3BD9">
        <w:rPr>
          <w:rFonts w:ascii="Arial" w:hAnsi="Arial" w:cs="Arial"/>
          <w:vertAlign w:val="superscript"/>
        </w:rPr>
        <w:t>3</w:t>
      </w:r>
      <w:r w:rsidRPr="003A3BD9">
        <w:rPr>
          <w:rFonts w:ascii="Arial" w:hAnsi="Arial" w:cs="Arial"/>
        </w:rPr>
        <w:t>, Iain Perdue</w:t>
      </w:r>
      <w:r w:rsidRPr="003A3BD9">
        <w:rPr>
          <w:rFonts w:ascii="Arial" w:hAnsi="Arial" w:cs="Arial"/>
          <w:vertAlign w:val="superscript"/>
        </w:rPr>
        <w:t>3</w:t>
      </w:r>
      <w:r w:rsidRPr="003A3BD9">
        <w:rPr>
          <w:rFonts w:ascii="Arial" w:hAnsi="Arial" w:cs="Arial"/>
        </w:rPr>
        <w:t>, Joanna Murray</w:t>
      </w:r>
      <w:r w:rsidRPr="003A3BD9">
        <w:rPr>
          <w:rFonts w:ascii="Arial" w:hAnsi="Arial" w:cs="Arial"/>
          <w:vertAlign w:val="superscript"/>
        </w:rPr>
        <w:t>3</w:t>
      </w:r>
      <w:r w:rsidRPr="003A3BD9">
        <w:rPr>
          <w:rFonts w:ascii="Arial" w:hAnsi="Arial" w:cs="Arial"/>
        </w:rPr>
        <w:t>, Edyta Monika Hunter</w:t>
      </w:r>
      <w:r w:rsidRPr="003A3BD9">
        <w:rPr>
          <w:rFonts w:ascii="Arial" w:hAnsi="Arial" w:cs="Arial"/>
          <w:vertAlign w:val="superscript"/>
        </w:rPr>
        <w:t>1</w:t>
      </w:r>
      <w:r w:rsidRPr="003A3BD9">
        <w:rPr>
          <w:rFonts w:ascii="Arial" w:hAnsi="Arial" w:cs="Arial"/>
        </w:rPr>
        <w:t>, Laura H. Goldstein</w:t>
      </w:r>
      <w:r w:rsidRPr="003A3BD9">
        <w:rPr>
          <w:rFonts w:ascii="Arial" w:hAnsi="Arial" w:cs="Arial"/>
          <w:vertAlign w:val="superscript"/>
        </w:rPr>
        <w:t>3</w:t>
      </w:r>
      <w:r w:rsidRPr="003A3BD9">
        <w:rPr>
          <w:rFonts w:ascii="Arial" w:hAnsi="Arial" w:cs="Arial"/>
        </w:rPr>
        <w:t>*</w:t>
      </w:r>
    </w:p>
    <w:p w14:paraId="4C9932AC" w14:textId="77777777" w:rsidR="00635964" w:rsidRPr="003A3BD9" w:rsidRDefault="00635964" w:rsidP="004F00B7">
      <w:pPr>
        <w:spacing w:line="480" w:lineRule="auto"/>
        <w:rPr>
          <w:rFonts w:ascii="Arial" w:hAnsi="Arial" w:cs="Arial"/>
        </w:rPr>
      </w:pPr>
      <w:r w:rsidRPr="003A3BD9">
        <w:rPr>
          <w:rFonts w:ascii="Arial" w:hAnsi="Arial" w:cs="Arial"/>
        </w:rPr>
        <w:t>1 Canterbury Christ Church University, Salomons Institute for Applied Psychology,</w:t>
      </w:r>
    </w:p>
    <w:p w14:paraId="2C39DD22" w14:textId="77777777" w:rsidR="00635964" w:rsidRPr="003A3BD9" w:rsidRDefault="00635964" w:rsidP="004F00B7">
      <w:pPr>
        <w:spacing w:line="480" w:lineRule="auto"/>
        <w:rPr>
          <w:rFonts w:ascii="Arial" w:hAnsi="Arial" w:cs="Arial"/>
        </w:rPr>
      </w:pPr>
      <w:r w:rsidRPr="003A3BD9">
        <w:rPr>
          <w:rFonts w:ascii="Arial" w:hAnsi="Arial" w:cs="Arial"/>
        </w:rPr>
        <w:t>Tunbridge Wells, UK</w:t>
      </w:r>
    </w:p>
    <w:p w14:paraId="42E5235D" w14:textId="77777777" w:rsidR="00635964" w:rsidRPr="003A3BD9" w:rsidRDefault="00635964" w:rsidP="004F00B7">
      <w:pPr>
        <w:spacing w:line="480" w:lineRule="auto"/>
        <w:rPr>
          <w:rFonts w:ascii="Arial" w:hAnsi="Arial" w:cs="Arial"/>
        </w:rPr>
      </w:pPr>
      <w:r w:rsidRPr="003A3BD9">
        <w:rPr>
          <w:rFonts w:ascii="Arial" w:hAnsi="Arial" w:cs="Arial"/>
        </w:rPr>
        <w:t>2 South London and Maudsley NHS Foundation Trust, London, UK</w:t>
      </w:r>
    </w:p>
    <w:p w14:paraId="6B8A8199" w14:textId="77777777" w:rsidR="00635964" w:rsidRPr="003A3BD9" w:rsidRDefault="00635964" w:rsidP="004F00B7">
      <w:pPr>
        <w:spacing w:line="480" w:lineRule="auto"/>
        <w:rPr>
          <w:rFonts w:ascii="Arial" w:hAnsi="Arial" w:cs="Arial"/>
        </w:rPr>
      </w:pPr>
      <w:r w:rsidRPr="003A3BD9">
        <w:rPr>
          <w:rFonts w:ascii="Arial" w:hAnsi="Arial" w:cs="Arial"/>
        </w:rPr>
        <w:t>3 Institute of Psychiatry, Psychology and Neuroscience, King’s College London, London, UK</w:t>
      </w:r>
    </w:p>
    <w:p w14:paraId="3B9AAA1E" w14:textId="77777777" w:rsidR="00635964" w:rsidRPr="003A3BD9" w:rsidRDefault="00635964" w:rsidP="004F00B7">
      <w:pPr>
        <w:spacing w:line="480" w:lineRule="auto"/>
        <w:rPr>
          <w:rFonts w:ascii="Arial" w:hAnsi="Arial" w:cs="Arial"/>
        </w:rPr>
      </w:pPr>
    </w:p>
    <w:p w14:paraId="377D0B27" w14:textId="77777777" w:rsidR="00635964" w:rsidRPr="003A3BD9" w:rsidRDefault="00635964" w:rsidP="004F00B7">
      <w:pPr>
        <w:spacing w:line="480" w:lineRule="auto"/>
        <w:rPr>
          <w:rFonts w:ascii="Arial" w:hAnsi="Arial" w:cs="Arial"/>
        </w:rPr>
      </w:pPr>
      <w:r w:rsidRPr="003A3BD9">
        <w:rPr>
          <w:rFonts w:ascii="Arial" w:hAnsi="Arial" w:cs="Arial"/>
        </w:rPr>
        <w:t xml:space="preserve">*Corresponding author information: </w:t>
      </w:r>
    </w:p>
    <w:p w14:paraId="5321B13B" w14:textId="77777777" w:rsidR="00635964" w:rsidRPr="003A3BD9" w:rsidRDefault="00635964" w:rsidP="004F00B7">
      <w:pPr>
        <w:spacing w:line="480" w:lineRule="auto"/>
        <w:rPr>
          <w:rFonts w:ascii="Arial" w:hAnsi="Arial" w:cs="Arial"/>
        </w:rPr>
      </w:pPr>
      <w:r w:rsidRPr="003A3BD9">
        <w:rPr>
          <w:rFonts w:ascii="Arial" w:hAnsi="Arial" w:cs="Arial"/>
        </w:rPr>
        <w:t xml:space="preserve">Professor Laura H. Goldstein, Department of Psychology, PO77, Institute of Psychiatry, Psychology and Neuroscience, De Crespigny Park, London SE5 8AF, UK </w:t>
      </w:r>
    </w:p>
    <w:p w14:paraId="4E990B03" w14:textId="77777777" w:rsidR="00635964" w:rsidRPr="003A3BD9" w:rsidRDefault="00635964" w:rsidP="004F00B7">
      <w:pPr>
        <w:spacing w:line="480" w:lineRule="auto"/>
        <w:rPr>
          <w:rFonts w:ascii="Arial" w:hAnsi="Arial" w:cs="Arial"/>
        </w:rPr>
      </w:pPr>
      <w:r w:rsidRPr="003A3BD9">
        <w:rPr>
          <w:rFonts w:ascii="Arial" w:hAnsi="Arial" w:cs="Arial"/>
        </w:rPr>
        <w:t xml:space="preserve">Email  </w:t>
      </w:r>
      <w:hyperlink r:id="rId7" w:history="1">
        <w:r w:rsidRPr="003A3BD9">
          <w:rPr>
            <w:rStyle w:val="Hyperlink"/>
            <w:rFonts w:ascii="Arial" w:hAnsi="Arial" w:cs="Arial"/>
          </w:rPr>
          <w:t>laura.goldstein@kcl.ac.uk</w:t>
        </w:r>
      </w:hyperlink>
    </w:p>
    <w:p w14:paraId="7B61CB9D" w14:textId="77777777" w:rsidR="006F24AF" w:rsidRPr="006F24AF" w:rsidRDefault="006F24AF" w:rsidP="006F24AF">
      <w:pPr>
        <w:spacing w:line="480" w:lineRule="auto"/>
        <w:rPr>
          <w:rFonts w:ascii="Arial" w:hAnsi="Arial" w:cs="Arial"/>
        </w:rPr>
      </w:pPr>
      <w:r w:rsidRPr="006F24AF">
        <w:rPr>
          <w:rFonts w:ascii="Arial" w:hAnsi="Arial" w:cs="Arial"/>
        </w:rPr>
        <w:t>Abstract: 311 words</w:t>
      </w:r>
    </w:p>
    <w:p w14:paraId="4EAA313F" w14:textId="36CCF9F7" w:rsidR="00635964" w:rsidRPr="003A3BD9" w:rsidRDefault="006F24AF" w:rsidP="006F24AF">
      <w:pPr>
        <w:spacing w:line="480" w:lineRule="auto"/>
        <w:rPr>
          <w:rFonts w:ascii="Arial" w:hAnsi="Arial" w:cs="Arial"/>
        </w:rPr>
      </w:pPr>
      <w:r w:rsidRPr="006F24AF">
        <w:rPr>
          <w:rFonts w:ascii="Arial" w:hAnsi="Arial" w:cs="Arial"/>
        </w:rPr>
        <w:t>Word count 7038</w:t>
      </w:r>
    </w:p>
    <w:p w14:paraId="7230256F" w14:textId="77777777" w:rsidR="003A3BD9" w:rsidRPr="003A3BD9" w:rsidRDefault="003A3BD9" w:rsidP="003A3BD9">
      <w:pPr>
        <w:rPr>
          <w:rFonts w:ascii="Arial" w:hAnsi="Arial" w:cs="Arial"/>
          <w:b/>
          <w:bCs/>
        </w:rPr>
      </w:pPr>
      <w:r w:rsidRPr="003A3BD9">
        <w:rPr>
          <w:rFonts w:ascii="Arial" w:hAnsi="Arial" w:cs="Arial"/>
          <w:b/>
          <w:bCs/>
        </w:rPr>
        <w:t>ORCID IDs</w:t>
      </w:r>
    </w:p>
    <w:p w14:paraId="3C191493" w14:textId="77777777" w:rsidR="003A3BD9" w:rsidRPr="003A3BD9" w:rsidRDefault="003A3BD9" w:rsidP="003A3BD9">
      <w:pPr>
        <w:rPr>
          <w:rFonts w:ascii="Arial" w:hAnsi="Arial" w:cs="Arial"/>
        </w:rPr>
      </w:pPr>
      <w:r w:rsidRPr="003A3BD9">
        <w:rPr>
          <w:rFonts w:ascii="Arial" w:hAnsi="Arial" w:cs="Arial"/>
        </w:rPr>
        <w:t>Matthew Wilkinson</w:t>
      </w:r>
      <w:r w:rsidRPr="003A3BD9">
        <w:rPr>
          <w:rFonts w:ascii="Arial" w:hAnsi="Arial" w:cs="Arial"/>
        </w:rPr>
        <w:tab/>
      </w:r>
      <w:r w:rsidRPr="003A3BD9">
        <w:rPr>
          <w:rFonts w:ascii="Arial" w:hAnsi="Arial" w:cs="Arial"/>
        </w:rPr>
        <w:tab/>
        <w:t>0000-0002-7309-2909</w:t>
      </w:r>
    </w:p>
    <w:p w14:paraId="293731FB" w14:textId="77777777" w:rsidR="003A3BD9" w:rsidRPr="003A3BD9" w:rsidRDefault="003A3BD9" w:rsidP="003A3BD9">
      <w:pPr>
        <w:rPr>
          <w:rFonts w:ascii="Arial" w:hAnsi="Arial" w:cs="Arial"/>
        </w:rPr>
      </w:pPr>
      <w:r w:rsidRPr="003A3BD9">
        <w:rPr>
          <w:rFonts w:ascii="Arial" w:hAnsi="Arial" w:cs="Arial"/>
        </w:rPr>
        <w:t>Elana Day</w:t>
      </w:r>
      <w:r w:rsidRPr="003A3BD9">
        <w:rPr>
          <w:rFonts w:ascii="Arial" w:hAnsi="Arial" w:cs="Arial"/>
        </w:rPr>
        <w:tab/>
      </w:r>
      <w:r w:rsidRPr="003A3BD9">
        <w:rPr>
          <w:rFonts w:ascii="Arial" w:hAnsi="Arial" w:cs="Arial"/>
        </w:rPr>
        <w:tab/>
      </w:r>
      <w:r w:rsidRPr="003A3BD9">
        <w:rPr>
          <w:rFonts w:ascii="Arial" w:hAnsi="Arial" w:cs="Arial"/>
        </w:rPr>
        <w:tab/>
        <w:t>0000-0002-7840-2320</w:t>
      </w:r>
    </w:p>
    <w:p w14:paraId="45853736" w14:textId="77777777" w:rsidR="003A3BD9" w:rsidRPr="003A3BD9" w:rsidRDefault="003A3BD9" w:rsidP="003A3BD9">
      <w:pPr>
        <w:rPr>
          <w:rFonts w:ascii="Arial" w:hAnsi="Arial" w:cs="Arial"/>
        </w:rPr>
      </w:pPr>
      <w:r w:rsidRPr="003A3BD9">
        <w:rPr>
          <w:rFonts w:ascii="Arial" w:hAnsi="Arial" w:cs="Arial"/>
        </w:rPr>
        <w:t>James Purnell</w:t>
      </w:r>
      <w:r w:rsidRPr="003A3BD9">
        <w:rPr>
          <w:rFonts w:ascii="Arial" w:hAnsi="Arial" w:cs="Arial"/>
        </w:rPr>
        <w:tab/>
      </w:r>
      <w:r w:rsidRPr="003A3BD9">
        <w:rPr>
          <w:rFonts w:ascii="Arial" w:hAnsi="Arial" w:cs="Arial"/>
        </w:rPr>
        <w:tab/>
      </w:r>
      <w:r w:rsidRPr="003A3BD9">
        <w:rPr>
          <w:rFonts w:ascii="Arial" w:hAnsi="Arial" w:cs="Arial"/>
        </w:rPr>
        <w:tab/>
        <w:t>0000-0003-2448-8824</w:t>
      </w:r>
    </w:p>
    <w:p w14:paraId="22A3E1F8" w14:textId="77777777" w:rsidR="003A3BD9" w:rsidRPr="003A3BD9" w:rsidRDefault="003A3BD9" w:rsidP="003A3BD9">
      <w:pPr>
        <w:rPr>
          <w:rFonts w:ascii="Arial" w:hAnsi="Arial" w:cs="Arial"/>
        </w:rPr>
      </w:pPr>
      <w:r w:rsidRPr="003A3BD9">
        <w:rPr>
          <w:rFonts w:ascii="Arial" w:hAnsi="Arial" w:cs="Arial"/>
        </w:rPr>
        <w:t>Izabela Pilecka</w:t>
      </w:r>
      <w:r w:rsidRPr="003A3BD9">
        <w:rPr>
          <w:rFonts w:ascii="Arial" w:hAnsi="Arial" w:cs="Arial"/>
        </w:rPr>
        <w:tab/>
      </w:r>
      <w:r w:rsidRPr="003A3BD9">
        <w:rPr>
          <w:rFonts w:ascii="Arial" w:hAnsi="Arial" w:cs="Arial"/>
        </w:rPr>
        <w:tab/>
        <w:t>0000-0001-7350-4873</w:t>
      </w:r>
    </w:p>
    <w:p w14:paraId="0420A849" w14:textId="77777777" w:rsidR="003A3BD9" w:rsidRPr="003A3BD9" w:rsidRDefault="003A3BD9" w:rsidP="003A3BD9">
      <w:pPr>
        <w:rPr>
          <w:rFonts w:ascii="Arial" w:hAnsi="Arial" w:cs="Arial"/>
        </w:rPr>
      </w:pPr>
      <w:r w:rsidRPr="003A3BD9">
        <w:rPr>
          <w:rFonts w:ascii="Arial" w:hAnsi="Arial" w:cs="Arial"/>
        </w:rPr>
        <w:t>Iain Perdue</w:t>
      </w:r>
      <w:r w:rsidRPr="003A3BD9">
        <w:rPr>
          <w:rFonts w:ascii="Arial" w:hAnsi="Arial" w:cs="Arial"/>
        </w:rPr>
        <w:tab/>
      </w:r>
      <w:r w:rsidRPr="003A3BD9">
        <w:rPr>
          <w:rFonts w:ascii="Arial" w:hAnsi="Arial" w:cs="Arial"/>
        </w:rPr>
        <w:tab/>
      </w:r>
      <w:r w:rsidRPr="003A3BD9">
        <w:rPr>
          <w:rFonts w:ascii="Arial" w:hAnsi="Arial" w:cs="Arial"/>
        </w:rPr>
        <w:tab/>
        <w:t>0000-0002-8078-8146</w:t>
      </w:r>
    </w:p>
    <w:p w14:paraId="73E4AD0B" w14:textId="77777777" w:rsidR="003A3BD9" w:rsidRPr="003A3BD9" w:rsidRDefault="003A3BD9" w:rsidP="003A3BD9">
      <w:pPr>
        <w:rPr>
          <w:rFonts w:ascii="Arial" w:hAnsi="Arial" w:cs="Arial"/>
        </w:rPr>
      </w:pPr>
      <w:r w:rsidRPr="003A3BD9">
        <w:rPr>
          <w:rFonts w:ascii="Arial" w:hAnsi="Arial" w:cs="Arial"/>
        </w:rPr>
        <w:t>Joanna Murray</w:t>
      </w:r>
      <w:r w:rsidRPr="003A3BD9">
        <w:rPr>
          <w:rFonts w:ascii="Arial" w:hAnsi="Arial" w:cs="Arial"/>
        </w:rPr>
        <w:tab/>
      </w:r>
      <w:r w:rsidRPr="003A3BD9">
        <w:rPr>
          <w:rFonts w:ascii="Arial" w:hAnsi="Arial" w:cs="Arial"/>
        </w:rPr>
        <w:tab/>
        <w:t>0000 0002 7348 7505</w:t>
      </w:r>
    </w:p>
    <w:p w14:paraId="26CF6580" w14:textId="77777777" w:rsidR="003A3BD9" w:rsidRPr="003A3BD9" w:rsidRDefault="003A3BD9" w:rsidP="003A3BD9">
      <w:pPr>
        <w:rPr>
          <w:rFonts w:ascii="Arial" w:hAnsi="Arial" w:cs="Arial"/>
        </w:rPr>
      </w:pPr>
      <w:r w:rsidRPr="003A3BD9">
        <w:rPr>
          <w:rFonts w:ascii="Arial" w:hAnsi="Arial" w:cs="Arial"/>
        </w:rPr>
        <w:t>Edyta M Hunter</w:t>
      </w:r>
      <w:r w:rsidRPr="003A3BD9">
        <w:rPr>
          <w:rFonts w:ascii="Arial" w:hAnsi="Arial" w:cs="Arial"/>
        </w:rPr>
        <w:tab/>
      </w:r>
      <w:r w:rsidRPr="003A3BD9">
        <w:rPr>
          <w:rFonts w:ascii="Arial" w:hAnsi="Arial" w:cs="Arial"/>
        </w:rPr>
        <w:tab/>
        <w:t>0000-0002-0155-0667</w:t>
      </w:r>
    </w:p>
    <w:p w14:paraId="7D75A58E" w14:textId="77777777" w:rsidR="003A3BD9" w:rsidRPr="003A3BD9" w:rsidRDefault="003A3BD9" w:rsidP="003A3BD9">
      <w:pPr>
        <w:rPr>
          <w:rFonts w:ascii="Arial" w:hAnsi="Arial" w:cs="Arial"/>
        </w:rPr>
      </w:pPr>
      <w:r w:rsidRPr="003A3BD9">
        <w:rPr>
          <w:rFonts w:ascii="Arial" w:hAnsi="Arial" w:cs="Arial"/>
        </w:rPr>
        <w:lastRenderedPageBreak/>
        <w:t>Laura H. Goldstein</w:t>
      </w:r>
      <w:r w:rsidRPr="003A3BD9">
        <w:rPr>
          <w:rFonts w:ascii="Arial" w:hAnsi="Arial" w:cs="Arial"/>
        </w:rPr>
        <w:tab/>
      </w:r>
      <w:r w:rsidRPr="003A3BD9">
        <w:rPr>
          <w:rFonts w:ascii="Arial" w:hAnsi="Arial" w:cs="Arial"/>
        </w:rPr>
        <w:tab/>
        <w:t>0000-0001-9387-3035</w:t>
      </w:r>
    </w:p>
    <w:p w14:paraId="255D326C" w14:textId="77777777" w:rsidR="00716412" w:rsidRDefault="00716412" w:rsidP="004F00B7">
      <w:pPr>
        <w:spacing w:line="480" w:lineRule="auto"/>
        <w:rPr>
          <w:rFonts w:ascii="Arial" w:hAnsi="Arial" w:cs="Arial"/>
          <w:b/>
          <w:bCs/>
        </w:rPr>
      </w:pPr>
    </w:p>
    <w:p w14:paraId="03641A34" w14:textId="77777777" w:rsidR="00635964" w:rsidRPr="00521677" w:rsidRDefault="00635964" w:rsidP="004F00B7">
      <w:pPr>
        <w:spacing w:line="480" w:lineRule="auto"/>
        <w:rPr>
          <w:rFonts w:ascii="Arial" w:hAnsi="Arial" w:cs="Arial"/>
          <w:b/>
          <w:bCs/>
        </w:rPr>
      </w:pPr>
      <w:r w:rsidRPr="00521677">
        <w:rPr>
          <w:rFonts w:ascii="Arial" w:hAnsi="Arial" w:cs="Arial"/>
          <w:b/>
          <w:bCs/>
        </w:rPr>
        <w:t>Highlights</w:t>
      </w:r>
    </w:p>
    <w:p w14:paraId="324DDC83" w14:textId="77777777" w:rsidR="00635964" w:rsidRPr="00521677" w:rsidRDefault="00635964" w:rsidP="004F00B7">
      <w:pPr>
        <w:spacing w:line="480" w:lineRule="auto"/>
        <w:rPr>
          <w:rFonts w:ascii="Arial" w:hAnsi="Arial" w:cs="Arial"/>
          <w:b/>
          <w:bCs/>
        </w:rPr>
      </w:pPr>
    </w:p>
    <w:p w14:paraId="70115A17" w14:textId="77777777" w:rsidR="00635964" w:rsidRPr="00521677" w:rsidRDefault="00635964" w:rsidP="004F00B7">
      <w:pPr>
        <w:spacing w:line="480" w:lineRule="auto"/>
        <w:rPr>
          <w:rFonts w:ascii="Arial" w:hAnsi="Arial" w:cs="Arial"/>
          <w:b/>
          <w:bCs/>
        </w:rPr>
      </w:pPr>
    </w:p>
    <w:p w14:paraId="64BA0FA7" w14:textId="237CC62C" w:rsidR="00635964" w:rsidRPr="003A3BD9" w:rsidRDefault="00635964" w:rsidP="004F00B7">
      <w:pPr>
        <w:spacing w:line="480" w:lineRule="auto"/>
        <w:rPr>
          <w:rFonts w:ascii="Arial" w:hAnsi="Arial" w:cs="Arial"/>
        </w:rPr>
      </w:pPr>
      <w:r w:rsidRPr="00521677">
        <w:rPr>
          <w:rFonts w:ascii="Arial" w:hAnsi="Arial" w:cs="Arial"/>
          <w:b/>
          <w:bCs/>
        </w:rPr>
        <w:t>•</w:t>
      </w:r>
      <w:r w:rsidRPr="00521677">
        <w:rPr>
          <w:rFonts w:ascii="Arial" w:hAnsi="Arial" w:cs="Arial"/>
          <w:b/>
          <w:bCs/>
        </w:rPr>
        <w:tab/>
      </w:r>
      <w:r w:rsidRPr="003A3BD9">
        <w:rPr>
          <w:rFonts w:ascii="Arial" w:hAnsi="Arial" w:cs="Arial"/>
        </w:rPr>
        <w:t xml:space="preserve">Therapists can use DS-specific CBT with </w:t>
      </w:r>
      <w:r w:rsidR="007073AF" w:rsidRPr="000E2EBF">
        <w:rPr>
          <w:rFonts w:ascii="Arial" w:hAnsi="Arial" w:cs="Arial"/>
        </w:rPr>
        <w:t>patient</w:t>
      </w:r>
      <w:r w:rsidR="000E2EBF">
        <w:rPr>
          <w:rFonts w:ascii="Arial" w:hAnsi="Arial" w:cs="Arial"/>
        </w:rPr>
        <w:t>s</w:t>
      </w:r>
      <w:r w:rsidR="007073AF" w:rsidRPr="000E2EBF">
        <w:rPr>
          <w:rFonts w:ascii="Arial" w:hAnsi="Arial" w:cs="Arial"/>
        </w:rPr>
        <w:t xml:space="preserve"> with</w:t>
      </w:r>
      <w:r w:rsidR="007073AF">
        <w:rPr>
          <w:rFonts w:ascii="Arial" w:hAnsi="Arial" w:cs="Arial"/>
        </w:rPr>
        <w:t xml:space="preserve"> </w:t>
      </w:r>
      <w:r w:rsidRPr="003A3BD9">
        <w:rPr>
          <w:rFonts w:ascii="Arial" w:hAnsi="Arial" w:cs="Arial"/>
        </w:rPr>
        <w:t>DS, despite challenges</w:t>
      </w:r>
    </w:p>
    <w:p w14:paraId="50F757B4" w14:textId="77777777" w:rsidR="00635964" w:rsidRPr="003A3BD9" w:rsidRDefault="00635964" w:rsidP="004F00B7">
      <w:pPr>
        <w:spacing w:line="480" w:lineRule="auto"/>
        <w:rPr>
          <w:rFonts w:ascii="Arial" w:hAnsi="Arial" w:cs="Arial"/>
        </w:rPr>
      </w:pPr>
      <w:r w:rsidRPr="003A3BD9">
        <w:rPr>
          <w:rFonts w:ascii="Arial" w:hAnsi="Arial" w:cs="Arial"/>
        </w:rPr>
        <w:t xml:space="preserve"> </w:t>
      </w:r>
    </w:p>
    <w:p w14:paraId="3BEC6CA8" w14:textId="77777777" w:rsidR="00635964" w:rsidRPr="003A3BD9" w:rsidRDefault="00635964" w:rsidP="004F00B7">
      <w:pPr>
        <w:spacing w:line="480" w:lineRule="auto"/>
        <w:rPr>
          <w:rFonts w:ascii="Arial" w:hAnsi="Arial" w:cs="Arial"/>
        </w:rPr>
      </w:pPr>
      <w:r w:rsidRPr="003A3BD9">
        <w:rPr>
          <w:rFonts w:ascii="Arial" w:hAnsi="Arial" w:cs="Arial"/>
        </w:rPr>
        <w:t>•</w:t>
      </w:r>
      <w:r w:rsidRPr="003A3BD9">
        <w:rPr>
          <w:rFonts w:ascii="Arial" w:hAnsi="Arial" w:cs="Arial"/>
        </w:rPr>
        <w:tab/>
        <w:t xml:space="preserve">Clinical experience and understanding patients’ complexity are important </w:t>
      </w:r>
    </w:p>
    <w:p w14:paraId="781141D1" w14:textId="77777777" w:rsidR="00635964" w:rsidRPr="003A3BD9" w:rsidRDefault="00635964" w:rsidP="004F00B7">
      <w:pPr>
        <w:spacing w:line="480" w:lineRule="auto"/>
        <w:rPr>
          <w:rFonts w:ascii="Arial" w:hAnsi="Arial" w:cs="Arial"/>
        </w:rPr>
      </w:pPr>
      <w:r w:rsidRPr="003A3BD9">
        <w:rPr>
          <w:rFonts w:ascii="Arial" w:hAnsi="Arial" w:cs="Arial"/>
        </w:rPr>
        <w:t xml:space="preserve"> </w:t>
      </w:r>
    </w:p>
    <w:p w14:paraId="4916F87E" w14:textId="77777777" w:rsidR="00635964" w:rsidRPr="003A3BD9" w:rsidRDefault="00635964" w:rsidP="004F00B7">
      <w:pPr>
        <w:spacing w:line="480" w:lineRule="auto"/>
        <w:rPr>
          <w:rFonts w:ascii="Arial" w:hAnsi="Arial" w:cs="Arial"/>
        </w:rPr>
      </w:pPr>
      <w:r w:rsidRPr="003A3BD9">
        <w:rPr>
          <w:rFonts w:ascii="Arial" w:hAnsi="Arial" w:cs="Arial"/>
        </w:rPr>
        <w:t>•</w:t>
      </w:r>
      <w:r w:rsidRPr="003A3BD9">
        <w:rPr>
          <w:rFonts w:ascii="Arial" w:hAnsi="Arial" w:cs="Arial"/>
        </w:rPr>
        <w:tab/>
        <w:t>Clinical formulation is an important aspect of this DS-specific CBT</w:t>
      </w:r>
    </w:p>
    <w:p w14:paraId="1147E67F" w14:textId="77777777" w:rsidR="00635964" w:rsidRPr="003A3BD9" w:rsidRDefault="00635964" w:rsidP="004F00B7">
      <w:pPr>
        <w:spacing w:line="480" w:lineRule="auto"/>
        <w:rPr>
          <w:rFonts w:ascii="Arial" w:hAnsi="Arial" w:cs="Arial"/>
        </w:rPr>
      </w:pPr>
      <w:r w:rsidRPr="003A3BD9">
        <w:rPr>
          <w:rFonts w:ascii="Arial" w:hAnsi="Arial" w:cs="Arial"/>
        </w:rPr>
        <w:t xml:space="preserve"> </w:t>
      </w:r>
    </w:p>
    <w:p w14:paraId="0E625F1F" w14:textId="77777777" w:rsidR="00635964" w:rsidRPr="003A3BD9" w:rsidRDefault="00635964" w:rsidP="004F00B7">
      <w:pPr>
        <w:spacing w:line="480" w:lineRule="auto"/>
        <w:rPr>
          <w:rFonts w:ascii="Arial" w:hAnsi="Arial" w:cs="Arial"/>
        </w:rPr>
      </w:pPr>
      <w:r w:rsidRPr="003A3BD9">
        <w:rPr>
          <w:rFonts w:ascii="Arial" w:hAnsi="Arial" w:cs="Arial"/>
        </w:rPr>
        <w:t>•</w:t>
      </w:r>
      <w:r w:rsidRPr="003A3BD9">
        <w:rPr>
          <w:rFonts w:ascii="Arial" w:hAnsi="Arial" w:cs="Arial"/>
        </w:rPr>
        <w:tab/>
        <w:t>Flexibility in ordering treatment components of this manualised therapy is important</w:t>
      </w:r>
    </w:p>
    <w:p w14:paraId="6EE7D897" w14:textId="77777777" w:rsidR="00635964" w:rsidRDefault="00635964">
      <w:pPr>
        <w:rPr>
          <w:rFonts w:ascii="Arial" w:hAnsi="Arial" w:cs="Arial"/>
          <w:b/>
          <w:bCs/>
        </w:rPr>
      </w:pPr>
      <w:r>
        <w:rPr>
          <w:rFonts w:ascii="Arial" w:hAnsi="Arial" w:cs="Arial"/>
          <w:b/>
          <w:bCs/>
        </w:rPr>
        <w:br w:type="page"/>
      </w:r>
    </w:p>
    <w:p w14:paraId="4F6CF8C3" w14:textId="77777777" w:rsidR="00635964" w:rsidRPr="00521677" w:rsidRDefault="00635964" w:rsidP="004F00B7">
      <w:pPr>
        <w:spacing w:line="480" w:lineRule="auto"/>
        <w:rPr>
          <w:rFonts w:ascii="Arial" w:hAnsi="Arial" w:cs="Arial"/>
          <w:b/>
          <w:bCs/>
        </w:rPr>
      </w:pPr>
      <w:r w:rsidRPr="00521677">
        <w:rPr>
          <w:rFonts w:ascii="Arial" w:hAnsi="Arial" w:cs="Arial"/>
          <w:b/>
          <w:bCs/>
        </w:rPr>
        <w:lastRenderedPageBreak/>
        <w:t>Abstract</w:t>
      </w:r>
    </w:p>
    <w:p w14:paraId="22903DDD" w14:textId="77777777" w:rsidR="00635964" w:rsidRPr="0058461F" w:rsidRDefault="00635964" w:rsidP="004F00B7">
      <w:pPr>
        <w:spacing w:line="480" w:lineRule="auto"/>
        <w:rPr>
          <w:rFonts w:ascii="Arial" w:hAnsi="Arial" w:cs="Arial"/>
        </w:rPr>
      </w:pPr>
      <w:r w:rsidRPr="0058461F">
        <w:rPr>
          <w:rFonts w:ascii="Arial" w:hAnsi="Arial" w:cs="Arial"/>
        </w:rPr>
        <w:t>Objectives</w:t>
      </w:r>
    </w:p>
    <w:p w14:paraId="12A205C7" w14:textId="77777777" w:rsidR="00635964" w:rsidRPr="0058461F" w:rsidRDefault="00635964" w:rsidP="004F00B7">
      <w:pPr>
        <w:spacing w:line="480" w:lineRule="auto"/>
        <w:rPr>
          <w:rFonts w:ascii="Arial" w:hAnsi="Arial" w:cs="Arial"/>
        </w:rPr>
      </w:pPr>
      <w:r w:rsidRPr="0058461F">
        <w:rPr>
          <w:rFonts w:ascii="Arial" w:hAnsi="Arial" w:cs="Arial"/>
        </w:rPr>
        <w:t>Little is known about the experiences of therapists delivering psychotherapy for patients with dissociative seizures (DS), a complex disorder associated with a range of comorbid psychosocial and mental health difficulties. This study set out to explore therapists’ experiences of delivering DS-specific, manuali</w:t>
      </w:r>
      <w:r>
        <w:rPr>
          <w:rFonts w:ascii="Arial" w:hAnsi="Arial" w:cs="Arial"/>
        </w:rPr>
        <w:t>z</w:t>
      </w:r>
      <w:r w:rsidRPr="0058461F">
        <w:rPr>
          <w:rFonts w:ascii="Arial" w:hAnsi="Arial" w:cs="Arial"/>
        </w:rPr>
        <w:t xml:space="preserve">ed Cognitive </w:t>
      </w:r>
      <w:proofErr w:type="spellStart"/>
      <w:r w:rsidRPr="0058461F">
        <w:rPr>
          <w:rFonts w:ascii="Arial" w:hAnsi="Arial" w:cs="Arial"/>
        </w:rPr>
        <w:t>Behavioral</w:t>
      </w:r>
      <w:proofErr w:type="spellEnd"/>
      <w:r w:rsidRPr="0058461F">
        <w:rPr>
          <w:rFonts w:ascii="Arial" w:hAnsi="Arial" w:cs="Arial"/>
        </w:rPr>
        <w:t xml:space="preserve"> Therapy (CBT) to adults with DS within the context of a randomi</w:t>
      </w:r>
      <w:r>
        <w:rPr>
          <w:rFonts w:ascii="Arial" w:hAnsi="Arial" w:cs="Arial"/>
        </w:rPr>
        <w:t>z</w:t>
      </w:r>
      <w:r w:rsidRPr="0058461F">
        <w:rPr>
          <w:rFonts w:ascii="Arial" w:hAnsi="Arial" w:cs="Arial"/>
        </w:rPr>
        <w:t xml:space="preserve">ed control trial. </w:t>
      </w:r>
    </w:p>
    <w:p w14:paraId="6CC46980" w14:textId="77777777" w:rsidR="00635964" w:rsidRDefault="00635964" w:rsidP="004F00B7">
      <w:pPr>
        <w:spacing w:line="480" w:lineRule="auto"/>
        <w:rPr>
          <w:rFonts w:ascii="Arial" w:hAnsi="Arial" w:cs="Arial"/>
        </w:rPr>
      </w:pPr>
    </w:p>
    <w:p w14:paraId="461034E8" w14:textId="77777777" w:rsidR="00635964" w:rsidRPr="0058461F" w:rsidRDefault="00635964" w:rsidP="004F00B7">
      <w:pPr>
        <w:spacing w:line="480" w:lineRule="auto"/>
        <w:rPr>
          <w:rFonts w:ascii="Arial" w:hAnsi="Arial" w:cs="Arial"/>
        </w:rPr>
      </w:pPr>
      <w:r w:rsidRPr="0058461F">
        <w:rPr>
          <w:rFonts w:ascii="Arial" w:hAnsi="Arial" w:cs="Arial"/>
        </w:rPr>
        <w:t>Methods</w:t>
      </w:r>
    </w:p>
    <w:p w14:paraId="76CA8736" w14:textId="32B21F4E" w:rsidR="00635964" w:rsidRPr="0058461F" w:rsidRDefault="00635964" w:rsidP="004F00B7">
      <w:pPr>
        <w:spacing w:line="480" w:lineRule="auto"/>
        <w:rPr>
          <w:rFonts w:ascii="Arial" w:hAnsi="Arial" w:cs="Arial"/>
        </w:rPr>
      </w:pPr>
      <w:r w:rsidRPr="0058461F">
        <w:rPr>
          <w:rFonts w:ascii="Arial" w:hAnsi="Arial" w:cs="Arial"/>
        </w:rPr>
        <w:t xml:space="preserve">Interviews were conducted with 12 therapists involved in the </w:t>
      </w:r>
      <w:proofErr w:type="spellStart"/>
      <w:r w:rsidR="004F00B7" w:rsidRPr="000E2EBF">
        <w:rPr>
          <w:rFonts w:ascii="Arial" w:hAnsi="Arial" w:cs="Arial"/>
        </w:rPr>
        <w:t>COgnitive</w:t>
      </w:r>
      <w:proofErr w:type="spellEnd"/>
      <w:r w:rsidR="004F00B7" w:rsidRPr="000E2EBF">
        <w:rPr>
          <w:rFonts w:ascii="Arial" w:hAnsi="Arial" w:cs="Arial"/>
        </w:rPr>
        <w:t xml:space="preserve"> behavioural therapy vs standardised medical care for adults with Dissociative non-Epileptic Seizures (</w:t>
      </w:r>
      <w:r w:rsidRPr="000E2EBF">
        <w:rPr>
          <w:rFonts w:ascii="Arial" w:hAnsi="Arial" w:cs="Arial"/>
        </w:rPr>
        <w:t>CODES</w:t>
      </w:r>
      <w:r w:rsidR="004F00B7" w:rsidRPr="000E2EBF">
        <w:rPr>
          <w:rFonts w:ascii="Arial" w:hAnsi="Arial" w:cs="Arial"/>
        </w:rPr>
        <w:t>)</w:t>
      </w:r>
      <w:r w:rsidRPr="0058461F">
        <w:rPr>
          <w:rFonts w:ascii="Arial" w:hAnsi="Arial" w:cs="Arial"/>
        </w:rPr>
        <w:t xml:space="preserve"> trial and were </w:t>
      </w:r>
      <w:proofErr w:type="spellStart"/>
      <w:r w:rsidRPr="0058461F">
        <w:rPr>
          <w:rFonts w:ascii="Arial" w:hAnsi="Arial" w:cs="Arial"/>
        </w:rPr>
        <w:t>analy</w:t>
      </w:r>
      <w:r>
        <w:rPr>
          <w:rFonts w:ascii="Arial" w:hAnsi="Arial" w:cs="Arial"/>
        </w:rPr>
        <w:t>z</w:t>
      </w:r>
      <w:r w:rsidRPr="0058461F">
        <w:rPr>
          <w:rFonts w:ascii="Arial" w:hAnsi="Arial" w:cs="Arial"/>
        </w:rPr>
        <w:t>ed</w:t>
      </w:r>
      <w:proofErr w:type="spellEnd"/>
      <w:r w:rsidRPr="0058461F">
        <w:rPr>
          <w:rFonts w:ascii="Arial" w:hAnsi="Arial" w:cs="Arial"/>
        </w:rPr>
        <w:t xml:space="preserve"> using Thematic Framework Analysis</w:t>
      </w:r>
      <w:r w:rsidR="004F00B7">
        <w:rPr>
          <w:rFonts w:ascii="Arial" w:hAnsi="Arial" w:cs="Arial"/>
        </w:rPr>
        <w:t>.</w:t>
      </w:r>
      <w:r w:rsidRPr="0058461F">
        <w:rPr>
          <w:rFonts w:ascii="Arial" w:hAnsi="Arial" w:cs="Arial"/>
        </w:rPr>
        <w:t xml:space="preserve"> </w:t>
      </w:r>
    </w:p>
    <w:p w14:paraId="52B22823" w14:textId="77777777" w:rsidR="00635964" w:rsidRDefault="00635964" w:rsidP="004F00B7">
      <w:pPr>
        <w:spacing w:line="480" w:lineRule="auto"/>
        <w:rPr>
          <w:rFonts w:ascii="Arial" w:hAnsi="Arial" w:cs="Arial"/>
        </w:rPr>
      </w:pPr>
    </w:p>
    <w:p w14:paraId="17BABAEE" w14:textId="77777777" w:rsidR="00635964" w:rsidRPr="0058461F" w:rsidRDefault="00635964" w:rsidP="004F00B7">
      <w:pPr>
        <w:spacing w:line="480" w:lineRule="auto"/>
        <w:rPr>
          <w:rFonts w:ascii="Arial" w:hAnsi="Arial" w:cs="Arial"/>
        </w:rPr>
      </w:pPr>
      <w:r w:rsidRPr="0058461F">
        <w:rPr>
          <w:rFonts w:ascii="Arial" w:hAnsi="Arial" w:cs="Arial"/>
        </w:rPr>
        <w:t xml:space="preserve">Results </w:t>
      </w:r>
    </w:p>
    <w:p w14:paraId="71A20BBB" w14:textId="5BD207A9" w:rsidR="00635964" w:rsidRPr="0058461F" w:rsidRDefault="00635964" w:rsidP="004F00B7">
      <w:pPr>
        <w:spacing w:line="480" w:lineRule="auto"/>
        <w:rPr>
          <w:rFonts w:ascii="Arial" w:hAnsi="Arial" w:cs="Arial"/>
        </w:rPr>
      </w:pPr>
      <w:r w:rsidRPr="0058461F">
        <w:rPr>
          <w:rFonts w:ascii="Arial" w:hAnsi="Arial" w:cs="Arial"/>
        </w:rPr>
        <w:t xml:space="preserve">Six main themes emerged </w:t>
      </w:r>
      <w:r w:rsidR="004F00B7" w:rsidRPr="000E2EBF">
        <w:rPr>
          <w:rFonts w:ascii="Arial" w:hAnsi="Arial" w:cs="Arial"/>
        </w:rPr>
        <w:t>namely 1). Aspects of the intervention that were favo</w:t>
      </w:r>
      <w:r w:rsidR="23880BE1" w:rsidRPr="000E2EBF">
        <w:rPr>
          <w:rFonts w:ascii="Arial" w:hAnsi="Arial" w:cs="Arial"/>
        </w:rPr>
        <w:t>u</w:t>
      </w:r>
      <w:r w:rsidR="004F00B7" w:rsidRPr="000E2EBF">
        <w:rPr>
          <w:rFonts w:ascii="Arial" w:hAnsi="Arial" w:cs="Arial"/>
        </w:rPr>
        <w:t>red, while others were not always considered applicable; 2). Multiple and complex difficulties faced by patients; 3). Working effectively within the protocol; 4). Limitations of the protocol; 5).</w:t>
      </w:r>
      <w:r w:rsidR="000E2EBF">
        <w:rPr>
          <w:rFonts w:ascii="Arial" w:hAnsi="Arial" w:cs="Arial"/>
        </w:rPr>
        <w:t xml:space="preserve"> </w:t>
      </w:r>
      <w:r w:rsidR="004F00B7" w:rsidRPr="000E2EBF">
        <w:rPr>
          <w:rFonts w:ascii="Arial" w:hAnsi="Arial" w:cs="Arial"/>
        </w:rPr>
        <w:t xml:space="preserve">Significance of formulation; and 6). Quality of standardized medical care and difficulties of diagnosis delivery. These </w:t>
      </w:r>
      <w:r w:rsidRPr="000E2EBF">
        <w:rPr>
          <w:rFonts w:ascii="Arial" w:hAnsi="Arial" w:cs="Arial"/>
        </w:rPr>
        <w:t>address</w:t>
      </w:r>
      <w:r w:rsidR="004F00B7" w:rsidRPr="000E2EBF">
        <w:rPr>
          <w:rFonts w:ascii="Arial" w:hAnsi="Arial" w:cs="Arial"/>
        </w:rPr>
        <w:t>ed</w:t>
      </w:r>
      <w:r w:rsidRPr="0058461F">
        <w:rPr>
          <w:rFonts w:ascii="Arial" w:hAnsi="Arial" w:cs="Arial"/>
        </w:rPr>
        <w:t xml:space="preserve"> valued aspects of the intervention, complexities of the patient group and experiences working within a structured treatment protocol. Family involvement and psychoeducation were highlighted as important components; the applicability of graded exposure techniques, however, was restricted </w:t>
      </w:r>
      <w:r w:rsidRPr="00317C53">
        <w:rPr>
          <w:rFonts w:ascii="Arial" w:hAnsi="Arial" w:cs="Arial"/>
        </w:rPr>
        <w:t xml:space="preserve">by </w:t>
      </w:r>
      <w:r w:rsidR="004F00B7" w:rsidRPr="000E2EBF">
        <w:rPr>
          <w:rFonts w:ascii="Arial" w:hAnsi="Arial" w:cs="Arial"/>
        </w:rPr>
        <w:t>patients’</w:t>
      </w:r>
      <w:r w:rsidR="004F00B7">
        <w:rPr>
          <w:rFonts w:ascii="Arial" w:hAnsi="Arial" w:cs="Arial"/>
        </w:rPr>
        <w:t xml:space="preserve"> </w:t>
      </w:r>
      <w:r w:rsidRPr="0058461F">
        <w:rPr>
          <w:rFonts w:ascii="Arial" w:hAnsi="Arial" w:cs="Arial"/>
        </w:rPr>
        <w:t>apparent emotional avoidance. The structure provided by the treatment protocol was valued, but flexibility was important to individuali</w:t>
      </w:r>
      <w:r>
        <w:rPr>
          <w:rFonts w:ascii="Arial" w:hAnsi="Arial" w:cs="Arial"/>
        </w:rPr>
        <w:t>z</w:t>
      </w:r>
      <w:r w:rsidRPr="0058461F">
        <w:rPr>
          <w:rFonts w:ascii="Arial" w:hAnsi="Arial" w:cs="Arial"/>
        </w:rPr>
        <w:t xml:space="preserve">e treatment in complex cases. A comprehensive formulation was fundamental to this. The initial diagnostic explanation provided by </w:t>
      </w:r>
      <w:r w:rsidRPr="0058461F">
        <w:rPr>
          <w:rFonts w:ascii="Arial" w:hAnsi="Arial" w:cs="Arial"/>
        </w:rPr>
        <w:lastRenderedPageBreak/>
        <w:t xml:space="preserve">neurologists and psychiatrists was generally considered beneficial, with patients often perceived to enter therapy with a better understanding of their condition. </w:t>
      </w:r>
    </w:p>
    <w:p w14:paraId="70A90BE0" w14:textId="77777777" w:rsidR="00635964" w:rsidRDefault="00635964" w:rsidP="004F00B7">
      <w:pPr>
        <w:spacing w:line="480" w:lineRule="auto"/>
        <w:rPr>
          <w:rFonts w:ascii="Arial" w:hAnsi="Arial" w:cs="Arial"/>
        </w:rPr>
      </w:pPr>
    </w:p>
    <w:p w14:paraId="203995D3" w14:textId="77777777" w:rsidR="00635964" w:rsidRPr="0058461F" w:rsidRDefault="00635964" w:rsidP="004F00B7">
      <w:pPr>
        <w:spacing w:line="480" w:lineRule="auto"/>
        <w:rPr>
          <w:rFonts w:ascii="Arial" w:hAnsi="Arial" w:cs="Arial"/>
        </w:rPr>
      </w:pPr>
      <w:r w:rsidRPr="0058461F">
        <w:rPr>
          <w:rFonts w:ascii="Arial" w:hAnsi="Arial" w:cs="Arial"/>
        </w:rPr>
        <w:t>Conclusions</w:t>
      </w:r>
    </w:p>
    <w:p w14:paraId="5C358675" w14:textId="77777777" w:rsidR="00635964" w:rsidRPr="0058461F" w:rsidRDefault="00635964" w:rsidP="004F00B7">
      <w:pPr>
        <w:spacing w:line="480" w:lineRule="auto"/>
        <w:rPr>
          <w:rFonts w:ascii="Arial" w:hAnsi="Arial" w:cs="Arial"/>
        </w:rPr>
      </w:pPr>
      <w:r w:rsidRPr="0058461F">
        <w:rPr>
          <w:rFonts w:ascii="Arial" w:hAnsi="Arial" w:cs="Arial"/>
        </w:rPr>
        <w:t xml:space="preserve">This study demonstrated that the DS-specific CBT intervention met with general approval from therapists who also highlighted some practical challenges. Due to the nature of the condition, the need for experience of working with complex patients should be considered when applying the intervention to individual cases. Setting the CBT intervention in the context of a structured care pathway involving neurology and psychiatry may facilitate the therapeutic process. </w:t>
      </w:r>
    </w:p>
    <w:p w14:paraId="0C74294C" w14:textId="77777777" w:rsidR="00635964" w:rsidRPr="0058461F" w:rsidRDefault="00635964" w:rsidP="004F00B7">
      <w:pPr>
        <w:spacing w:line="480" w:lineRule="auto"/>
        <w:rPr>
          <w:rFonts w:ascii="Arial" w:hAnsi="Arial" w:cs="Arial"/>
        </w:rPr>
      </w:pPr>
    </w:p>
    <w:p w14:paraId="5F610693" w14:textId="77777777" w:rsidR="00635964" w:rsidRPr="0058461F" w:rsidRDefault="00635964" w:rsidP="004F00B7">
      <w:pPr>
        <w:spacing w:line="480" w:lineRule="auto"/>
        <w:rPr>
          <w:rFonts w:ascii="Arial" w:hAnsi="Arial" w:cs="Arial"/>
        </w:rPr>
      </w:pPr>
    </w:p>
    <w:p w14:paraId="2846178F" w14:textId="2ED0B31F" w:rsidR="00635964" w:rsidRDefault="00635964">
      <w:pPr>
        <w:spacing w:line="480" w:lineRule="auto"/>
        <w:rPr>
          <w:rFonts w:ascii="Arial" w:hAnsi="Arial" w:cs="Arial"/>
        </w:rPr>
      </w:pPr>
      <w:r w:rsidRPr="0058461F">
        <w:rPr>
          <w:rFonts w:ascii="Arial" w:hAnsi="Arial" w:cs="Arial"/>
        </w:rPr>
        <w:t xml:space="preserve">Keywords: Dissociative seizures; Cognitive </w:t>
      </w:r>
      <w:proofErr w:type="spellStart"/>
      <w:r w:rsidRPr="0058461F">
        <w:rPr>
          <w:rFonts w:ascii="Arial" w:hAnsi="Arial" w:cs="Arial"/>
        </w:rPr>
        <w:t>Behavioral</w:t>
      </w:r>
      <w:proofErr w:type="spellEnd"/>
      <w:r w:rsidRPr="0058461F">
        <w:rPr>
          <w:rFonts w:ascii="Arial" w:hAnsi="Arial" w:cs="Arial"/>
        </w:rPr>
        <w:t xml:space="preserve"> Therapy; randomi</w:t>
      </w:r>
      <w:r>
        <w:rPr>
          <w:rFonts w:ascii="Arial" w:hAnsi="Arial" w:cs="Arial"/>
        </w:rPr>
        <w:t>z</w:t>
      </w:r>
      <w:r w:rsidRPr="0058461F">
        <w:rPr>
          <w:rFonts w:ascii="Arial" w:hAnsi="Arial" w:cs="Arial"/>
        </w:rPr>
        <w:t xml:space="preserve">ed controlled trial; qualitative </w:t>
      </w:r>
    </w:p>
    <w:p w14:paraId="2402A0D8" w14:textId="77777777" w:rsidR="00635964" w:rsidRDefault="00635964">
      <w:pPr>
        <w:rPr>
          <w:rFonts w:ascii="Arial" w:hAnsi="Arial" w:cs="Arial"/>
        </w:rPr>
      </w:pPr>
      <w:r>
        <w:rPr>
          <w:rFonts w:ascii="Arial" w:hAnsi="Arial" w:cs="Arial"/>
        </w:rPr>
        <w:br w:type="page"/>
      </w:r>
    </w:p>
    <w:p w14:paraId="13E1346C" w14:textId="77777777" w:rsidR="00635964" w:rsidRPr="00457072" w:rsidRDefault="00635964">
      <w:pPr>
        <w:rPr>
          <w:rFonts w:ascii="Arial" w:eastAsiaTheme="majorEastAsia" w:hAnsi="Arial" w:cs="Arial"/>
          <w:color w:val="2F5496" w:themeColor="accent1" w:themeShade="BF"/>
          <w:sz w:val="32"/>
          <w:szCs w:val="32"/>
        </w:rPr>
      </w:pPr>
    </w:p>
    <w:p w14:paraId="41A4BE52" w14:textId="77777777" w:rsidR="00635964" w:rsidRPr="00521677" w:rsidRDefault="00635964" w:rsidP="004F00B7">
      <w:pPr>
        <w:pStyle w:val="Heading2"/>
        <w:numPr>
          <w:ilvl w:val="0"/>
          <w:numId w:val="6"/>
        </w:numPr>
        <w:rPr>
          <w:rFonts w:ascii="Arial" w:hAnsi="Arial" w:cs="Arial"/>
          <w:b/>
          <w:color w:val="auto"/>
          <w:sz w:val="22"/>
          <w:szCs w:val="22"/>
        </w:rPr>
      </w:pPr>
      <w:r w:rsidRPr="00521677">
        <w:rPr>
          <w:rFonts w:ascii="Arial" w:hAnsi="Arial" w:cs="Arial"/>
          <w:b/>
          <w:color w:val="auto"/>
          <w:sz w:val="22"/>
          <w:szCs w:val="22"/>
        </w:rPr>
        <w:t>INTRODUCTION</w:t>
      </w:r>
    </w:p>
    <w:p w14:paraId="68261445" w14:textId="77777777" w:rsidR="00635964" w:rsidRPr="006B62B4" w:rsidRDefault="00635964">
      <w:pPr>
        <w:rPr>
          <w:rFonts w:ascii="Arial" w:hAnsi="Arial" w:cs="Arial"/>
        </w:rPr>
      </w:pPr>
    </w:p>
    <w:p w14:paraId="17E49C05" w14:textId="14DC5601" w:rsidR="00635964" w:rsidRPr="006B62B4" w:rsidRDefault="00635964" w:rsidP="004F00B7">
      <w:pPr>
        <w:spacing w:line="480" w:lineRule="auto"/>
        <w:rPr>
          <w:rFonts w:ascii="Arial" w:hAnsi="Arial" w:cs="Arial"/>
          <w:color w:val="000000" w:themeColor="text1"/>
        </w:rPr>
      </w:pPr>
      <w:bookmarkStart w:id="1" w:name="_Hlk12870176"/>
      <w:r w:rsidRPr="006B62B4">
        <w:rPr>
          <w:rFonts w:ascii="Arial" w:hAnsi="Arial" w:cs="Arial"/>
          <w:color w:val="000000" w:themeColor="text1"/>
        </w:rPr>
        <w:t xml:space="preserve">Dissociative seizures (DS) are the most common functional neurological disorder encountered by neurologists </w:t>
      </w:r>
      <w:r>
        <w:rPr>
          <w:rFonts w:ascii="Arial" w:hAnsi="Arial" w:cs="Arial"/>
          <w:noProof/>
          <w:color w:val="000000" w:themeColor="text1"/>
        </w:rPr>
        <w:t>[1, 2]</w:t>
      </w:r>
      <w:r w:rsidRPr="006B62B4">
        <w:rPr>
          <w:rFonts w:ascii="Arial" w:hAnsi="Arial" w:cs="Arial"/>
          <w:color w:val="000000" w:themeColor="text1"/>
        </w:rPr>
        <w:t xml:space="preserve">.  They involve paroxysmal episodes that may superficially resemble epileptic seizures or </w:t>
      </w:r>
      <w:proofErr w:type="gramStart"/>
      <w:r w:rsidRPr="006B62B4">
        <w:rPr>
          <w:rFonts w:ascii="Arial" w:hAnsi="Arial" w:cs="Arial"/>
          <w:color w:val="000000" w:themeColor="text1"/>
        </w:rPr>
        <w:t>syncope</w:t>
      </w:r>
      <w:proofErr w:type="gramEnd"/>
      <w:r w:rsidRPr="006B62B4">
        <w:rPr>
          <w:rFonts w:ascii="Arial" w:hAnsi="Arial" w:cs="Arial"/>
          <w:color w:val="000000" w:themeColor="text1"/>
        </w:rPr>
        <w:t xml:space="preserve"> but which </w:t>
      </w:r>
      <w:r w:rsidR="00123F55" w:rsidRPr="000E2EBF">
        <w:rPr>
          <w:rFonts w:ascii="Arial" w:hAnsi="Arial" w:cs="Arial"/>
          <w:color w:val="000000" w:themeColor="text1"/>
        </w:rPr>
        <w:t>might</w:t>
      </w:r>
      <w:r w:rsidR="00123F55">
        <w:rPr>
          <w:rFonts w:ascii="Arial" w:hAnsi="Arial" w:cs="Arial"/>
          <w:color w:val="000000" w:themeColor="text1"/>
        </w:rPr>
        <w:t xml:space="preserve"> </w:t>
      </w:r>
      <w:r w:rsidRPr="006B62B4">
        <w:rPr>
          <w:rFonts w:ascii="Arial" w:hAnsi="Arial" w:cs="Arial"/>
          <w:color w:val="000000" w:themeColor="text1"/>
        </w:rPr>
        <w:t xml:space="preserve">have distinguishing features such as longer duration of symptoms, eye closure during episodes and memory recall </w:t>
      </w:r>
      <w:r>
        <w:rPr>
          <w:rFonts w:ascii="Arial" w:hAnsi="Arial" w:cs="Arial"/>
          <w:noProof/>
          <w:color w:val="000000" w:themeColor="text1"/>
        </w:rPr>
        <w:t>[3]</w:t>
      </w:r>
      <w:r w:rsidR="00AC404D">
        <w:rPr>
          <w:rFonts w:ascii="Arial" w:hAnsi="Arial" w:cs="Arial"/>
          <w:noProof/>
          <w:color w:val="000000" w:themeColor="text1"/>
        </w:rPr>
        <w:t>,</w:t>
      </w:r>
      <w:r w:rsidR="00123F55">
        <w:rPr>
          <w:rFonts w:ascii="Arial" w:hAnsi="Arial" w:cs="Arial"/>
          <w:noProof/>
          <w:color w:val="000000" w:themeColor="text1"/>
        </w:rPr>
        <w:t xml:space="preserve"> </w:t>
      </w:r>
      <w:r w:rsidR="00123F55" w:rsidRPr="000E2EBF">
        <w:rPr>
          <w:rFonts w:ascii="Arial" w:hAnsi="Arial" w:cs="Arial"/>
          <w:noProof/>
          <w:color w:val="000000" w:themeColor="text1"/>
        </w:rPr>
        <w:t>although this is not always the case</w:t>
      </w:r>
      <w:r w:rsidRPr="00317C53">
        <w:rPr>
          <w:rFonts w:ascii="Arial" w:hAnsi="Arial" w:cs="Arial"/>
          <w:color w:val="000000" w:themeColor="text1"/>
        </w:rPr>
        <w:t>.</w:t>
      </w:r>
      <w:r w:rsidRPr="006B62B4">
        <w:rPr>
          <w:rFonts w:ascii="Arial" w:hAnsi="Arial" w:cs="Arial"/>
          <w:color w:val="000000" w:themeColor="text1"/>
        </w:rPr>
        <w:t xml:space="preserve"> Qualitative research has highlighted the potentially debilitating and isolative experiences of living with DS </w:t>
      </w:r>
      <w:r>
        <w:rPr>
          <w:rFonts w:ascii="Arial" w:hAnsi="Arial" w:cs="Arial"/>
          <w:noProof/>
          <w:color w:val="000000" w:themeColor="text1"/>
        </w:rPr>
        <w:t>[4, 5]</w:t>
      </w:r>
      <w:r w:rsidRPr="006B62B4">
        <w:rPr>
          <w:rFonts w:ascii="Arial" w:hAnsi="Arial" w:cs="Arial"/>
          <w:color w:val="000000" w:themeColor="text1"/>
        </w:rPr>
        <w:t xml:space="preserve">. </w:t>
      </w:r>
    </w:p>
    <w:bookmarkEnd w:id="1"/>
    <w:p w14:paraId="38423672" w14:textId="77777777" w:rsidR="00635964" w:rsidRPr="006B62B4" w:rsidRDefault="00635964" w:rsidP="004F00B7">
      <w:pPr>
        <w:spacing w:line="480" w:lineRule="auto"/>
        <w:rPr>
          <w:rFonts w:ascii="Arial" w:hAnsi="Arial" w:cs="Arial"/>
        </w:rPr>
      </w:pPr>
    </w:p>
    <w:p w14:paraId="5F2F89F4" w14:textId="7661814D" w:rsidR="00635964" w:rsidRPr="006B62B4" w:rsidRDefault="00635964" w:rsidP="004F00B7">
      <w:pPr>
        <w:spacing w:line="480" w:lineRule="auto"/>
        <w:rPr>
          <w:rFonts w:ascii="Arial" w:hAnsi="Arial" w:cs="Arial"/>
        </w:rPr>
      </w:pPr>
      <w:bookmarkStart w:id="2" w:name="_Hlk12870192"/>
      <w:r w:rsidRPr="006B62B4">
        <w:rPr>
          <w:rFonts w:ascii="Arial" w:hAnsi="Arial" w:cs="Arial"/>
        </w:rPr>
        <w:t xml:space="preserve">Psychological models have emerged </w:t>
      </w:r>
      <w:r w:rsidR="00123F55" w:rsidRPr="000E2EBF">
        <w:rPr>
          <w:rFonts w:ascii="Arial" w:hAnsi="Arial" w:cs="Arial"/>
        </w:rPr>
        <w:t>which help</w:t>
      </w:r>
      <w:r w:rsidR="00123F55">
        <w:rPr>
          <w:rFonts w:ascii="Arial" w:hAnsi="Arial" w:cs="Arial"/>
        </w:rPr>
        <w:t xml:space="preserve"> </w:t>
      </w:r>
      <w:r w:rsidRPr="006B62B4">
        <w:rPr>
          <w:rFonts w:ascii="Arial" w:hAnsi="Arial" w:cs="Arial"/>
        </w:rPr>
        <w:t xml:space="preserve">to account for the symptoms and phenomenology of DS. Early concepts suggested that episodes arise as a result of the dissociation of psychological processes in response to trauma </w:t>
      </w:r>
      <w:r>
        <w:rPr>
          <w:rFonts w:ascii="Arial" w:hAnsi="Arial" w:cs="Arial"/>
          <w:noProof/>
        </w:rPr>
        <w:t>[6]</w:t>
      </w:r>
      <w:r w:rsidRPr="006B62B4">
        <w:rPr>
          <w:rFonts w:ascii="Arial" w:hAnsi="Arial" w:cs="Arial"/>
        </w:rPr>
        <w:t xml:space="preserve">, or as a ‘conversion’ of traumatic emotional responses into physiological responses </w:t>
      </w:r>
      <w:r>
        <w:rPr>
          <w:rFonts w:ascii="Arial" w:hAnsi="Arial" w:cs="Arial"/>
          <w:noProof/>
        </w:rPr>
        <w:t>[7]</w:t>
      </w:r>
      <w:r w:rsidRPr="006B62B4">
        <w:rPr>
          <w:rFonts w:ascii="Arial" w:hAnsi="Arial" w:cs="Arial"/>
        </w:rPr>
        <w:t xml:space="preserve">. More recent approaches have adopted the fear-escape avoidance model </w:t>
      </w:r>
      <w:r>
        <w:rPr>
          <w:rFonts w:ascii="Arial" w:hAnsi="Arial" w:cs="Arial"/>
          <w:noProof/>
        </w:rPr>
        <w:t>[8-10]</w:t>
      </w:r>
      <w:r w:rsidRPr="006B62B4">
        <w:rPr>
          <w:rFonts w:ascii="Arial" w:hAnsi="Arial" w:cs="Arial"/>
        </w:rPr>
        <w:t>. Further research suggesting that trauma is a common but not necessary factor in developing DS</w:t>
      </w:r>
      <w:r w:rsidRPr="006B62B4">
        <w:rPr>
          <w:rFonts w:ascii="Arial" w:hAnsi="Arial" w:cs="Arial"/>
          <w:color w:val="000000" w:themeColor="text1"/>
        </w:rPr>
        <w:t xml:space="preserve">, has led to the development of additional psychological models, for example, the ‘Integrative Cognitive Model’ </w:t>
      </w:r>
      <w:r>
        <w:rPr>
          <w:rFonts w:ascii="Arial" w:hAnsi="Arial" w:cs="Arial"/>
          <w:noProof/>
          <w:color w:val="000000" w:themeColor="text1"/>
        </w:rPr>
        <w:t>[11]</w:t>
      </w:r>
      <w:r w:rsidRPr="006B62B4">
        <w:rPr>
          <w:rFonts w:ascii="Arial" w:hAnsi="Arial" w:cs="Arial"/>
          <w:color w:val="000000" w:themeColor="text1"/>
        </w:rPr>
        <w:t xml:space="preserve">; other models include the ‘panic-without-panic’ model of DS </w:t>
      </w:r>
      <w:r>
        <w:rPr>
          <w:rFonts w:ascii="Arial" w:hAnsi="Arial" w:cs="Arial"/>
          <w:noProof/>
          <w:color w:val="000000" w:themeColor="text1"/>
        </w:rPr>
        <w:t>[12]</w:t>
      </w:r>
      <w:r w:rsidRPr="006B62B4">
        <w:rPr>
          <w:rFonts w:ascii="Arial" w:hAnsi="Arial" w:cs="Arial"/>
          <w:color w:val="000000" w:themeColor="text1"/>
        </w:rPr>
        <w:t xml:space="preserve">. </w:t>
      </w:r>
    </w:p>
    <w:bookmarkEnd w:id="2"/>
    <w:p w14:paraId="3DCC4DFA" w14:textId="77777777" w:rsidR="00635964" w:rsidRPr="006B62B4" w:rsidRDefault="00635964" w:rsidP="004F00B7">
      <w:pPr>
        <w:spacing w:line="480" w:lineRule="auto"/>
        <w:ind w:firstLine="720"/>
        <w:rPr>
          <w:rFonts w:ascii="Arial" w:hAnsi="Arial" w:cs="Arial"/>
        </w:rPr>
      </w:pPr>
    </w:p>
    <w:p w14:paraId="61D83EB8" w14:textId="1D8E6EA7" w:rsidR="00635964" w:rsidRPr="006B62B4" w:rsidRDefault="00635964" w:rsidP="004F00B7">
      <w:pPr>
        <w:spacing w:line="480" w:lineRule="auto"/>
        <w:rPr>
          <w:rFonts w:ascii="Arial" w:hAnsi="Arial" w:cs="Arial"/>
        </w:rPr>
      </w:pPr>
      <w:bookmarkStart w:id="3" w:name="_Hlk12870309"/>
      <w:r w:rsidRPr="006B62B4">
        <w:rPr>
          <w:rFonts w:ascii="Arial" w:hAnsi="Arial" w:cs="Arial"/>
        </w:rPr>
        <w:t xml:space="preserve">Psychotherapy is often considered to be the treatment of choice for DS </w:t>
      </w:r>
      <w:r>
        <w:rPr>
          <w:rFonts w:ascii="Arial" w:hAnsi="Arial" w:cs="Arial"/>
          <w:noProof/>
        </w:rPr>
        <w:t>[13]</w:t>
      </w:r>
      <w:r w:rsidRPr="006B62B4">
        <w:rPr>
          <w:rFonts w:ascii="Arial" w:hAnsi="Arial" w:cs="Arial"/>
        </w:rPr>
        <w:t xml:space="preserve"> despite the absence of good quality research evidence to date </w:t>
      </w:r>
      <w:r>
        <w:rPr>
          <w:rFonts w:ascii="Arial" w:hAnsi="Arial" w:cs="Arial"/>
          <w:noProof/>
        </w:rPr>
        <w:t>[14]</w:t>
      </w:r>
      <w:r w:rsidRPr="006B62B4">
        <w:rPr>
          <w:rFonts w:ascii="Arial" w:hAnsi="Arial" w:cs="Arial"/>
        </w:rPr>
        <w:t xml:space="preserve">. Of note here, </w:t>
      </w:r>
      <w:r w:rsidR="00FA0243" w:rsidRPr="000E2EBF">
        <w:rPr>
          <w:rFonts w:ascii="Arial" w:hAnsi="Arial" w:cs="Arial"/>
        </w:rPr>
        <w:t xml:space="preserve">has been the application of </w:t>
      </w:r>
      <w:r w:rsidRPr="000E2EBF">
        <w:rPr>
          <w:rFonts w:ascii="Arial" w:hAnsi="Arial" w:cs="Arial"/>
        </w:rPr>
        <w:t>C</w:t>
      </w:r>
      <w:r w:rsidR="00123F55" w:rsidRPr="000E2EBF">
        <w:rPr>
          <w:rFonts w:ascii="Arial" w:hAnsi="Arial" w:cs="Arial"/>
        </w:rPr>
        <w:t xml:space="preserve">ognitive </w:t>
      </w:r>
      <w:r w:rsidRPr="000E2EBF">
        <w:rPr>
          <w:rFonts w:ascii="Arial" w:hAnsi="Arial" w:cs="Arial"/>
        </w:rPr>
        <w:t>B</w:t>
      </w:r>
      <w:r w:rsidR="00123F55" w:rsidRPr="000E2EBF">
        <w:rPr>
          <w:rFonts w:ascii="Arial" w:hAnsi="Arial" w:cs="Arial"/>
        </w:rPr>
        <w:t>ehavio</w:t>
      </w:r>
      <w:r w:rsidR="129DD9C9" w:rsidRPr="000E2EBF">
        <w:rPr>
          <w:rFonts w:ascii="Arial" w:hAnsi="Arial" w:cs="Arial"/>
        </w:rPr>
        <w:t>u</w:t>
      </w:r>
      <w:r w:rsidR="00123F55" w:rsidRPr="000E2EBF">
        <w:rPr>
          <w:rFonts w:ascii="Arial" w:hAnsi="Arial" w:cs="Arial"/>
        </w:rPr>
        <w:t xml:space="preserve">ral </w:t>
      </w:r>
      <w:r w:rsidRPr="000E2EBF">
        <w:rPr>
          <w:rFonts w:ascii="Arial" w:hAnsi="Arial" w:cs="Arial"/>
        </w:rPr>
        <w:t>T</w:t>
      </w:r>
      <w:r w:rsidR="00123F55" w:rsidRPr="000E2EBF">
        <w:rPr>
          <w:rFonts w:ascii="Arial" w:hAnsi="Arial" w:cs="Arial"/>
        </w:rPr>
        <w:t>herapy (CBT</w:t>
      </w:r>
      <w:r w:rsidR="00B869D0" w:rsidRPr="000E2EBF">
        <w:rPr>
          <w:rFonts w:ascii="Arial" w:hAnsi="Arial" w:cs="Arial"/>
        </w:rPr>
        <w:t>)</w:t>
      </w:r>
      <w:r w:rsidRPr="00317C53">
        <w:rPr>
          <w:rFonts w:ascii="Arial" w:hAnsi="Arial" w:cs="Arial"/>
        </w:rPr>
        <w:t xml:space="preserve"> to treating DS</w:t>
      </w:r>
      <w:r w:rsidR="00123F55" w:rsidRPr="000E2EBF">
        <w:rPr>
          <w:rFonts w:ascii="Arial" w:hAnsi="Arial" w:cs="Arial"/>
        </w:rPr>
        <w:t xml:space="preserve">. </w:t>
      </w:r>
      <w:bookmarkStart w:id="4" w:name="_Hlk29375005"/>
      <w:r w:rsidR="00123F55" w:rsidRPr="000E2EBF">
        <w:rPr>
          <w:rFonts w:ascii="Arial" w:hAnsi="Arial" w:cs="Arial"/>
        </w:rPr>
        <w:t xml:space="preserve">CBT is a talking therapy predicated on the concept that </w:t>
      </w:r>
      <w:r w:rsidR="00FA0243" w:rsidRPr="000E2EBF">
        <w:rPr>
          <w:rFonts w:ascii="Arial" w:hAnsi="Arial" w:cs="Arial"/>
        </w:rPr>
        <w:t xml:space="preserve">a person’s </w:t>
      </w:r>
      <w:r w:rsidR="00123F55" w:rsidRPr="000E2EBF">
        <w:rPr>
          <w:rFonts w:ascii="Arial" w:hAnsi="Arial" w:cs="Arial"/>
        </w:rPr>
        <w:t>thoughts, feelings, physical sensations and actions are inter</w:t>
      </w:r>
      <w:r w:rsidR="00FA0243" w:rsidRPr="000E2EBF">
        <w:rPr>
          <w:rFonts w:ascii="Arial" w:hAnsi="Arial" w:cs="Arial"/>
        </w:rPr>
        <w:t xml:space="preserve">-related so that for example thoughts and beliefs can affect feelings and </w:t>
      </w:r>
      <w:proofErr w:type="spellStart"/>
      <w:r w:rsidR="00FA0243" w:rsidRPr="000E2EBF">
        <w:rPr>
          <w:rFonts w:ascii="Arial" w:hAnsi="Arial" w:cs="Arial"/>
        </w:rPr>
        <w:t>behavior</w:t>
      </w:r>
      <w:proofErr w:type="spellEnd"/>
      <w:r w:rsidR="00123F55" w:rsidRPr="000E2EBF">
        <w:rPr>
          <w:rFonts w:ascii="Arial" w:hAnsi="Arial" w:cs="Arial"/>
        </w:rPr>
        <w:t>.</w:t>
      </w:r>
      <w:bookmarkEnd w:id="4"/>
      <w:r w:rsidR="00123F55" w:rsidRPr="000E2EBF">
        <w:rPr>
          <w:rFonts w:ascii="Arial" w:hAnsi="Arial" w:cs="Arial"/>
        </w:rPr>
        <w:t xml:space="preserve"> </w:t>
      </w:r>
      <w:r w:rsidR="00FA0243" w:rsidRPr="000E2EBF">
        <w:rPr>
          <w:rFonts w:ascii="Arial" w:hAnsi="Arial" w:cs="Arial"/>
        </w:rPr>
        <w:t>Of relevance here</w:t>
      </w:r>
      <w:r w:rsidR="00AC404D" w:rsidRPr="000E2EBF">
        <w:rPr>
          <w:rFonts w:ascii="Arial" w:hAnsi="Arial" w:cs="Arial"/>
        </w:rPr>
        <w:t>,</w:t>
      </w:r>
      <w:r w:rsidR="00FA0243" w:rsidRPr="000E2EBF">
        <w:rPr>
          <w:rFonts w:ascii="Arial" w:hAnsi="Arial" w:cs="Arial"/>
        </w:rPr>
        <w:t xml:space="preserve"> studies have included two CBT-based approaches in DS management</w:t>
      </w:r>
      <w:r w:rsidRPr="000E2EBF">
        <w:rPr>
          <w:rFonts w:ascii="Arial" w:hAnsi="Arial" w:cs="Arial"/>
        </w:rPr>
        <w:t>:</w:t>
      </w:r>
      <w:r w:rsidRPr="006B62B4">
        <w:rPr>
          <w:rFonts w:ascii="Arial" w:hAnsi="Arial" w:cs="Arial"/>
        </w:rPr>
        <w:t xml:space="preserve"> ‘CBT-informed psychotherapy’ (CBT-</w:t>
      </w:r>
      <w:proofErr w:type="spellStart"/>
      <w:r w:rsidRPr="006B62B4">
        <w:rPr>
          <w:rFonts w:ascii="Arial" w:hAnsi="Arial" w:cs="Arial"/>
        </w:rPr>
        <w:t>ip</w:t>
      </w:r>
      <w:proofErr w:type="spellEnd"/>
      <w:r w:rsidRPr="006B62B4">
        <w:rPr>
          <w:rFonts w:ascii="Arial" w:hAnsi="Arial" w:cs="Arial"/>
        </w:rPr>
        <w:t xml:space="preserve">; </w:t>
      </w:r>
      <w:r>
        <w:rPr>
          <w:rFonts w:ascii="Arial" w:hAnsi="Arial" w:cs="Arial"/>
          <w:noProof/>
        </w:rPr>
        <w:t>[15]</w:t>
      </w:r>
      <w:r w:rsidRPr="006B62B4">
        <w:rPr>
          <w:rFonts w:ascii="Arial" w:hAnsi="Arial" w:cs="Arial"/>
        </w:rPr>
        <w:t xml:space="preserve"> and an approach based on the fear escape-avoidance model </w:t>
      </w:r>
      <w:r>
        <w:rPr>
          <w:rFonts w:ascii="Arial" w:hAnsi="Arial" w:cs="Arial"/>
          <w:noProof/>
        </w:rPr>
        <w:t>[8, 10</w:t>
      </w:r>
      <w:r w:rsidRPr="00317C53">
        <w:rPr>
          <w:rFonts w:ascii="Arial" w:hAnsi="Arial" w:cs="Arial"/>
          <w:noProof/>
        </w:rPr>
        <w:t>]</w:t>
      </w:r>
      <w:r w:rsidRPr="00317C53">
        <w:rPr>
          <w:rFonts w:ascii="Arial" w:hAnsi="Arial" w:cs="Arial"/>
        </w:rPr>
        <w:t xml:space="preserve">. </w:t>
      </w:r>
      <w:bookmarkStart w:id="5" w:name="_Hlk28858145"/>
      <w:r w:rsidR="0031375E" w:rsidRPr="000E2EBF">
        <w:rPr>
          <w:rFonts w:ascii="Arial" w:hAnsi="Arial" w:cs="Arial"/>
        </w:rPr>
        <w:t xml:space="preserve">While DS frequency is usually the primary outcome in </w:t>
      </w:r>
      <w:r w:rsidR="0031375E" w:rsidRPr="000E2EBF">
        <w:rPr>
          <w:rFonts w:ascii="Arial" w:hAnsi="Arial" w:cs="Arial"/>
        </w:rPr>
        <w:lastRenderedPageBreak/>
        <w:t>studies, other outcomes such as anxiety, depression and other measures of psychosocial function are often included.</w:t>
      </w:r>
      <w:bookmarkEnd w:id="5"/>
      <w:r w:rsidR="0031375E">
        <w:rPr>
          <w:rFonts w:ascii="Arial" w:hAnsi="Arial" w:cs="Arial"/>
        </w:rPr>
        <w:t xml:space="preserve">  </w:t>
      </w:r>
      <w:r w:rsidRPr="006B62B4">
        <w:rPr>
          <w:rFonts w:ascii="Arial" w:hAnsi="Arial" w:cs="Arial"/>
        </w:rPr>
        <w:t>For example, LaFrance et al</w:t>
      </w:r>
      <w:r>
        <w:rPr>
          <w:rFonts w:ascii="Arial" w:hAnsi="Arial" w:cs="Arial"/>
        </w:rPr>
        <w:t xml:space="preserve">. </w:t>
      </w:r>
      <w:r>
        <w:rPr>
          <w:rFonts w:ascii="Arial" w:hAnsi="Arial" w:cs="Arial"/>
          <w:noProof/>
        </w:rPr>
        <w:t>[15]</w:t>
      </w:r>
      <w:r w:rsidRPr="006B62B4">
        <w:rPr>
          <w:rFonts w:ascii="Arial" w:hAnsi="Arial" w:cs="Arial"/>
        </w:rPr>
        <w:t xml:space="preserve"> conducted a small pilot randomi</w:t>
      </w:r>
      <w:r>
        <w:rPr>
          <w:rFonts w:ascii="Arial" w:hAnsi="Arial" w:cs="Arial"/>
        </w:rPr>
        <w:t>z</w:t>
      </w:r>
      <w:r w:rsidRPr="006B62B4">
        <w:rPr>
          <w:rFonts w:ascii="Arial" w:hAnsi="Arial" w:cs="Arial"/>
        </w:rPr>
        <w:t xml:space="preserve">ed clinical trial (RCT) and showed a statistically significant reduction in seizures </w:t>
      </w:r>
      <w:r w:rsidR="0031375E" w:rsidRPr="000E2EBF">
        <w:rPr>
          <w:rFonts w:ascii="Arial" w:hAnsi="Arial" w:cs="Arial"/>
        </w:rPr>
        <w:t>and some secondary outcomes</w:t>
      </w:r>
      <w:r w:rsidR="0031375E">
        <w:rPr>
          <w:rFonts w:ascii="Arial" w:hAnsi="Arial" w:cs="Arial"/>
        </w:rPr>
        <w:t xml:space="preserve"> </w:t>
      </w:r>
      <w:r w:rsidRPr="006B62B4">
        <w:rPr>
          <w:rFonts w:ascii="Arial" w:hAnsi="Arial" w:cs="Arial"/>
        </w:rPr>
        <w:t>with CBT-</w:t>
      </w:r>
      <w:proofErr w:type="spellStart"/>
      <w:r w:rsidRPr="006B62B4">
        <w:rPr>
          <w:rFonts w:ascii="Arial" w:hAnsi="Arial" w:cs="Arial"/>
        </w:rPr>
        <w:t>ip</w:t>
      </w:r>
      <w:proofErr w:type="spellEnd"/>
      <w:r w:rsidRPr="006B62B4">
        <w:rPr>
          <w:rFonts w:ascii="Arial" w:hAnsi="Arial" w:cs="Arial"/>
        </w:rPr>
        <w:t xml:space="preserve"> without and with a flexible sertraline dose. However, the study was insufficiently powered to allow comparisons between treatment arms.</w:t>
      </w:r>
    </w:p>
    <w:bookmarkEnd w:id="3"/>
    <w:p w14:paraId="3FEAFCF3" w14:textId="77777777" w:rsidR="00635964" w:rsidRPr="006B62B4" w:rsidRDefault="00635964" w:rsidP="004F00B7">
      <w:pPr>
        <w:spacing w:line="480" w:lineRule="auto"/>
        <w:rPr>
          <w:rFonts w:ascii="Arial" w:hAnsi="Arial" w:cs="Arial"/>
        </w:rPr>
      </w:pPr>
    </w:p>
    <w:p w14:paraId="34F6C388" w14:textId="4481AF28" w:rsidR="00635964" w:rsidRPr="006B62B4" w:rsidRDefault="00635964" w:rsidP="004F00B7">
      <w:pPr>
        <w:spacing w:line="480" w:lineRule="auto"/>
        <w:rPr>
          <w:rFonts w:ascii="Arial" w:hAnsi="Arial" w:cs="Arial"/>
        </w:rPr>
      </w:pPr>
      <w:r w:rsidRPr="006B62B4">
        <w:rPr>
          <w:rFonts w:ascii="Arial" w:hAnsi="Arial" w:cs="Arial"/>
        </w:rPr>
        <w:t xml:space="preserve">The fear-avoidance model </w:t>
      </w:r>
      <w:r>
        <w:rPr>
          <w:rFonts w:ascii="Arial" w:hAnsi="Arial" w:cs="Arial"/>
          <w:noProof/>
        </w:rPr>
        <w:t>[8, 10]</w:t>
      </w:r>
      <w:r w:rsidRPr="006B62B4">
        <w:rPr>
          <w:rFonts w:ascii="Arial" w:hAnsi="Arial" w:cs="Arial"/>
        </w:rPr>
        <w:t xml:space="preserve"> is of relevance to patients with DS since despite an absence of subjective anxiety as part of their seizures, many individuals with this condition exhibit high levels of avoidant behavio</w:t>
      </w:r>
      <w:r w:rsidR="1F85D33B" w:rsidRPr="006B62B4">
        <w:rPr>
          <w:rFonts w:ascii="Arial" w:hAnsi="Arial" w:cs="Arial"/>
        </w:rPr>
        <w:t>u</w:t>
      </w:r>
      <w:r w:rsidRPr="006B62B4">
        <w:rPr>
          <w:rFonts w:ascii="Arial" w:hAnsi="Arial" w:cs="Arial"/>
        </w:rPr>
        <w:t xml:space="preserve">r and coping styles </w:t>
      </w:r>
      <w:r>
        <w:rPr>
          <w:rFonts w:ascii="Arial" w:hAnsi="Arial" w:cs="Arial"/>
          <w:noProof/>
        </w:rPr>
        <w:t>[12, 16-18]</w:t>
      </w:r>
      <w:r w:rsidRPr="006B62B4">
        <w:rPr>
          <w:rFonts w:ascii="Arial" w:hAnsi="Arial" w:cs="Arial"/>
        </w:rPr>
        <w:t>.  The treatment for</w:t>
      </w:r>
      <w:r w:rsidR="005B414C">
        <w:rPr>
          <w:rFonts w:ascii="Arial" w:hAnsi="Arial" w:cs="Arial"/>
        </w:rPr>
        <w:t xml:space="preserve"> </w:t>
      </w:r>
      <w:r w:rsidR="005B414C" w:rsidRPr="000E2EBF">
        <w:rPr>
          <w:rFonts w:ascii="Arial" w:hAnsi="Arial" w:cs="Arial"/>
        </w:rPr>
        <w:t>patients with</w:t>
      </w:r>
      <w:r w:rsidRPr="006B62B4">
        <w:rPr>
          <w:rFonts w:ascii="Arial" w:hAnsi="Arial" w:cs="Arial"/>
        </w:rPr>
        <w:t xml:space="preserve"> DS in subsequent studies including the CODES study was initially based partly on the fear-avoidance model </w:t>
      </w:r>
      <w:r>
        <w:rPr>
          <w:rFonts w:ascii="Arial" w:hAnsi="Arial" w:cs="Arial"/>
          <w:noProof/>
        </w:rPr>
        <w:t>[9]</w:t>
      </w:r>
      <w:r w:rsidRPr="006B62B4">
        <w:rPr>
          <w:rFonts w:ascii="Arial" w:hAnsi="Arial" w:cs="Arial"/>
        </w:rPr>
        <w:t xml:space="preserve">.  Chalder’s </w:t>
      </w:r>
      <w:r>
        <w:rPr>
          <w:rFonts w:ascii="Arial" w:hAnsi="Arial" w:cs="Arial"/>
          <w:noProof/>
        </w:rPr>
        <w:t>[9]</w:t>
      </w:r>
      <w:r w:rsidRPr="006B62B4">
        <w:rPr>
          <w:rFonts w:ascii="Arial" w:hAnsi="Arial" w:cs="Arial"/>
        </w:rPr>
        <w:t xml:space="preserve"> single case study reported seizure cessation following CBT. Additionally, a small open label study was conducted mirroring the 12</w:t>
      </w:r>
      <w:r>
        <w:rPr>
          <w:rFonts w:ascii="Arial" w:hAnsi="Arial" w:cs="Arial"/>
        </w:rPr>
        <w:t>-</w:t>
      </w:r>
      <w:r w:rsidRPr="006B62B4">
        <w:rPr>
          <w:rFonts w:ascii="Arial" w:hAnsi="Arial" w:cs="Arial"/>
        </w:rPr>
        <w:t xml:space="preserve">session CBT intervention, resulting in a reduction in seizure frequency </w:t>
      </w:r>
      <w:r>
        <w:rPr>
          <w:rFonts w:ascii="Arial" w:hAnsi="Arial" w:cs="Arial"/>
          <w:noProof/>
        </w:rPr>
        <w:t>[19]</w:t>
      </w:r>
      <w:r w:rsidRPr="006B62B4">
        <w:rPr>
          <w:rFonts w:ascii="Arial" w:hAnsi="Arial" w:cs="Arial"/>
        </w:rPr>
        <w:t xml:space="preserve"> and other beneficial outcomes. This led to a pilot randomi</w:t>
      </w:r>
      <w:r>
        <w:rPr>
          <w:rFonts w:ascii="Arial" w:hAnsi="Arial" w:cs="Arial"/>
        </w:rPr>
        <w:t>z</w:t>
      </w:r>
      <w:r w:rsidRPr="006B62B4">
        <w:rPr>
          <w:rFonts w:ascii="Arial" w:hAnsi="Arial" w:cs="Arial"/>
        </w:rPr>
        <w:t xml:space="preserve">ed controlled trial (RCT) </w:t>
      </w:r>
      <w:r>
        <w:rPr>
          <w:rFonts w:ascii="Arial" w:hAnsi="Arial" w:cs="Arial"/>
          <w:noProof/>
        </w:rPr>
        <w:t>[20]</w:t>
      </w:r>
      <w:r w:rsidRPr="006B62B4">
        <w:rPr>
          <w:rFonts w:ascii="Arial" w:hAnsi="Arial" w:cs="Arial"/>
        </w:rPr>
        <w:t xml:space="preserve"> using DS-specific CBT alongside standard medical (neuropsychiatric) care which showed a statistically significant reduction in seizure frequency compared to standard medical care alone at the end of treatment. </w:t>
      </w:r>
    </w:p>
    <w:p w14:paraId="79B7F64B" w14:textId="77777777" w:rsidR="00635964" w:rsidRPr="006B62B4" w:rsidRDefault="00635964" w:rsidP="004F00B7">
      <w:pPr>
        <w:spacing w:line="480" w:lineRule="auto"/>
        <w:rPr>
          <w:rFonts w:ascii="Arial" w:hAnsi="Arial" w:cs="Arial"/>
        </w:rPr>
      </w:pPr>
    </w:p>
    <w:p w14:paraId="21709CCD" w14:textId="3E296860" w:rsidR="00635964" w:rsidRPr="006B62B4" w:rsidRDefault="00635964" w:rsidP="004F00B7">
      <w:pPr>
        <w:spacing w:line="480" w:lineRule="auto"/>
        <w:rPr>
          <w:rFonts w:ascii="Arial" w:hAnsi="Arial" w:cs="Arial"/>
        </w:rPr>
      </w:pPr>
      <w:r w:rsidRPr="006B62B4">
        <w:rPr>
          <w:rFonts w:ascii="Arial" w:hAnsi="Arial" w:cs="Arial"/>
        </w:rPr>
        <w:t xml:space="preserve">Following the pilot RCT, Goldstein and colleagues have conducted an </w:t>
      </w:r>
      <w:proofErr w:type="gramStart"/>
      <w:r w:rsidRPr="006B62B4">
        <w:rPr>
          <w:rFonts w:ascii="Arial" w:hAnsi="Arial" w:cs="Arial"/>
        </w:rPr>
        <w:t>adequately-powered</w:t>
      </w:r>
      <w:proofErr w:type="gramEnd"/>
      <w:r w:rsidRPr="006B62B4">
        <w:rPr>
          <w:rFonts w:ascii="Arial" w:hAnsi="Arial" w:cs="Arial"/>
        </w:rPr>
        <w:t xml:space="preserve"> RCT called the ‘CODES trial’ (</w:t>
      </w:r>
      <w:bookmarkStart w:id="6" w:name="_Hlk23967740"/>
      <w:proofErr w:type="spellStart"/>
      <w:r w:rsidRPr="006B62B4">
        <w:rPr>
          <w:rFonts w:ascii="Arial" w:hAnsi="Arial" w:cs="Arial"/>
        </w:rPr>
        <w:t>COgnitive</w:t>
      </w:r>
      <w:proofErr w:type="spellEnd"/>
      <w:r w:rsidRPr="006B62B4">
        <w:rPr>
          <w:rFonts w:ascii="Arial" w:hAnsi="Arial" w:cs="Arial"/>
        </w:rPr>
        <w:t xml:space="preserve"> </w:t>
      </w:r>
      <w:proofErr w:type="spellStart"/>
      <w:r w:rsidRPr="006B62B4">
        <w:rPr>
          <w:rFonts w:ascii="Arial" w:hAnsi="Arial" w:cs="Arial"/>
        </w:rPr>
        <w:t>behavioral</w:t>
      </w:r>
      <w:proofErr w:type="spellEnd"/>
      <w:r w:rsidRPr="006B62B4">
        <w:rPr>
          <w:rFonts w:ascii="Arial" w:hAnsi="Arial" w:cs="Arial"/>
        </w:rPr>
        <w:t xml:space="preserve"> therapy vs standardized medical care for adults with Dissociative non-Epileptic Seizures</w:t>
      </w:r>
      <w:bookmarkEnd w:id="6"/>
      <w:r w:rsidRPr="006B62B4">
        <w:rPr>
          <w:rFonts w:ascii="Arial" w:hAnsi="Arial" w:cs="Arial"/>
        </w:rPr>
        <w:t xml:space="preserve">) </w:t>
      </w:r>
      <w:r>
        <w:rPr>
          <w:rFonts w:ascii="Arial" w:hAnsi="Arial" w:cs="Arial"/>
          <w:noProof/>
        </w:rPr>
        <w:t>[21]</w:t>
      </w:r>
      <w:r w:rsidRPr="006B62B4">
        <w:rPr>
          <w:rFonts w:ascii="Arial" w:hAnsi="Arial" w:cs="Arial"/>
        </w:rPr>
        <w:t xml:space="preserve">. This was conducted within the National Health Service (NHS) and trial patients received clinical care from neurology and liaison/neuropsychiatry services even where these may not typically have been available outside of the trial </w:t>
      </w:r>
      <w:r>
        <w:rPr>
          <w:rFonts w:ascii="Arial" w:hAnsi="Arial" w:cs="Arial"/>
          <w:noProof/>
        </w:rPr>
        <w:t>[22]</w:t>
      </w:r>
      <w:r w:rsidRPr="006B62B4">
        <w:rPr>
          <w:rFonts w:ascii="Arial" w:hAnsi="Arial" w:cs="Arial"/>
        </w:rPr>
        <w:t>. CBT was provided for those patients randomi</w:t>
      </w:r>
      <w:r>
        <w:rPr>
          <w:rFonts w:ascii="Arial" w:hAnsi="Arial" w:cs="Arial"/>
        </w:rPr>
        <w:t>z</w:t>
      </w:r>
      <w:r w:rsidRPr="006B62B4">
        <w:rPr>
          <w:rFonts w:ascii="Arial" w:hAnsi="Arial" w:cs="Arial"/>
        </w:rPr>
        <w:t>ed to receive it. In this study, 368 patients with DS were randomi</w:t>
      </w:r>
      <w:r>
        <w:rPr>
          <w:rFonts w:ascii="Arial" w:hAnsi="Arial" w:cs="Arial"/>
        </w:rPr>
        <w:t>z</w:t>
      </w:r>
      <w:r w:rsidRPr="006B62B4">
        <w:rPr>
          <w:rFonts w:ascii="Arial" w:hAnsi="Arial" w:cs="Arial"/>
        </w:rPr>
        <w:t xml:space="preserve">ed to receive 12 sessions of CBT (plus a booster </w:t>
      </w:r>
      <w:r w:rsidRPr="006B62B4">
        <w:rPr>
          <w:rFonts w:ascii="Arial" w:hAnsi="Arial" w:cs="Arial"/>
        </w:rPr>
        <w:lastRenderedPageBreak/>
        <w:t>session) in addition to standardi</w:t>
      </w:r>
      <w:r>
        <w:rPr>
          <w:rFonts w:ascii="Arial" w:hAnsi="Arial" w:cs="Arial"/>
        </w:rPr>
        <w:t>z</w:t>
      </w:r>
      <w:r w:rsidRPr="006B62B4">
        <w:rPr>
          <w:rFonts w:ascii="Arial" w:hAnsi="Arial" w:cs="Arial"/>
        </w:rPr>
        <w:t xml:space="preserve">ed medical care (SMC) or SMC alone. SMC doctors (neurologists and psychiatrists) were provided with written supporting materials. SMC incorporated a recommended manner in which to deliver the diagnosis, and the provision of additional resources such as information booklets (see </w:t>
      </w:r>
      <w:hyperlink r:id="rId8" w:history="1">
        <w:r w:rsidRPr="006B62B4">
          <w:rPr>
            <w:rStyle w:val="Hyperlink"/>
            <w:rFonts w:ascii="Arial" w:hAnsi="Arial" w:cs="Arial"/>
          </w:rPr>
          <w:t>http://www.codestrial.org/information-booklets/4579871164</w:t>
        </w:r>
      </w:hyperlink>
      <w:r w:rsidRPr="006B62B4">
        <w:rPr>
          <w:rFonts w:ascii="Arial" w:hAnsi="Arial" w:cs="Arial"/>
        </w:rPr>
        <w:t xml:space="preserve"> ). SMC also comprised follow-up with guidance regarding the possible content of follow-up sessions. These sessions were meant to be supportive, could include pharmacotherapy for comorbidities and general review but clinicians were asked to refrain from using CBT techniques </w:t>
      </w:r>
      <w:r>
        <w:rPr>
          <w:rFonts w:ascii="Arial" w:hAnsi="Arial" w:cs="Arial"/>
          <w:noProof/>
        </w:rPr>
        <w:t>[21]</w:t>
      </w:r>
      <w:r w:rsidRPr="006B62B4">
        <w:rPr>
          <w:rFonts w:ascii="Arial" w:hAnsi="Arial" w:cs="Arial"/>
        </w:rPr>
        <w:t xml:space="preserve">. The DS-specific CBT approach was based on previous studies </w:t>
      </w:r>
      <w:r>
        <w:rPr>
          <w:rFonts w:ascii="Arial" w:hAnsi="Arial" w:cs="Arial"/>
          <w:noProof/>
        </w:rPr>
        <w:t>[9, 19, 20]</w:t>
      </w:r>
      <w:r w:rsidRPr="006B62B4">
        <w:rPr>
          <w:rFonts w:ascii="Arial" w:hAnsi="Arial" w:cs="Arial"/>
        </w:rPr>
        <w:t>.  The DS-specific CBT treatment incorporated engagement and psychoeducation (predominantly sessions 1-2), techniques for seizure management (session 2 onwards), reducing fear avoidance and use of exposure (introduced in session 2), identification and challenging of seizure-related cognitions (and where relevant addressing trauma; session 4 onwards), and relapse prevention (session 10 onwards). Content invariably straddled several sessions and it was acknowledged that individual presentations might require some reordering of components. CODES CBT therapists also provided patients with a handbook of chapters on a range of topics (see Supplementary Material 1) to supplement the treatment sessions. Therapists received specific training for the study, a session-by-session therapy manual as guidance and telephone-based group (and occasionally individual) supervision for CODES-specific issues with one of three senior CBT therapists (who were very experienced in delivering this model</w:t>
      </w:r>
      <w:r w:rsidR="00B0053D">
        <w:rPr>
          <w:rFonts w:ascii="Arial" w:hAnsi="Arial" w:cs="Arial"/>
        </w:rPr>
        <w:t xml:space="preserve"> </w:t>
      </w:r>
      <w:r w:rsidR="00B0053D" w:rsidRPr="000E2EBF">
        <w:rPr>
          <w:rFonts w:ascii="Arial" w:hAnsi="Arial" w:cs="Arial"/>
        </w:rPr>
        <w:t>having a median of 10 years’ (range 10-30 years) experience working with this therapeutic model</w:t>
      </w:r>
      <w:r w:rsidRPr="006B62B4">
        <w:rPr>
          <w:rFonts w:ascii="Arial" w:hAnsi="Arial" w:cs="Arial"/>
        </w:rPr>
        <w:t xml:space="preserve">) every four-to-six weeks throughout the treatment phase of the trial. </w:t>
      </w:r>
    </w:p>
    <w:p w14:paraId="783C1A31" w14:textId="77777777" w:rsidR="00635964" w:rsidRPr="006B62B4" w:rsidRDefault="00635964" w:rsidP="004F00B7">
      <w:pPr>
        <w:spacing w:line="480" w:lineRule="auto"/>
        <w:rPr>
          <w:rFonts w:ascii="Arial" w:hAnsi="Arial" w:cs="Arial"/>
        </w:rPr>
      </w:pPr>
    </w:p>
    <w:p w14:paraId="34C5D312" w14:textId="6028EF62" w:rsidR="00635964" w:rsidRPr="006B62B4" w:rsidRDefault="00635964" w:rsidP="004F00B7">
      <w:pPr>
        <w:spacing w:line="480" w:lineRule="auto"/>
        <w:rPr>
          <w:rFonts w:ascii="Arial" w:hAnsi="Arial" w:cs="Arial"/>
        </w:rPr>
      </w:pPr>
      <w:r w:rsidRPr="006B62B4">
        <w:rPr>
          <w:rFonts w:ascii="Arial" w:hAnsi="Arial" w:cs="Arial"/>
        </w:rPr>
        <w:t xml:space="preserve">Little is known about therapists’ experiences delivering treatment to patients with DS (particularly those involving CBT) </w:t>
      </w:r>
      <w:r>
        <w:rPr>
          <w:rFonts w:ascii="Arial" w:hAnsi="Arial" w:cs="Arial"/>
          <w:noProof/>
        </w:rPr>
        <w:t>[23]</w:t>
      </w:r>
      <w:r w:rsidRPr="006B62B4">
        <w:rPr>
          <w:rFonts w:ascii="Arial" w:hAnsi="Arial" w:cs="Arial"/>
        </w:rPr>
        <w:t xml:space="preserve">. The most comparable interview-based study used a grounded theory approach to examine psychotherapists’ understanding of this disorder by focusing on successfully delivered, longer-term interventions only </w:t>
      </w:r>
      <w:r>
        <w:rPr>
          <w:rFonts w:ascii="Arial" w:hAnsi="Arial" w:cs="Arial"/>
          <w:noProof/>
        </w:rPr>
        <w:t>[24]</w:t>
      </w:r>
      <w:r w:rsidRPr="006B62B4">
        <w:rPr>
          <w:rFonts w:ascii="Arial" w:hAnsi="Arial" w:cs="Arial"/>
        </w:rPr>
        <w:t xml:space="preserve">. The aim of the </w:t>
      </w:r>
      <w:r w:rsidRPr="006B62B4">
        <w:rPr>
          <w:rFonts w:ascii="Arial" w:hAnsi="Arial" w:cs="Arial"/>
        </w:rPr>
        <w:lastRenderedPageBreak/>
        <w:t xml:space="preserve">present study was to investigate the experiences of the CBT therapists involved in the CODES RCT. This aspect of the research was intended to supplement the quantitative outcomes of the RCT and other related qualitative studies (experiences of the psychiatrists and participants in CODES trial) to provide insight into factors that might affect psychological intervention delivery for patients with DS. </w:t>
      </w:r>
    </w:p>
    <w:p w14:paraId="243F2A64" w14:textId="77777777" w:rsidR="00635964" w:rsidRPr="006B62B4" w:rsidRDefault="00635964" w:rsidP="004F00B7">
      <w:pPr>
        <w:tabs>
          <w:tab w:val="left" w:pos="7545"/>
        </w:tabs>
        <w:spacing w:line="480" w:lineRule="auto"/>
        <w:rPr>
          <w:rFonts w:ascii="Arial" w:hAnsi="Arial" w:cs="Arial"/>
        </w:rPr>
      </w:pPr>
      <w:r w:rsidRPr="006B62B4">
        <w:rPr>
          <w:rFonts w:ascii="Arial" w:hAnsi="Arial" w:cs="Arial"/>
        </w:rPr>
        <w:tab/>
      </w:r>
    </w:p>
    <w:p w14:paraId="2649F16E" w14:textId="77777777" w:rsidR="00635964" w:rsidRPr="006B62B4" w:rsidRDefault="00635964" w:rsidP="004F00B7">
      <w:pPr>
        <w:spacing w:line="480" w:lineRule="auto"/>
        <w:ind w:firstLine="720"/>
        <w:rPr>
          <w:rFonts w:ascii="Arial" w:hAnsi="Arial" w:cs="Arial"/>
        </w:rPr>
      </w:pPr>
    </w:p>
    <w:p w14:paraId="7DBFDE27" w14:textId="77777777" w:rsidR="00635964" w:rsidRPr="006B62B4" w:rsidRDefault="00635964" w:rsidP="004F00B7">
      <w:pPr>
        <w:spacing w:line="480" w:lineRule="auto"/>
        <w:rPr>
          <w:rFonts w:ascii="Arial" w:hAnsi="Arial" w:cs="Arial"/>
        </w:rPr>
      </w:pPr>
      <w:r w:rsidRPr="006B62B4">
        <w:rPr>
          <w:rFonts w:ascii="Arial" w:hAnsi="Arial" w:cs="Arial"/>
        </w:rPr>
        <w:t>The main objectives of the present study were to investigate:</w:t>
      </w:r>
    </w:p>
    <w:p w14:paraId="44BA6C2A" w14:textId="77777777" w:rsidR="00635964" w:rsidRPr="006B62B4" w:rsidRDefault="00635964" w:rsidP="004F00B7">
      <w:pPr>
        <w:pStyle w:val="ListParagraph"/>
        <w:numPr>
          <w:ilvl w:val="0"/>
          <w:numId w:val="1"/>
        </w:numPr>
        <w:spacing w:line="480" w:lineRule="auto"/>
        <w:rPr>
          <w:rFonts w:ascii="Arial" w:hAnsi="Arial" w:cs="Arial"/>
          <w:sz w:val="22"/>
          <w:szCs w:val="22"/>
        </w:rPr>
      </w:pPr>
      <w:r w:rsidRPr="006B62B4">
        <w:rPr>
          <w:rFonts w:ascii="Arial" w:hAnsi="Arial" w:cs="Arial"/>
          <w:sz w:val="22"/>
          <w:szCs w:val="22"/>
        </w:rPr>
        <w:t xml:space="preserve">how therapists dealt with the delivery of a structured, novel intervention for DS  </w:t>
      </w:r>
    </w:p>
    <w:p w14:paraId="3ED4539C" w14:textId="1D747E03" w:rsidR="00635964" w:rsidRPr="006B62B4" w:rsidRDefault="00635964" w:rsidP="004F00B7">
      <w:pPr>
        <w:pStyle w:val="ListParagraph"/>
        <w:numPr>
          <w:ilvl w:val="0"/>
          <w:numId w:val="1"/>
        </w:numPr>
        <w:spacing w:line="480" w:lineRule="auto"/>
        <w:rPr>
          <w:rFonts w:ascii="Arial" w:hAnsi="Arial" w:cs="Arial"/>
          <w:sz w:val="22"/>
          <w:szCs w:val="22"/>
        </w:rPr>
      </w:pPr>
      <w:r w:rsidRPr="006B62B4">
        <w:rPr>
          <w:rFonts w:ascii="Arial" w:hAnsi="Arial" w:cs="Arial"/>
          <w:sz w:val="22"/>
          <w:szCs w:val="22"/>
        </w:rPr>
        <w:t>which aspects the</w:t>
      </w:r>
      <w:r w:rsidR="00D462F1" w:rsidRPr="000E2EBF">
        <w:rPr>
          <w:rFonts w:ascii="Arial" w:hAnsi="Arial" w:cs="Arial"/>
          <w:sz w:val="22"/>
          <w:szCs w:val="22"/>
        </w:rPr>
        <w:t>rapists</w:t>
      </w:r>
      <w:r w:rsidRPr="006B62B4">
        <w:rPr>
          <w:rFonts w:ascii="Arial" w:hAnsi="Arial" w:cs="Arial"/>
          <w:sz w:val="22"/>
          <w:szCs w:val="22"/>
        </w:rPr>
        <w:t xml:space="preserve"> found particularly useful or challenging. </w:t>
      </w:r>
    </w:p>
    <w:p w14:paraId="72986508" w14:textId="77777777" w:rsidR="00635964" w:rsidRPr="006B62B4" w:rsidRDefault="00635964" w:rsidP="004F00B7">
      <w:pPr>
        <w:pStyle w:val="ListParagraph"/>
        <w:numPr>
          <w:ilvl w:val="0"/>
          <w:numId w:val="1"/>
        </w:numPr>
        <w:spacing w:line="480" w:lineRule="auto"/>
        <w:rPr>
          <w:rFonts w:ascii="Arial" w:hAnsi="Arial" w:cs="Arial"/>
          <w:sz w:val="22"/>
          <w:szCs w:val="22"/>
        </w:rPr>
      </w:pPr>
      <w:r w:rsidRPr="006B62B4">
        <w:rPr>
          <w:rFonts w:ascii="Arial" w:hAnsi="Arial" w:cs="Arial"/>
          <w:sz w:val="22"/>
          <w:szCs w:val="22"/>
        </w:rPr>
        <w:t xml:space="preserve">whether the complex difficulties faced by this patient group (e.g. previous trauma, general anxiety) </w:t>
      </w:r>
      <w:r>
        <w:rPr>
          <w:rFonts w:ascii="Arial" w:hAnsi="Arial" w:cs="Arial"/>
          <w:noProof/>
          <w:sz w:val="22"/>
          <w:szCs w:val="22"/>
        </w:rPr>
        <w:t>[25]</w:t>
      </w:r>
      <w:r w:rsidRPr="006B62B4">
        <w:rPr>
          <w:rFonts w:ascii="Arial" w:hAnsi="Arial" w:cs="Arial"/>
          <w:sz w:val="22"/>
          <w:szCs w:val="22"/>
        </w:rPr>
        <w:t xml:space="preserve"> presented a challenge in the application of a manuali</w:t>
      </w:r>
      <w:r>
        <w:rPr>
          <w:rFonts w:ascii="Arial" w:hAnsi="Arial" w:cs="Arial"/>
          <w:sz w:val="22"/>
          <w:szCs w:val="22"/>
        </w:rPr>
        <w:t>z</w:t>
      </w:r>
      <w:r w:rsidRPr="006B62B4">
        <w:rPr>
          <w:rFonts w:ascii="Arial" w:hAnsi="Arial" w:cs="Arial"/>
          <w:sz w:val="22"/>
          <w:szCs w:val="22"/>
        </w:rPr>
        <w:t xml:space="preserve">ed, structured treatment </w:t>
      </w:r>
    </w:p>
    <w:p w14:paraId="5B68CA2F" w14:textId="77777777" w:rsidR="00635964" w:rsidRPr="006B62B4" w:rsidRDefault="00635964" w:rsidP="004F00B7">
      <w:pPr>
        <w:pStyle w:val="ListParagraph"/>
        <w:numPr>
          <w:ilvl w:val="0"/>
          <w:numId w:val="1"/>
        </w:numPr>
        <w:spacing w:line="480" w:lineRule="auto"/>
        <w:rPr>
          <w:rFonts w:ascii="Arial" w:hAnsi="Arial" w:cs="Arial"/>
          <w:sz w:val="22"/>
          <w:szCs w:val="22"/>
        </w:rPr>
      </w:pPr>
      <w:r w:rsidRPr="006B62B4">
        <w:rPr>
          <w:rFonts w:ascii="Arial" w:hAnsi="Arial" w:cs="Arial"/>
          <w:sz w:val="22"/>
          <w:szCs w:val="22"/>
        </w:rPr>
        <w:t xml:space="preserve">therapists’ opinions of SMC given the significance of effective diagnosis and multidisciplinary working when working with functional neurological conditions </w:t>
      </w:r>
      <w:r>
        <w:rPr>
          <w:rFonts w:ascii="Arial" w:hAnsi="Arial" w:cs="Arial"/>
          <w:noProof/>
          <w:sz w:val="22"/>
          <w:szCs w:val="22"/>
        </w:rPr>
        <w:t>[2]</w:t>
      </w:r>
      <w:r w:rsidRPr="006B62B4">
        <w:rPr>
          <w:rFonts w:ascii="Arial" w:hAnsi="Arial" w:cs="Arial"/>
          <w:sz w:val="22"/>
          <w:szCs w:val="22"/>
        </w:rPr>
        <w:t xml:space="preserve">. </w:t>
      </w:r>
    </w:p>
    <w:p w14:paraId="5E2144AA" w14:textId="77777777" w:rsidR="00635964" w:rsidRDefault="00635964" w:rsidP="004F00B7">
      <w:pPr>
        <w:spacing w:line="480" w:lineRule="auto"/>
        <w:rPr>
          <w:rFonts w:ascii="Arial" w:hAnsi="Arial" w:cs="Arial"/>
        </w:rPr>
      </w:pPr>
    </w:p>
    <w:p w14:paraId="3D54148F" w14:textId="77777777" w:rsidR="00635964" w:rsidRPr="006B62B4" w:rsidRDefault="00635964" w:rsidP="004F00B7">
      <w:pPr>
        <w:spacing w:line="480" w:lineRule="auto"/>
        <w:rPr>
          <w:rFonts w:ascii="Arial" w:hAnsi="Arial" w:cs="Arial"/>
        </w:rPr>
      </w:pPr>
    </w:p>
    <w:p w14:paraId="5DA593E1" w14:textId="77777777" w:rsidR="00635964" w:rsidRPr="00521677" w:rsidRDefault="00635964" w:rsidP="004F00B7">
      <w:pPr>
        <w:pStyle w:val="Heading2"/>
        <w:numPr>
          <w:ilvl w:val="0"/>
          <w:numId w:val="6"/>
        </w:numPr>
        <w:rPr>
          <w:rFonts w:ascii="Arial" w:hAnsi="Arial" w:cs="Arial"/>
          <w:b/>
          <w:color w:val="auto"/>
          <w:sz w:val="22"/>
          <w:szCs w:val="22"/>
        </w:rPr>
      </w:pPr>
      <w:r w:rsidRPr="00521677">
        <w:rPr>
          <w:rFonts w:ascii="Arial" w:hAnsi="Arial" w:cs="Arial"/>
          <w:b/>
          <w:color w:val="auto"/>
          <w:sz w:val="22"/>
          <w:szCs w:val="22"/>
        </w:rPr>
        <w:t>METHODS</w:t>
      </w:r>
    </w:p>
    <w:p w14:paraId="34270817" w14:textId="77777777" w:rsidR="00635964" w:rsidRPr="00521677" w:rsidRDefault="00635964" w:rsidP="004F00B7">
      <w:pPr>
        <w:pStyle w:val="Heading3"/>
        <w:rPr>
          <w:rFonts w:ascii="Arial" w:hAnsi="Arial" w:cs="Arial"/>
          <w:color w:val="auto"/>
          <w:sz w:val="22"/>
          <w:szCs w:val="22"/>
        </w:rPr>
      </w:pPr>
    </w:p>
    <w:p w14:paraId="586E1CAA" w14:textId="77777777" w:rsidR="00635964" w:rsidRPr="00521677" w:rsidRDefault="00635964" w:rsidP="004F00B7">
      <w:pPr>
        <w:pStyle w:val="Heading3"/>
        <w:rPr>
          <w:rFonts w:ascii="Arial" w:hAnsi="Arial" w:cs="Arial"/>
          <w:bCs/>
          <w:color w:val="auto"/>
          <w:sz w:val="22"/>
          <w:szCs w:val="22"/>
        </w:rPr>
      </w:pPr>
      <w:r w:rsidRPr="00521677">
        <w:rPr>
          <w:rFonts w:ascii="Arial" w:hAnsi="Arial" w:cs="Arial"/>
          <w:bCs/>
          <w:color w:val="auto"/>
          <w:sz w:val="22"/>
          <w:szCs w:val="22"/>
        </w:rPr>
        <w:t>2.1 Participants</w:t>
      </w:r>
    </w:p>
    <w:p w14:paraId="134E9C73" w14:textId="77777777" w:rsidR="00635964" w:rsidRPr="006B62B4" w:rsidRDefault="00635964" w:rsidP="004F00B7">
      <w:pPr>
        <w:spacing w:line="480" w:lineRule="auto"/>
        <w:rPr>
          <w:rFonts w:ascii="Arial" w:hAnsi="Arial" w:cs="Arial"/>
          <w:b/>
        </w:rPr>
      </w:pPr>
      <w:r w:rsidRPr="006B62B4">
        <w:rPr>
          <w:rFonts w:ascii="Arial" w:hAnsi="Arial" w:cs="Arial"/>
          <w:b/>
        </w:rPr>
        <w:tab/>
      </w:r>
    </w:p>
    <w:p w14:paraId="49D49077" w14:textId="64307407" w:rsidR="00635964" w:rsidRPr="006B62B4" w:rsidRDefault="00635964" w:rsidP="004F00B7">
      <w:pPr>
        <w:spacing w:line="480" w:lineRule="auto"/>
        <w:rPr>
          <w:rFonts w:ascii="Arial" w:hAnsi="Arial" w:cs="Arial"/>
          <w:bCs/>
          <w:color w:val="000000" w:themeColor="text1"/>
        </w:rPr>
      </w:pPr>
      <w:r w:rsidRPr="006B62B4">
        <w:rPr>
          <w:rFonts w:ascii="Arial" w:hAnsi="Arial" w:cs="Arial"/>
        </w:rPr>
        <w:t xml:space="preserve">Participants were </w:t>
      </w:r>
      <w:r w:rsidR="002B03D3" w:rsidRPr="000E2EBF">
        <w:rPr>
          <w:rFonts w:ascii="Arial" w:hAnsi="Arial" w:cs="Arial"/>
        </w:rPr>
        <w:t>National Health Service (</w:t>
      </w:r>
      <w:r w:rsidRPr="000E2EBF">
        <w:rPr>
          <w:rFonts w:ascii="Arial" w:hAnsi="Arial" w:cs="Arial"/>
        </w:rPr>
        <w:t>NHS</w:t>
      </w:r>
      <w:r w:rsidR="002B03D3" w:rsidRPr="000E2EBF">
        <w:rPr>
          <w:rFonts w:ascii="Arial" w:hAnsi="Arial" w:cs="Arial"/>
        </w:rPr>
        <w:t>)</w:t>
      </w:r>
      <w:r w:rsidRPr="006B62B4">
        <w:rPr>
          <w:rFonts w:ascii="Arial" w:hAnsi="Arial" w:cs="Arial"/>
        </w:rPr>
        <w:t xml:space="preserve"> clinicians delivering structured CBT to individuals with DS within the CODES RCT. The trial received ethical approval from the </w:t>
      </w:r>
      <w:r w:rsidRPr="006B62B4">
        <w:rPr>
          <w:rFonts w:ascii="Arial" w:hAnsi="Arial" w:cs="Arial"/>
          <w:color w:val="000000" w:themeColor="text1"/>
        </w:rPr>
        <w:t xml:space="preserve">London - </w:t>
      </w:r>
      <w:r w:rsidRPr="006B62B4">
        <w:rPr>
          <w:rFonts w:ascii="Arial" w:hAnsi="Arial" w:cs="Arial"/>
          <w:bCs/>
          <w:color w:val="000000" w:themeColor="text1"/>
        </w:rPr>
        <w:t xml:space="preserve">Camberwell St Giles Research Ethics Committee and the Health Research Authority (REC reference: 13/LO/1595). </w:t>
      </w:r>
    </w:p>
    <w:p w14:paraId="7AB6F0E8" w14:textId="77777777" w:rsidR="00635964" w:rsidRPr="006B62B4" w:rsidRDefault="00635964" w:rsidP="004F00B7">
      <w:pPr>
        <w:spacing w:line="480" w:lineRule="auto"/>
        <w:ind w:firstLine="720"/>
        <w:rPr>
          <w:rFonts w:ascii="Arial" w:hAnsi="Arial" w:cs="Arial"/>
          <w:bCs/>
          <w:color w:val="000000" w:themeColor="text1"/>
        </w:rPr>
      </w:pPr>
    </w:p>
    <w:p w14:paraId="5744DFA7" w14:textId="1912F2CA" w:rsidR="00635964" w:rsidRPr="006B62B4" w:rsidRDefault="00635964" w:rsidP="004F00B7">
      <w:pPr>
        <w:spacing w:line="480" w:lineRule="auto"/>
        <w:rPr>
          <w:rFonts w:ascii="Arial" w:hAnsi="Arial" w:cs="Arial"/>
          <w:bCs/>
          <w:color w:val="000000" w:themeColor="text1"/>
        </w:rPr>
      </w:pPr>
      <w:r w:rsidRPr="006B62B4">
        <w:rPr>
          <w:rFonts w:ascii="Arial" w:hAnsi="Arial" w:cs="Arial"/>
        </w:rPr>
        <w:t xml:space="preserve">As the CODES RCT involved 39 therapists based within 18 NHS trusts throughout the UK, it was not logistically feasible to conduct and </w:t>
      </w:r>
      <w:proofErr w:type="spellStart"/>
      <w:r w:rsidRPr="006B62B4">
        <w:rPr>
          <w:rFonts w:ascii="Arial" w:hAnsi="Arial" w:cs="Arial"/>
        </w:rPr>
        <w:t>analy</w:t>
      </w:r>
      <w:r>
        <w:rPr>
          <w:rFonts w:ascii="Arial" w:hAnsi="Arial" w:cs="Arial"/>
        </w:rPr>
        <w:t>z</w:t>
      </w:r>
      <w:r w:rsidRPr="006B62B4">
        <w:rPr>
          <w:rFonts w:ascii="Arial" w:hAnsi="Arial" w:cs="Arial"/>
        </w:rPr>
        <w:t>e</w:t>
      </w:r>
      <w:proofErr w:type="spellEnd"/>
      <w:r w:rsidRPr="006B62B4">
        <w:rPr>
          <w:rFonts w:ascii="Arial" w:hAnsi="Arial" w:cs="Arial"/>
        </w:rPr>
        <w:t xml:space="preserve"> interviews with all therapists. Purposive sampling was employed to identify a subgroup of clinicians that exhibited diversity in terms of professional background, years of experience working with DS, level of experience using this model within the trial and geographical location.  Existing research provides evidence that professional background and level of experience are associated with divergent views regarding the condition </w:t>
      </w:r>
      <w:r>
        <w:rPr>
          <w:rFonts w:ascii="Arial" w:hAnsi="Arial" w:cs="Arial"/>
          <w:noProof/>
        </w:rPr>
        <w:t>[26, 27]</w:t>
      </w:r>
      <w:r w:rsidRPr="006B62B4">
        <w:rPr>
          <w:rFonts w:ascii="Arial" w:hAnsi="Arial" w:cs="Arial"/>
        </w:rPr>
        <w:t xml:space="preserve">, Given evidence of regional variation in treatment delivery </w:t>
      </w:r>
      <w:r>
        <w:rPr>
          <w:rFonts w:ascii="Arial" w:hAnsi="Arial" w:cs="Arial"/>
          <w:noProof/>
        </w:rPr>
        <w:t>[22]</w:t>
      </w:r>
      <w:r w:rsidRPr="006B62B4">
        <w:rPr>
          <w:rFonts w:ascii="Arial" w:hAnsi="Arial" w:cs="Arial"/>
        </w:rPr>
        <w:t>, it was important that views be included from different treatment centres around the country</w:t>
      </w:r>
      <w:r w:rsidRPr="006B62B4">
        <w:rPr>
          <w:rFonts w:ascii="Arial" w:hAnsi="Arial" w:cs="Arial"/>
          <w:color w:val="000000" w:themeColor="text1"/>
        </w:rPr>
        <w:t xml:space="preserve">. Where such evidence exists, purposive sampling to obtain diversity on these characteristics is indicated </w:t>
      </w:r>
      <w:r>
        <w:rPr>
          <w:rFonts w:ascii="Arial" w:hAnsi="Arial" w:cs="Arial"/>
          <w:noProof/>
          <w:color w:val="000000" w:themeColor="text1"/>
        </w:rPr>
        <w:t>[28]</w:t>
      </w:r>
      <w:r w:rsidRPr="006B62B4">
        <w:rPr>
          <w:rFonts w:ascii="Arial" w:hAnsi="Arial" w:cs="Arial"/>
          <w:color w:val="000000" w:themeColor="text1"/>
        </w:rPr>
        <w:t xml:space="preserve">. </w:t>
      </w:r>
    </w:p>
    <w:p w14:paraId="0844EEC0" w14:textId="77777777" w:rsidR="00635964" w:rsidRPr="006B62B4" w:rsidRDefault="00635964" w:rsidP="004F00B7">
      <w:pPr>
        <w:spacing w:line="480" w:lineRule="auto"/>
        <w:rPr>
          <w:rFonts w:ascii="Arial" w:hAnsi="Arial" w:cs="Arial"/>
        </w:rPr>
      </w:pPr>
    </w:p>
    <w:p w14:paraId="5787F080" w14:textId="77777777" w:rsidR="00635964" w:rsidRPr="00521677" w:rsidRDefault="00635964">
      <w:pPr>
        <w:pStyle w:val="Heading3"/>
        <w:rPr>
          <w:rFonts w:ascii="Arial" w:hAnsi="Arial" w:cs="Arial"/>
          <w:color w:val="auto"/>
          <w:sz w:val="22"/>
          <w:szCs w:val="22"/>
        </w:rPr>
      </w:pPr>
      <w:r w:rsidRPr="00521677">
        <w:rPr>
          <w:rFonts w:ascii="Arial" w:hAnsi="Arial" w:cs="Arial"/>
          <w:color w:val="auto"/>
          <w:sz w:val="22"/>
          <w:szCs w:val="22"/>
        </w:rPr>
        <w:t xml:space="preserve">2.2 Data collection </w:t>
      </w:r>
    </w:p>
    <w:p w14:paraId="1522338C" w14:textId="77777777" w:rsidR="00635964" w:rsidRPr="00521677" w:rsidRDefault="00635964" w:rsidP="004F00B7">
      <w:pPr>
        <w:pStyle w:val="Heading4"/>
        <w:rPr>
          <w:rFonts w:ascii="Arial" w:hAnsi="Arial" w:cs="Arial"/>
          <w:color w:val="auto"/>
        </w:rPr>
      </w:pPr>
    </w:p>
    <w:p w14:paraId="5C203B8E" w14:textId="77777777" w:rsidR="00635964" w:rsidRPr="00521677" w:rsidRDefault="00635964" w:rsidP="004F00B7">
      <w:pPr>
        <w:pStyle w:val="Heading4"/>
        <w:rPr>
          <w:rFonts w:ascii="Arial" w:hAnsi="Arial" w:cs="Arial"/>
          <w:color w:val="auto"/>
        </w:rPr>
      </w:pPr>
      <w:r w:rsidRPr="00521677">
        <w:rPr>
          <w:rFonts w:ascii="Arial" w:hAnsi="Arial" w:cs="Arial"/>
          <w:color w:val="auto"/>
        </w:rPr>
        <w:t>2.2.1 Semi-structured interviews</w:t>
      </w:r>
    </w:p>
    <w:p w14:paraId="5B998B2E" w14:textId="77777777" w:rsidR="00635964" w:rsidRPr="006B62B4" w:rsidRDefault="00635964" w:rsidP="004F00B7">
      <w:pPr>
        <w:rPr>
          <w:rFonts w:ascii="Arial" w:hAnsi="Arial" w:cs="Arial"/>
        </w:rPr>
      </w:pPr>
    </w:p>
    <w:p w14:paraId="2C7D4053" w14:textId="281187DA" w:rsidR="00635964" w:rsidRPr="006B62B4" w:rsidRDefault="00635964" w:rsidP="004F00B7">
      <w:pPr>
        <w:spacing w:line="480" w:lineRule="auto"/>
        <w:rPr>
          <w:rFonts w:ascii="Arial" w:hAnsi="Arial" w:cs="Arial"/>
        </w:rPr>
      </w:pPr>
      <w:r w:rsidRPr="006B62B4">
        <w:rPr>
          <w:rFonts w:ascii="Arial" w:hAnsi="Arial" w:cs="Arial"/>
        </w:rPr>
        <w:t xml:space="preserve">Semi-structured interviews following a predetermined interview schedule were conducted by the lead researcher (see Supplementary Material 2). </w:t>
      </w:r>
      <w:bookmarkStart w:id="7" w:name="_Hlk28867749"/>
      <w:r w:rsidRPr="006B62B4">
        <w:rPr>
          <w:rFonts w:ascii="Arial" w:hAnsi="Arial" w:cs="Arial"/>
        </w:rPr>
        <w:t>This schedule was devised by members of the research team</w:t>
      </w:r>
      <w:r w:rsidR="00B869D0">
        <w:rPr>
          <w:rFonts w:ascii="Arial" w:hAnsi="Arial" w:cs="Arial"/>
        </w:rPr>
        <w:t xml:space="preserve"> who provided clinical and methodological expertise.</w:t>
      </w:r>
      <w:r w:rsidR="002B32A5" w:rsidRPr="002B32A5">
        <w:t xml:space="preserve"> </w:t>
      </w:r>
      <w:r w:rsidR="002B32A5" w:rsidRPr="000E2EBF">
        <w:rPr>
          <w:rFonts w:ascii="Arial" w:hAnsi="Arial" w:cs="Arial"/>
        </w:rPr>
        <w:t>Following a review of the existing literature regarding qualitative studies in the field of DS and other conversion disorders, MW initially proposed topics to be included. These were added to/refined in an iterative manner by other members of the research team to ensure they covered a range of topics that might be relevant not only for characterising the current therapists’ experiences in the trial but also to highlight issues to be considered for a potential longer-term roll-out of this intervention into different settings. The questions</w:t>
      </w:r>
      <w:r w:rsidR="002B32A5" w:rsidRPr="002B32A5">
        <w:rPr>
          <w:rFonts w:ascii="Arial" w:hAnsi="Arial" w:cs="Arial"/>
        </w:rPr>
        <w:t xml:space="preserve"> </w:t>
      </w:r>
      <w:r w:rsidRPr="006B62B4">
        <w:rPr>
          <w:rFonts w:ascii="Arial" w:hAnsi="Arial" w:cs="Arial"/>
        </w:rPr>
        <w:t xml:space="preserve">underwent revision to ensure that questions were appropriate and non-leading. </w:t>
      </w:r>
      <w:bookmarkEnd w:id="7"/>
      <w:r w:rsidRPr="006B62B4">
        <w:rPr>
          <w:rFonts w:ascii="Arial" w:hAnsi="Arial" w:cs="Arial"/>
        </w:rPr>
        <w:t xml:space="preserve">Interviews lasted 40-60 minutes. </w:t>
      </w:r>
    </w:p>
    <w:p w14:paraId="5C19771C" w14:textId="77777777" w:rsidR="00635964" w:rsidRPr="006B62B4" w:rsidRDefault="00635964" w:rsidP="004F00B7">
      <w:pPr>
        <w:spacing w:line="480" w:lineRule="auto"/>
        <w:ind w:firstLine="720"/>
        <w:rPr>
          <w:rFonts w:ascii="Arial" w:hAnsi="Arial" w:cs="Arial"/>
        </w:rPr>
      </w:pPr>
    </w:p>
    <w:p w14:paraId="57FB4789" w14:textId="77777777" w:rsidR="00635964" w:rsidRPr="006B62B4" w:rsidRDefault="00635964" w:rsidP="004F00B7">
      <w:pPr>
        <w:spacing w:line="480" w:lineRule="auto"/>
        <w:rPr>
          <w:rFonts w:ascii="Arial" w:hAnsi="Arial" w:cs="Arial"/>
        </w:rPr>
      </w:pPr>
      <w:r w:rsidRPr="006B62B4">
        <w:rPr>
          <w:rFonts w:ascii="Arial" w:hAnsi="Arial" w:cs="Arial"/>
        </w:rPr>
        <w:lastRenderedPageBreak/>
        <w:t>Where possible, interviews took place face-to-face at the clinicians’ workplace. In three cases geographical distance meant that the interviews were conducted via teleconferencing. Interviews were recorded on an encrypted digital recorder and were transcribed with identifying details removed.  Anonymi</w:t>
      </w:r>
      <w:r>
        <w:rPr>
          <w:rFonts w:ascii="Arial" w:hAnsi="Arial" w:cs="Arial"/>
        </w:rPr>
        <w:t>z</w:t>
      </w:r>
      <w:r w:rsidRPr="006B62B4">
        <w:rPr>
          <w:rFonts w:ascii="Arial" w:hAnsi="Arial" w:cs="Arial"/>
        </w:rPr>
        <w:t xml:space="preserve">ed transcripts were then </w:t>
      </w:r>
      <w:proofErr w:type="spellStart"/>
      <w:r w:rsidRPr="006B62B4">
        <w:rPr>
          <w:rFonts w:ascii="Arial" w:hAnsi="Arial" w:cs="Arial"/>
        </w:rPr>
        <w:t>analy</w:t>
      </w:r>
      <w:r>
        <w:rPr>
          <w:rFonts w:ascii="Arial" w:hAnsi="Arial" w:cs="Arial"/>
        </w:rPr>
        <w:t>z</w:t>
      </w:r>
      <w:r w:rsidRPr="006B62B4">
        <w:rPr>
          <w:rFonts w:ascii="Arial" w:hAnsi="Arial" w:cs="Arial"/>
        </w:rPr>
        <w:t>ed</w:t>
      </w:r>
      <w:proofErr w:type="spellEnd"/>
      <w:r w:rsidRPr="006B62B4">
        <w:rPr>
          <w:rFonts w:ascii="Arial" w:hAnsi="Arial" w:cs="Arial"/>
        </w:rPr>
        <w:t xml:space="preserve"> using NVivo v.12 (QSR International) software.</w:t>
      </w:r>
    </w:p>
    <w:p w14:paraId="5DF42EDB" w14:textId="77777777" w:rsidR="00635964" w:rsidRPr="006B62B4" w:rsidRDefault="00635964" w:rsidP="004F00B7">
      <w:pPr>
        <w:spacing w:line="480" w:lineRule="auto"/>
        <w:ind w:firstLine="720"/>
        <w:rPr>
          <w:rFonts w:ascii="Arial" w:hAnsi="Arial" w:cs="Arial"/>
        </w:rPr>
      </w:pPr>
    </w:p>
    <w:p w14:paraId="7BB66A76" w14:textId="75F4B8E3" w:rsidR="00635964" w:rsidRDefault="00635964" w:rsidP="004F00B7">
      <w:pPr>
        <w:spacing w:line="480" w:lineRule="auto"/>
        <w:rPr>
          <w:rFonts w:ascii="Arial" w:hAnsi="Arial" w:cs="Arial"/>
        </w:rPr>
      </w:pPr>
      <w:r w:rsidRPr="006B62B4">
        <w:rPr>
          <w:rFonts w:ascii="Arial" w:hAnsi="Arial" w:cs="Arial"/>
        </w:rPr>
        <w:t xml:space="preserve">After completing the processes of familiarization and coding with the first 12 interviews, it was judged by the researchers that a point of data saturation had been reached: novel codes ceased to emerge from the data and many instances of existing codes were amassing </w:t>
      </w:r>
      <w:r>
        <w:rPr>
          <w:rFonts w:ascii="Arial" w:hAnsi="Arial" w:cs="Arial"/>
          <w:noProof/>
        </w:rPr>
        <w:t>[29]</w:t>
      </w:r>
      <w:bookmarkStart w:id="8" w:name="_Hlk24363808"/>
      <w:r w:rsidRPr="006B62B4">
        <w:rPr>
          <w:rFonts w:ascii="Arial" w:hAnsi="Arial" w:cs="Arial"/>
        </w:rPr>
        <w:t xml:space="preserve">. </w:t>
      </w:r>
      <w:bookmarkEnd w:id="8"/>
      <w:r w:rsidRPr="006B62B4">
        <w:rPr>
          <w:rFonts w:ascii="Arial" w:hAnsi="Arial" w:cs="Arial"/>
        </w:rPr>
        <w:t>Therefore, interviews were only conducted with these 12 therapists, all of whom gave written informed consent</w:t>
      </w:r>
      <w:r w:rsidR="005B414C">
        <w:rPr>
          <w:rFonts w:ascii="Arial" w:hAnsi="Arial" w:cs="Arial"/>
        </w:rPr>
        <w:t xml:space="preserve"> </w:t>
      </w:r>
      <w:r w:rsidR="005B414C" w:rsidRPr="000E2EBF">
        <w:rPr>
          <w:rFonts w:ascii="Arial" w:hAnsi="Arial" w:cs="Arial"/>
        </w:rPr>
        <w:t>and the remaining four identified therapists were not interviewed</w:t>
      </w:r>
      <w:r w:rsidRPr="000E2EBF">
        <w:rPr>
          <w:rFonts w:ascii="Arial" w:hAnsi="Arial" w:cs="Arial"/>
        </w:rPr>
        <w:t>.</w:t>
      </w:r>
      <w:r w:rsidRPr="006B62B4">
        <w:rPr>
          <w:rFonts w:ascii="Arial" w:hAnsi="Arial" w:cs="Arial"/>
        </w:rPr>
        <w:t xml:space="preserve"> Interviews were conducted between May 2017 and November 2017.</w:t>
      </w:r>
    </w:p>
    <w:p w14:paraId="4865C7C3" w14:textId="03AD61E1" w:rsidR="002D2D59" w:rsidRPr="00AC404D" w:rsidRDefault="002D2D59" w:rsidP="004F00B7">
      <w:pPr>
        <w:spacing w:line="480" w:lineRule="auto"/>
        <w:rPr>
          <w:rFonts w:ascii="Arial" w:hAnsi="Arial" w:cs="Arial"/>
        </w:rPr>
      </w:pPr>
    </w:p>
    <w:p w14:paraId="2155BA5F" w14:textId="043082F8" w:rsidR="002D2D59" w:rsidRPr="00AC404D" w:rsidRDefault="002D2D59" w:rsidP="002D2D59">
      <w:pPr>
        <w:spacing w:line="480" w:lineRule="auto"/>
        <w:rPr>
          <w:rFonts w:ascii="Arial" w:hAnsi="Arial" w:cs="Arial"/>
          <w:lang w:val="en-US"/>
        </w:rPr>
      </w:pPr>
      <w:bookmarkStart w:id="9" w:name="_Hlk29375180"/>
      <w:r w:rsidRPr="000E2EBF">
        <w:rPr>
          <w:rFonts w:ascii="Arial" w:hAnsi="Arial" w:cs="Arial"/>
          <w:lang w:val="en-US"/>
        </w:rPr>
        <w:t xml:space="preserve">The process of qualitative data analysis also takes place within the context of power relations </w:t>
      </w:r>
      <w:r w:rsidR="00CE45D0" w:rsidRPr="000E2EBF">
        <w:rPr>
          <w:rFonts w:ascii="Arial" w:hAnsi="Arial" w:cs="Arial"/>
          <w:lang w:val="en-US"/>
        </w:rPr>
        <w:t>[30]</w:t>
      </w:r>
      <w:r w:rsidRPr="000E2EBF">
        <w:rPr>
          <w:rFonts w:ascii="Arial" w:hAnsi="Arial" w:cs="Arial"/>
          <w:lang w:val="en-US"/>
        </w:rPr>
        <w:t xml:space="preserve">. The interviewer (MW) was undertaking the interviews as part of a doctoral project at a separate academic institution from that in which the wider RCT was </w:t>
      </w:r>
      <w:r w:rsidR="00CE45D0" w:rsidRPr="000E2EBF">
        <w:rPr>
          <w:rFonts w:ascii="Arial" w:hAnsi="Arial" w:cs="Arial"/>
          <w:lang w:val="en-US"/>
        </w:rPr>
        <w:t>organized</w:t>
      </w:r>
      <w:r w:rsidRPr="000E2EBF">
        <w:rPr>
          <w:rFonts w:ascii="Arial" w:hAnsi="Arial" w:cs="Arial"/>
          <w:lang w:val="en-US"/>
        </w:rPr>
        <w:t xml:space="preserve">. </w:t>
      </w:r>
      <w:r w:rsidR="00E05F49" w:rsidRPr="000E2EBF">
        <w:rPr>
          <w:rFonts w:ascii="Arial" w:hAnsi="Arial" w:cs="Arial"/>
          <w:lang w:val="en-US"/>
        </w:rPr>
        <w:t>Nevertheless,</w:t>
      </w:r>
      <w:r w:rsidRPr="000E2EBF">
        <w:rPr>
          <w:rFonts w:ascii="Arial" w:hAnsi="Arial" w:cs="Arial"/>
          <w:lang w:val="en-US"/>
        </w:rPr>
        <w:t xml:space="preserve"> the interviewer may have been </w:t>
      </w:r>
      <w:r w:rsidR="00E05F49" w:rsidRPr="000E2EBF">
        <w:rPr>
          <w:rFonts w:ascii="Arial" w:hAnsi="Arial" w:cs="Arial"/>
          <w:lang w:val="en-US"/>
        </w:rPr>
        <w:t>perceived</w:t>
      </w:r>
      <w:r w:rsidRPr="000E2EBF">
        <w:rPr>
          <w:rFonts w:ascii="Arial" w:hAnsi="Arial" w:cs="Arial"/>
          <w:lang w:val="en-US"/>
        </w:rPr>
        <w:t xml:space="preserve"> a</w:t>
      </w:r>
      <w:r w:rsidR="00E05F49" w:rsidRPr="000E2EBF">
        <w:rPr>
          <w:rFonts w:ascii="Arial" w:hAnsi="Arial" w:cs="Arial"/>
          <w:lang w:val="en-US"/>
        </w:rPr>
        <w:t>s</w:t>
      </w:r>
      <w:r w:rsidRPr="000E2EBF">
        <w:rPr>
          <w:rFonts w:ascii="Arial" w:hAnsi="Arial" w:cs="Arial"/>
          <w:lang w:val="en-US"/>
        </w:rPr>
        <w:t xml:space="preserve"> represent</w:t>
      </w:r>
      <w:r w:rsidR="00E05F49" w:rsidRPr="000E2EBF">
        <w:rPr>
          <w:rFonts w:ascii="Arial" w:hAnsi="Arial" w:cs="Arial"/>
          <w:lang w:val="en-US"/>
        </w:rPr>
        <w:t>ing</w:t>
      </w:r>
      <w:r w:rsidRPr="000E2EBF">
        <w:rPr>
          <w:rFonts w:ascii="Arial" w:hAnsi="Arial" w:cs="Arial"/>
          <w:lang w:val="en-US"/>
        </w:rPr>
        <w:t xml:space="preserve"> the wider </w:t>
      </w:r>
      <w:r w:rsidR="00E05F49" w:rsidRPr="000E2EBF">
        <w:rPr>
          <w:rFonts w:ascii="Arial" w:hAnsi="Arial" w:cs="Arial"/>
          <w:lang w:val="en-US"/>
        </w:rPr>
        <w:t>project</w:t>
      </w:r>
      <w:r w:rsidRPr="000E2EBF">
        <w:rPr>
          <w:rFonts w:ascii="Arial" w:hAnsi="Arial" w:cs="Arial"/>
          <w:lang w:val="en-US"/>
        </w:rPr>
        <w:t xml:space="preserve"> and </w:t>
      </w:r>
      <w:r w:rsidR="00E05F49" w:rsidRPr="000E2EBF">
        <w:rPr>
          <w:rFonts w:ascii="Arial" w:hAnsi="Arial" w:cs="Arial"/>
          <w:lang w:val="en-US"/>
        </w:rPr>
        <w:t>interviewees could therefore ha</w:t>
      </w:r>
      <w:r w:rsidRPr="000E2EBF">
        <w:rPr>
          <w:rFonts w:ascii="Arial" w:hAnsi="Arial" w:cs="Arial"/>
          <w:lang w:val="en-US"/>
        </w:rPr>
        <w:t xml:space="preserve">ve felt </w:t>
      </w:r>
      <w:r w:rsidR="00E05F49" w:rsidRPr="000E2EBF">
        <w:rPr>
          <w:rFonts w:ascii="Arial" w:hAnsi="Arial" w:cs="Arial"/>
          <w:lang w:val="en-US"/>
        </w:rPr>
        <w:t xml:space="preserve">under </w:t>
      </w:r>
      <w:r w:rsidRPr="000E2EBF">
        <w:rPr>
          <w:rFonts w:ascii="Arial" w:hAnsi="Arial" w:cs="Arial"/>
          <w:lang w:val="en-US"/>
        </w:rPr>
        <w:t xml:space="preserve">pressure to </w:t>
      </w:r>
      <w:r w:rsidR="00E05F49" w:rsidRPr="000E2EBF">
        <w:rPr>
          <w:rFonts w:ascii="Arial" w:hAnsi="Arial" w:cs="Arial"/>
          <w:lang w:val="en-US"/>
        </w:rPr>
        <w:t xml:space="preserve">give comments that were affirming the value of the intervention. </w:t>
      </w:r>
      <w:r w:rsidRPr="000E2EBF">
        <w:rPr>
          <w:rFonts w:ascii="Arial" w:hAnsi="Arial" w:cs="Arial"/>
          <w:lang w:val="en-US"/>
        </w:rPr>
        <w:t xml:space="preserve">Moreover, through the process of keeping a reflexive research diary, the interviewer acknowledged that they could also experience a temptation to discourage negative narratives from emerging during the interview process, as this might be inconvenient for affiliated colleagues involved in the wider RCT. </w:t>
      </w:r>
      <w:r w:rsidR="00E05F49" w:rsidRPr="000E2EBF">
        <w:rPr>
          <w:rFonts w:ascii="Arial" w:hAnsi="Arial" w:cs="Arial"/>
          <w:lang w:val="en-US"/>
        </w:rPr>
        <w:t>Furthermore</w:t>
      </w:r>
      <w:r w:rsidRPr="000E2EBF">
        <w:rPr>
          <w:rFonts w:ascii="Arial" w:hAnsi="Arial" w:cs="Arial"/>
          <w:lang w:val="en-US"/>
        </w:rPr>
        <w:t xml:space="preserve">, at times the interviewer </w:t>
      </w:r>
      <w:r w:rsidR="001734C6" w:rsidRPr="000E2EBF">
        <w:rPr>
          <w:rFonts w:ascii="Arial" w:hAnsi="Arial" w:cs="Arial"/>
          <w:lang w:val="en-US"/>
        </w:rPr>
        <w:t>could note in themselves</w:t>
      </w:r>
      <w:r w:rsidRPr="000E2EBF">
        <w:rPr>
          <w:rFonts w:ascii="Arial" w:hAnsi="Arial" w:cs="Arial"/>
          <w:lang w:val="en-US"/>
        </w:rPr>
        <w:t xml:space="preserve"> a degree of defensiveness when interviewees voiced criticisms of the intervention. To try and mitigate such inclinations, the interviewer adhered as closely as possible to </w:t>
      </w:r>
      <w:r w:rsidR="00E05F49" w:rsidRPr="000E2EBF">
        <w:rPr>
          <w:rFonts w:ascii="Arial" w:hAnsi="Arial" w:cs="Arial"/>
          <w:lang w:val="en-US"/>
        </w:rPr>
        <w:t>the</w:t>
      </w:r>
      <w:r w:rsidRPr="000E2EBF">
        <w:rPr>
          <w:rFonts w:ascii="Arial" w:hAnsi="Arial" w:cs="Arial"/>
          <w:lang w:val="en-US"/>
        </w:rPr>
        <w:t xml:space="preserve"> interview schedule </w:t>
      </w:r>
      <w:r w:rsidR="00E05F49" w:rsidRPr="000E2EBF">
        <w:rPr>
          <w:rFonts w:ascii="Arial" w:hAnsi="Arial" w:cs="Arial"/>
          <w:lang w:val="en-US"/>
        </w:rPr>
        <w:t xml:space="preserve">that had been </w:t>
      </w:r>
      <w:r w:rsidRPr="000E2EBF">
        <w:rPr>
          <w:rFonts w:ascii="Arial" w:hAnsi="Arial" w:cs="Arial"/>
          <w:lang w:val="en-US"/>
        </w:rPr>
        <w:t xml:space="preserve">devised to invite the open </w:t>
      </w:r>
      <w:r w:rsidRPr="000E2EBF">
        <w:rPr>
          <w:rFonts w:ascii="Arial" w:hAnsi="Arial" w:cs="Arial"/>
          <w:lang w:val="en-US"/>
        </w:rPr>
        <w:lastRenderedPageBreak/>
        <w:t xml:space="preserve">sharing of opinions </w:t>
      </w:r>
      <w:r w:rsidR="00E05F49" w:rsidRPr="000E2EBF">
        <w:rPr>
          <w:rFonts w:ascii="Arial" w:hAnsi="Arial" w:cs="Arial"/>
          <w:lang w:val="en-US"/>
        </w:rPr>
        <w:t xml:space="preserve">(including criticism) </w:t>
      </w:r>
      <w:r w:rsidRPr="000E2EBF">
        <w:rPr>
          <w:rFonts w:ascii="Arial" w:hAnsi="Arial" w:cs="Arial"/>
          <w:lang w:val="en-US"/>
        </w:rPr>
        <w:t>and listened to previous interviews to be vigilant of such bias emerging.</w:t>
      </w:r>
      <w:bookmarkEnd w:id="9"/>
      <w:r w:rsidRPr="00AC404D">
        <w:rPr>
          <w:rFonts w:ascii="Arial" w:hAnsi="Arial" w:cs="Arial"/>
          <w:lang w:val="en-US"/>
        </w:rPr>
        <w:t xml:space="preserve"> </w:t>
      </w:r>
    </w:p>
    <w:p w14:paraId="2D90A6A4" w14:textId="77777777" w:rsidR="002D2D59" w:rsidRPr="006B62B4" w:rsidRDefault="002D2D59" w:rsidP="002D2D59">
      <w:pPr>
        <w:spacing w:line="480" w:lineRule="auto"/>
        <w:rPr>
          <w:rFonts w:ascii="Arial" w:hAnsi="Arial" w:cs="Arial"/>
        </w:rPr>
      </w:pPr>
    </w:p>
    <w:p w14:paraId="201F2815" w14:textId="77777777" w:rsidR="00635964" w:rsidRPr="006B62B4" w:rsidRDefault="00635964" w:rsidP="004F00B7">
      <w:pPr>
        <w:spacing w:line="480" w:lineRule="auto"/>
        <w:rPr>
          <w:rFonts w:ascii="Arial" w:hAnsi="Arial" w:cs="Arial"/>
          <w:i/>
        </w:rPr>
      </w:pPr>
    </w:p>
    <w:p w14:paraId="665160CE" w14:textId="77777777" w:rsidR="00635964" w:rsidRPr="00521677" w:rsidRDefault="00635964" w:rsidP="004F00B7">
      <w:pPr>
        <w:pStyle w:val="Heading3"/>
        <w:rPr>
          <w:rFonts w:ascii="Arial" w:hAnsi="Arial" w:cs="Arial"/>
          <w:bCs/>
          <w:color w:val="auto"/>
          <w:sz w:val="22"/>
          <w:szCs w:val="22"/>
        </w:rPr>
      </w:pPr>
      <w:r w:rsidRPr="00521677">
        <w:rPr>
          <w:rFonts w:ascii="Arial" w:hAnsi="Arial" w:cs="Arial"/>
          <w:bCs/>
          <w:color w:val="auto"/>
          <w:sz w:val="22"/>
          <w:szCs w:val="22"/>
        </w:rPr>
        <w:t xml:space="preserve">2.3 Data analysis </w:t>
      </w:r>
    </w:p>
    <w:p w14:paraId="5AFB9AFF" w14:textId="77777777" w:rsidR="00635964" w:rsidRPr="006B62B4" w:rsidRDefault="00635964" w:rsidP="004F00B7">
      <w:pPr>
        <w:rPr>
          <w:rFonts w:ascii="Arial" w:hAnsi="Arial" w:cs="Arial"/>
        </w:rPr>
      </w:pPr>
    </w:p>
    <w:p w14:paraId="01761284" w14:textId="029DCEDD" w:rsidR="00635964" w:rsidRPr="006B62B4" w:rsidRDefault="00635964" w:rsidP="004F00B7">
      <w:pPr>
        <w:spacing w:line="480" w:lineRule="auto"/>
        <w:rPr>
          <w:rFonts w:ascii="Arial" w:hAnsi="Arial" w:cs="Arial"/>
          <w:color w:val="000000" w:themeColor="text1"/>
        </w:rPr>
      </w:pPr>
      <w:r w:rsidRPr="006B62B4">
        <w:rPr>
          <w:rFonts w:ascii="Arial" w:hAnsi="Arial" w:cs="Arial"/>
        </w:rPr>
        <w:t xml:space="preserve">Thematic Framework Analysis (TFA) was employed to </w:t>
      </w:r>
      <w:proofErr w:type="spellStart"/>
      <w:r w:rsidRPr="006B62B4">
        <w:rPr>
          <w:rFonts w:ascii="Arial" w:hAnsi="Arial" w:cs="Arial"/>
        </w:rPr>
        <w:t>analy</w:t>
      </w:r>
      <w:r>
        <w:rPr>
          <w:rFonts w:ascii="Arial" w:hAnsi="Arial" w:cs="Arial"/>
        </w:rPr>
        <w:t>z</w:t>
      </w:r>
      <w:r w:rsidRPr="006B62B4">
        <w:rPr>
          <w:rFonts w:ascii="Arial" w:hAnsi="Arial" w:cs="Arial"/>
        </w:rPr>
        <w:t>e</w:t>
      </w:r>
      <w:proofErr w:type="spellEnd"/>
      <w:r w:rsidRPr="006B62B4">
        <w:rPr>
          <w:rFonts w:ascii="Arial" w:hAnsi="Arial" w:cs="Arial"/>
        </w:rPr>
        <w:t xml:space="preserve"> the interview transcripts. The originators of TFA sought to delineate a systematic process of qualitative analysis for research pertinent to the development of social and healthcare policy </w:t>
      </w:r>
      <w:r>
        <w:rPr>
          <w:rFonts w:ascii="Arial" w:hAnsi="Arial" w:cs="Arial"/>
          <w:noProof/>
        </w:rPr>
        <w:t>[3</w:t>
      </w:r>
      <w:r w:rsidR="006F0AB4">
        <w:rPr>
          <w:rFonts w:ascii="Arial" w:hAnsi="Arial" w:cs="Arial"/>
          <w:noProof/>
        </w:rPr>
        <w:t>1</w:t>
      </w:r>
      <w:r>
        <w:rPr>
          <w:rFonts w:ascii="Arial" w:hAnsi="Arial" w:cs="Arial"/>
          <w:noProof/>
        </w:rPr>
        <w:t>]</w:t>
      </w:r>
      <w:r w:rsidRPr="006B62B4">
        <w:rPr>
          <w:rFonts w:ascii="Arial" w:hAnsi="Arial" w:cs="Arial"/>
        </w:rPr>
        <w:t xml:space="preserve">. The approach is designed to be suitable for use in broader research projects that may employ multiple methodologies and large research teams </w:t>
      </w:r>
      <w:r>
        <w:rPr>
          <w:rFonts w:ascii="Arial" w:hAnsi="Arial" w:cs="Arial"/>
          <w:noProof/>
        </w:rPr>
        <w:t>[3</w:t>
      </w:r>
      <w:r w:rsidR="006F0AB4">
        <w:rPr>
          <w:rFonts w:ascii="Arial" w:hAnsi="Arial" w:cs="Arial"/>
          <w:noProof/>
        </w:rPr>
        <w:t>2, 33</w:t>
      </w:r>
      <w:r>
        <w:rPr>
          <w:rFonts w:ascii="Arial" w:hAnsi="Arial" w:cs="Arial"/>
          <w:noProof/>
        </w:rPr>
        <w:t>]</w:t>
      </w:r>
      <w:r w:rsidRPr="006B62B4">
        <w:rPr>
          <w:rFonts w:ascii="Arial" w:hAnsi="Arial" w:cs="Arial"/>
        </w:rPr>
        <w:t xml:space="preserve">. Researchers have employed TFA in interview-based research that have explored the experiences of clinicians in different settings </w:t>
      </w:r>
      <w:r w:rsidRPr="002F085D">
        <w:rPr>
          <w:rFonts w:ascii="Arial" w:hAnsi="Arial" w:cs="Arial"/>
          <w:noProof/>
        </w:rPr>
        <w:t>[3</w:t>
      </w:r>
      <w:r w:rsidR="006F0AB4">
        <w:rPr>
          <w:rFonts w:ascii="Arial" w:hAnsi="Arial" w:cs="Arial"/>
          <w:noProof/>
        </w:rPr>
        <w:t>4-36</w:t>
      </w:r>
      <w:r w:rsidRPr="002F085D">
        <w:rPr>
          <w:rFonts w:ascii="Arial" w:hAnsi="Arial" w:cs="Arial"/>
          <w:noProof/>
        </w:rPr>
        <w:t>]</w:t>
      </w:r>
      <w:r w:rsidRPr="006B62B4">
        <w:rPr>
          <w:rFonts w:ascii="Arial" w:hAnsi="Arial" w:cs="Arial"/>
          <w:color w:val="000000" w:themeColor="text1"/>
        </w:rPr>
        <w:t>.</w:t>
      </w:r>
    </w:p>
    <w:p w14:paraId="29B0F851" w14:textId="77777777" w:rsidR="00635964" w:rsidRPr="006B62B4" w:rsidRDefault="00635964" w:rsidP="004F00B7">
      <w:pPr>
        <w:spacing w:line="480" w:lineRule="auto"/>
        <w:ind w:firstLine="720"/>
        <w:rPr>
          <w:rFonts w:ascii="Arial" w:hAnsi="Arial" w:cs="Arial"/>
          <w:color w:val="000000" w:themeColor="text1"/>
        </w:rPr>
      </w:pPr>
    </w:p>
    <w:p w14:paraId="05331545" w14:textId="7B15ACED"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As prescribed by TFA, the qualitative analysis employed here consisted of five stages. Initially, two members of the research team went through a process of </w:t>
      </w:r>
      <w:r w:rsidRPr="006B62B4">
        <w:rPr>
          <w:rFonts w:ascii="Arial" w:hAnsi="Arial" w:cs="Arial"/>
          <w:i/>
          <w:color w:val="000000" w:themeColor="text1"/>
        </w:rPr>
        <w:t xml:space="preserve">familiarization </w:t>
      </w:r>
      <w:r w:rsidRPr="006B62B4">
        <w:rPr>
          <w:rFonts w:ascii="Arial" w:hAnsi="Arial" w:cs="Arial"/>
          <w:color w:val="000000" w:themeColor="text1"/>
        </w:rPr>
        <w:t xml:space="preserve">with the data, independently reading and re-reading transcripts to develop initial thoughts regarding recurring ideas </w:t>
      </w:r>
      <w:r>
        <w:rPr>
          <w:rFonts w:ascii="Arial" w:hAnsi="Arial" w:cs="Arial"/>
          <w:noProof/>
          <w:color w:val="000000" w:themeColor="text1"/>
        </w:rPr>
        <w:t>[3</w:t>
      </w:r>
      <w:r w:rsidR="006F0AB4">
        <w:rPr>
          <w:rFonts w:ascii="Arial" w:hAnsi="Arial" w:cs="Arial"/>
          <w:noProof/>
          <w:color w:val="000000" w:themeColor="text1"/>
        </w:rPr>
        <w:t>2</w:t>
      </w:r>
      <w:r>
        <w:rPr>
          <w:rFonts w:ascii="Arial" w:hAnsi="Arial" w:cs="Arial"/>
          <w:noProof/>
          <w:color w:val="000000" w:themeColor="text1"/>
        </w:rPr>
        <w:t>]</w:t>
      </w:r>
      <w:r w:rsidRPr="006B62B4">
        <w:rPr>
          <w:rFonts w:ascii="Arial" w:hAnsi="Arial" w:cs="Arial"/>
          <w:color w:val="000000" w:themeColor="text1"/>
        </w:rPr>
        <w:t>. Following this, in a second stage (‘</w:t>
      </w:r>
      <w:r w:rsidRPr="006B62B4">
        <w:rPr>
          <w:rFonts w:ascii="Arial" w:hAnsi="Arial" w:cs="Arial"/>
          <w:i/>
          <w:iCs/>
          <w:color w:val="000000" w:themeColor="text1"/>
        </w:rPr>
        <w:t>coding</w:t>
      </w:r>
      <w:r w:rsidRPr="006B62B4">
        <w:rPr>
          <w:rFonts w:ascii="Arial" w:hAnsi="Arial" w:cs="Arial"/>
          <w:color w:val="000000" w:themeColor="text1"/>
        </w:rPr>
        <w:t>’) the researchers independently highlighted sections of text and applied paraphrases to indicate their interpretations. Other members of the research team then compared the two sets of coding to identify similarities and differences.</w:t>
      </w:r>
    </w:p>
    <w:p w14:paraId="13C3AEE1" w14:textId="77777777" w:rsidR="00635964" w:rsidRPr="006B62B4" w:rsidRDefault="00635964" w:rsidP="004F00B7">
      <w:pPr>
        <w:spacing w:line="480" w:lineRule="auto"/>
        <w:ind w:firstLine="720"/>
        <w:rPr>
          <w:rFonts w:ascii="Arial" w:hAnsi="Arial" w:cs="Arial"/>
          <w:color w:val="000000" w:themeColor="text1"/>
        </w:rPr>
      </w:pPr>
    </w:p>
    <w:p w14:paraId="5518AF69" w14:textId="09980C98"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In a third methodological stage a </w:t>
      </w:r>
      <w:r w:rsidRPr="006B62B4">
        <w:rPr>
          <w:rFonts w:ascii="Arial" w:hAnsi="Arial" w:cs="Arial"/>
          <w:i/>
          <w:color w:val="000000" w:themeColor="text1"/>
        </w:rPr>
        <w:t>theoretical framework</w:t>
      </w:r>
      <w:r w:rsidRPr="006B62B4">
        <w:rPr>
          <w:rFonts w:ascii="Arial" w:hAnsi="Arial" w:cs="Arial"/>
          <w:iCs/>
          <w:color w:val="000000" w:themeColor="text1"/>
        </w:rPr>
        <w:t xml:space="preserve"> was devised</w:t>
      </w:r>
      <w:r w:rsidRPr="006B62B4">
        <w:rPr>
          <w:rFonts w:ascii="Arial" w:hAnsi="Arial" w:cs="Arial"/>
          <w:color w:val="000000" w:themeColor="text1"/>
        </w:rPr>
        <w:t xml:space="preserve"> where ideas from the coding stage were compared and grouped into common interpretative categories. While this initial theoretical framework emerged largely from the data, it was also informed by the </w:t>
      </w:r>
      <w:r w:rsidRPr="006B62B4">
        <w:rPr>
          <w:rFonts w:ascii="Arial" w:hAnsi="Arial" w:cs="Arial"/>
          <w:i/>
          <w:color w:val="000000" w:themeColor="text1"/>
        </w:rPr>
        <w:t xml:space="preserve">a priori </w:t>
      </w:r>
      <w:r w:rsidRPr="006B62B4">
        <w:rPr>
          <w:rFonts w:ascii="Arial" w:hAnsi="Arial" w:cs="Arial"/>
          <w:color w:val="000000" w:themeColor="text1"/>
        </w:rPr>
        <w:t xml:space="preserve">aims and theoretical background of the research </w:t>
      </w:r>
      <w:r>
        <w:rPr>
          <w:rFonts w:ascii="Arial" w:hAnsi="Arial" w:cs="Arial"/>
          <w:noProof/>
          <w:color w:val="000000" w:themeColor="text1"/>
        </w:rPr>
        <w:t>[3</w:t>
      </w:r>
      <w:r w:rsidR="006F0AB4">
        <w:rPr>
          <w:rFonts w:ascii="Arial" w:hAnsi="Arial" w:cs="Arial"/>
          <w:noProof/>
          <w:color w:val="000000" w:themeColor="text1"/>
        </w:rPr>
        <w:t>3</w:t>
      </w:r>
      <w:r>
        <w:rPr>
          <w:rFonts w:ascii="Arial" w:hAnsi="Arial" w:cs="Arial"/>
          <w:noProof/>
          <w:color w:val="000000" w:themeColor="text1"/>
        </w:rPr>
        <w:t>]</w:t>
      </w:r>
      <w:r w:rsidRPr="006B62B4">
        <w:rPr>
          <w:rFonts w:ascii="Arial" w:hAnsi="Arial" w:cs="Arial"/>
          <w:color w:val="000000" w:themeColor="text1"/>
        </w:rPr>
        <w:t xml:space="preserve">. </w:t>
      </w:r>
    </w:p>
    <w:p w14:paraId="2F0E4425" w14:textId="77777777" w:rsidR="00635964" w:rsidRPr="006B62B4" w:rsidRDefault="00635964" w:rsidP="004F00B7">
      <w:pPr>
        <w:spacing w:line="480" w:lineRule="auto"/>
        <w:ind w:firstLine="720"/>
        <w:rPr>
          <w:rFonts w:ascii="Arial" w:hAnsi="Arial" w:cs="Arial"/>
          <w:color w:val="000000" w:themeColor="text1"/>
        </w:rPr>
      </w:pPr>
    </w:p>
    <w:p w14:paraId="51591E4D" w14:textId="7D2CC2CA"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In a fourth stage, (‘</w:t>
      </w:r>
      <w:r w:rsidRPr="006B62B4">
        <w:rPr>
          <w:rFonts w:ascii="Arial" w:hAnsi="Arial" w:cs="Arial"/>
          <w:i/>
          <w:iCs/>
          <w:color w:val="000000" w:themeColor="text1"/>
        </w:rPr>
        <w:t xml:space="preserve">indexing’) </w:t>
      </w:r>
      <w:r w:rsidRPr="002F085D">
        <w:rPr>
          <w:rFonts w:ascii="Arial" w:hAnsi="Arial" w:cs="Arial"/>
          <w:noProof/>
        </w:rPr>
        <w:t>[3</w:t>
      </w:r>
      <w:r w:rsidR="006F0AB4">
        <w:rPr>
          <w:rFonts w:ascii="Arial" w:hAnsi="Arial" w:cs="Arial"/>
          <w:noProof/>
        </w:rPr>
        <w:t>1</w:t>
      </w:r>
      <w:r w:rsidRPr="002F085D">
        <w:rPr>
          <w:rFonts w:ascii="Arial" w:hAnsi="Arial" w:cs="Arial"/>
          <w:noProof/>
        </w:rPr>
        <w:t>]</w:t>
      </w:r>
      <w:r w:rsidRPr="006B62B4">
        <w:rPr>
          <w:rFonts w:ascii="Arial" w:hAnsi="Arial" w:cs="Arial"/>
          <w:color w:val="000000" w:themeColor="text1"/>
        </w:rPr>
        <w:t xml:space="preserve">, the theoretical framework was applied back to the transcripts by the researchers to see how the raw data fits this framework. Adjustments to the framework were made iteratively as necessary. Once the indexing process was complete, the coded data was </w:t>
      </w:r>
      <w:r w:rsidRPr="006B62B4">
        <w:rPr>
          <w:rFonts w:ascii="Arial" w:hAnsi="Arial" w:cs="Arial"/>
          <w:i/>
          <w:iCs/>
          <w:color w:val="000000" w:themeColor="text1"/>
        </w:rPr>
        <w:t xml:space="preserve">charted: </w:t>
      </w:r>
      <w:r w:rsidRPr="006B62B4">
        <w:rPr>
          <w:rFonts w:ascii="Arial" w:hAnsi="Arial" w:cs="Arial"/>
          <w:color w:val="000000" w:themeColor="text1"/>
        </w:rPr>
        <w:t xml:space="preserve">excerpts of raw data were presented in a chart to illustrate a given category </w:t>
      </w:r>
      <w:r w:rsidRPr="002F085D">
        <w:rPr>
          <w:rFonts w:ascii="Arial" w:hAnsi="Arial" w:cs="Arial"/>
          <w:noProof/>
        </w:rPr>
        <w:t>[3</w:t>
      </w:r>
      <w:r w:rsidR="006F0AB4">
        <w:rPr>
          <w:rFonts w:ascii="Arial" w:hAnsi="Arial" w:cs="Arial"/>
          <w:noProof/>
        </w:rPr>
        <w:t>1</w:t>
      </w:r>
      <w:r w:rsidRPr="002F085D">
        <w:rPr>
          <w:rFonts w:ascii="Arial" w:hAnsi="Arial" w:cs="Arial"/>
          <w:noProof/>
        </w:rPr>
        <w:t>]</w:t>
      </w:r>
      <w:r w:rsidRPr="006B62B4">
        <w:rPr>
          <w:rFonts w:ascii="Arial" w:hAnsi="Arial" w:cs="Arial"/>
          <w:color w:val="000000" w:themeColor="text1"/>
        </w:rPr>
        <w:t>. In a final stage (‘</w:t>
      </w:r>
      <w:r w:rsidRPr="006B62B4">
        <w:rPr>
          <w:rFonts w:ascii="Arial" w:hAnsi="Arial" w:cs="Arial"/>
          <w:i/>
          <w:iCs/>
          <w:color w:val="000000" w:themeColor="text1"/>
        </w:rPr>
        <w:t xml:space="preserve">mapping and interpretation’) </w:t>
      </w:r>
      <w:r w:rsidRPr="002F085D">
        <w:rPr>
          <w:rFonts w:ascii="Arial" w:hAnsi="Arial" w:cs="Arial"/>
          <w:noProof/>
        </w:rPr>
        <w:t>[3</w:t>
      </w:r>
      <w:r w:rsidR="006F0AB4">
        <w:rPr>
          <w:rFonts w:ascii="Arial" w:hAnsi="Arial" w:cs="Arial"/>
          <w:noProof/>
        </w:rPr>
        <w:t>3</w:t>
      </w:r>
      <w:r w:rsidRPr="002F085D">
        <w:rPr>
          <w:rFonts w:ascii="Arial" w:hAnsi="Arial" w:cs="Arial"/>
          <w:noProof/>
        </w:rPr>
        <w:t>]</w:t>
      </w:r>
      <w:r w:rsidRPr="006B62B4">
        <w:rPr>
          <w:rFonts w:ascii="Arial" w:hAnsi="Arial" w:cs="Arial"/>
          <w:color w:val="000000" w:themeColor="text1"/>
        </w:rPr>
        <w:t xml:space="preserve">, the researchers considered the connections between the charted categories, and explanations that might account for these connections. </w:t>
      </w:r>
    </w:p>
    <w:p w14:paraId="62EC4829" w14:textId="77777777" w:rsidR="00635964" w:rsidRPr="006B62B4" w:rsidRDefault="00635964" w:rsidP="004F00B7">
      <w:pPr>
        <w:spacing w:line="480" w:lineRule="auto"/>
        <w:ind w:firstLine="720"/>
        <w:rPr>
          <w:rFonts w:ascii="Arial" w:hAnsi="Arial" w:cs="Arial"/>
          <w:color w:val="000000" w:themeColor="text1"/>
        </w:rPr>
      </w:pPr>
      <w:r w:rsidRPr="006B62B4">
        <w:rPr>
          <w:rFonts w:ascii="Arial" w:hAnsi="Arial" w:cs="Arial"/>
          <w:color w:val="000000" w:themeColor="text1"/>
        </w:rPr>
        <w:t xml:space="preserve"> </w:t>
      </w:r>
    </w:p>
    <w:p w14:paraId="1D994515" w14:textId="77777777" w:rsidR="00635964" w:rsidRPr="006B62B4" w:rsidRDefault="00635964" w:rsidP="004F00B7">
      <w:pPr>
        <w:spacing w:line="480" w:lineRule="auto"/>
        <w:rPr>
          <w:rFonts w:ascii="Arial" w:hAnsi="Arial" w:cs="Arial"/>
          <w:b/>
        </w:rPr>
      </w:pPr>
    </w:p>
    <w:p w14:paraId="1BFBF798" w14:textId="77777777" w:rsidR="00635964" w:rsidRPr="00521677" w:rsidRDefault="00635964" w:rsidP="004F00B7">
      <w:pPr>
        <w:pStyle w:val="Heading2"/>
        <w:numPr>
          <w:ilvl w:val="0"/>
          <w:numId w:val="6"/>
        </w:numPr>
        <w:rPr>
          <w:rFonts w:ascii="Arial" w:hAnsi="Arial" w:cs="Arial"/>
          <w:b/>
          <w:color w:val="auto"/>
          <w:sz w:val="22"/>
          <w:szCs w:val="22"/>
        </w:rPr>
      </w:pPr>
      <w:r w:rsidRPr="00521677">
        <w:rPr>
          <w:rFonts w:ascii="Arial" w:hAnsi="Arial" w:cs="Arial"/>
          <w:b/>
          <w:color w:val="auto"/>
          <w:sz w:val="22"/>
          <w:szCs w:val="22"/>
        </w:rPr>
        <w:t>RESULTS</w:t>
      </w:r>
    </w:p>
    <w:p w14:paraId="2C564834" w14:textId="77777777" w:rsidR="00635964" w:rsidRPr="00521677" w:rsidRDefault="00635964" w:rsidP="004F00B7">
      <w:pPr>
        <w:pStyle w:val="Heading2"/>
        <w:rPr>
          <w:rFonts w:ascii="Arial" w:hAnsi="Arial" w:cs="Arial"/>
          <w:b/>
          <w:color w:val="auto"/>
          <w:sz w:val="22"/>
          <w:szCs w:val="22"/>
        </w:rPr>
      </w:pPr>
    </w:p>
    <w:p w14:paraId="051CBF65" w14:textId="77777777" w:rsidR="00635964" w:rsidRPr="00521677" w:rsidRDefault="00635964" w:rsidP="004F00B7">
      <w:pPr>
        <w:pStyle w:val="Heading3"/>
        <w:rPr>
          <w:rFonts w:ascii="Arial" w:hAnsi="Arial" w:cs="Arial"/>
          <w:bCs/>
          <w:color w:val="auto"/>
          <w:sz w:val="22"/>
          <w:szCs w:val="22"/>
        </w:rPr>
      </w:pPr>
      <w:r w:rsidRPr="00521677">
        <w:rPr>
          <w:rFonts w:ascii="Arial" w:hAnsi="Arial" w:cs="Arial"/>
          <w:bCs/>
          <w:color w:val="auto"/>
          <w:sz w:val="22"/>
          <w:szCs w:val="22"/>
        </w:rPr>
        <w:t>3.1 Participant characteristics</w:t>
      </w:r>
    </w:p>
    <w:p w14:paraId="3AE74AA0" w14:textId="77777777" w:rsidR="00635964" w:rsidRPr="006B62B4" w:rsidRDefault="00635964" w:rsidP="004F00B7">
      <w:pPr>
        <w:spacing w:line="480" w:lineRule="auto"/>
        <w:rPr>
          <w:rFonts w:ascii="Arial" w:hAnsi="Arial" w:cs="Arial"/>
          <w:i/>
        </w:rPr>
      </w:pPr>
    </w:p>
    <w:p w14:paraId="5626BA29" w14:textId="77777777" w:rsidR="00635964" w:rsidRPr="006B62B4" w:rsidRDefault="00635964" w:rsidP="004F00B7">
      <w:pPr>
        <w:spacing w:line="480" w:lineRule="auto"/>
        <w:rPr>
          <w:rFonts w:ascii="Arial" w:hAnsi="Arial" w:cs="Arial"/>
          <w:iCs/>
          <w:lang w:val="en-US"/>
        </w:rPr>
      </w:pPr>
      <w:r w:rsidRPr="006B62B4">
        <w:rPr>
          <w:rFonts w:ascii="Arial" w:hAnsi="Arial" w:cs="Arial"/>
          <w:iCs/>
          <w:lang w:val="en-US"/>
        </w:rPr>
        <w:t xml:space="preserve">Sixteen therapists, identified through purposive sampling, were contacted via email to provide details of the project and ask whether they would like to participate. All contacted therapists gave email consent to be contacted to arrange an interview. </w:t>
      </w:r>
    </w:p>
    <w:p w14:paraId="26C08F29" w14:textId="77777777" w:rsidR="00635964" w:rsidRPr="006B62B4" w:rsidRDefault="00635964" w:rsidP="004F00B7">
      <w:pPr>
        <w:spacing w:line="480" w:lineRule="auto"/>
        <w:rPr>
          <w:rFonts w:ascii="Arial" w:hAnsi="Arial" w:cs="Arial"/>
        </w:rPr>
      </w:pPr>
    </w:p>
    <w:p w14:paraId="4440F0AF" w14:textId="1313BDBB" w:rsidR="00635964" w:rsidRPr="006B62B4" w:rsidRDefault="00635964" w:rsidP="004F00B7">
      <w:pPr>
        <w:spacing w:line="480" w:lineRule="auto"/>
        <w:rPr>
          <w:rFonts w:ascii="Arial" w:hAnsi="Arial" w:cs="Arial"/>
        </w:rPr>
      </w:pPr>
      <w:r w:rsidRPr="006B62B4">
        <w:rPr>
          <w:rFonts w:ascii="Arial" w:hAnsi="Arial" w:cs="Arial"/>
        </w:rPr>
        <w:t>Table 1 provides demographic details of participating clinicians. There was a good level of diversity regarding practice region, professional background and experience delivering CBT interventions. All therapists were between 31 - 50 years old and 10 were female.</w:t>
      </w:r>
      <w:r w:rsidRPr="006B62B4" w:rsidDel="000447E1">
        <w:rPr>
          <w:rFonts w:ascii="Arial" w:hAnsi="Arial" w:cs="Arial"/>
        </w:rPr>
        <w:t xml:space="preserve"> </w:t>
      </w:r>
      <w:r w:rsidRPr="006B62B4">
        <w:rPr>
          <w:rFonts w:ascii="Arial" w:hAnsi="Arial" w:cs="Arial"/>
        </w:rPr>
        <w:t>This distribution is consistent with the demographics of the wider CODES trial as well as those in psychotherapy professions,</w:t>
      </w:r>
      <w:r w:rsidR="003B44C4">
        <w:rPr>
          <w:rFonts w:ascii="Arial" w:hAnsi="Arial" w:cs="Arial"/>
        </w:rPr>
        <w:t xml:space="preserve"> </w:t>
      </w:r>
      <w:r w:rsidR="003B44C4" w:rsidRPr="000E2EBF">
        <w:rPr>
          <w:rFonts w:ascii="Arial" w:hAnsi="Arial" w:cs="Arial"/>
        </w:rPr>
        <w:t>as seen by those applying to undertake clinical psychology training in the United Kingdom</w:t>
      </w:r>
      <w:r w:rsidRPr="000E2EBF">
        <w:rPr>
          <w:rFonts w:ascii="Arial" w:hAnsi="Arial" w:cs="Arial"/>
        </w:rPr>
        <w:t xml:space="preserve"> </w:t>
      </w:r>
      <w:r>
        <w:rPr>
          <w:rFonts w:ascii="Arial" w:hAnsi="Arial" w:cs="Arial"/>
          <w:noProof/>
        </w:rPr>
        <w:t>[3</w:t>
      </w:r>
      <w:r w:rsidR="006F0AB4">
        <w:rPr>
          <w:rFonts w:ascii="Arial" w:hAnsi="Arial" w:cs="Arial"/>
          <w:noProof/>
        </w:rPr>
        <w:t>7</w:t>
      </w:r>
      <w:r>
        <w:rPr>
          <w:rFonts w:ascii="Arial" w:hAnsi="Arial" w:cs="Arial"/>
          <w:noProof/>
        </w:rPr>
        <w:t>]</w:t>
      </w:r>
      <w:r w:rsidRPr="006B62B4">
        <w:rPr>
          <w:rFonts w:ascii="Arial" w:hAnsi="Arial" w:cs="Arial"/>
        </w:rPr>
        <w:t xml:space="preserve">. While the clinical services within which they were based differed in terms of the extent to which they would offer CBT or other psychotherapy to </w:t>
      </w:r>
      <w:r w:rsidR="007073AF" w:rsidRPr="000E2EBF">
        <w:rPr>
          <w:rFonts w:ascii="Arial" w:hAnsi="Arial" w:cs="Arial"/>
        </w:rPr>
        <w:t>patients with</w:t>
      </w:r>
      <w:r w:rsidR="007073AF" w:rsidRPr="00317C53">
        <w:rPr>
          <w:rFonts w:ascii="Arial" w:hAnsi="Arial" w:cs="Arial"/>
        </w:rPr>
        <w:t xml:space="preserve"> </w:t>
      </w:r>
      <w:r w:rsidRPr="00317C53">
        <w:rPr>
          <w:rFonts w:ascii="Arial" w:hAnsi="Arial" w:cs="Arial"/>
        </w:rPr>
        <w:t xml:space="preserve">DS outside of the trial, nine of the 12 therapists had prior experience of working with </w:t>
      </w:r>
      <w:r w:rsidR="007073AF" w:rsidRPr="000E2EBF">
        <w:rPr>
          <w:rFonts w:ascii="Arial" w:hAnsi="Arial" w:cs="Arial"/>
        </w:rPr>
        <w:t>patients with</w:t>
      </w:r>
      <w:r w:rsidR="007073AF">
        <w:rPr>
          <w:rFonts w:ascii="Arial" w:hAnsi="Arial" w:cs="Arial"/>
        </w:rPr>
        <w:t xml:space="preserve"> </w:t>
      </w:r>
      <w:r w:rsidRPr="006B62B4">
        <w:rPr>
          <w:rFonts w:ascii="Arial" w:hAnsi="Arial" w:cs="Arial"/>
        </w:rPr>
        <w:t>DS.</w:t>
      </w:r>
    </w:p>
    <w:p w14:paraId="0A5E4CC8" w14:textId="77777777" w:rsidR="00635964" w:rsidRPr="006B62B4" w:rsidRDefault="00635964" w:rsidP="004F00B7">
      <w:pPr>
        <w:spacing w:line="480" w:lineRule="auto"/>
        <w:rPr>
          <w:rFonts w:ascii="Arial" w:hAnsi="Arial" w:cs="Arial"/>
        </w:rPr>
      </w:pPr>
    </w:p>
    <w:p w14:paraId="5EB45B03" w14:textId="77777777" w:rsidR="00635964" w:rsidRPr="006B62B4" w:rsidRDefault="00635964" w:rsidP="004F00B7">
      <w:pPr>
        <w:spacing w:line="480" w:lineRule="auto"/>
        <w:rPr>
          <w:rFonts w:ascii="Arial" w:hAnsi="Arial" w:cs="Arial"/>
        </w:rPr>
      </w:pPr>
      <w:r w:rsidRPr="006B62B4">
        <w:rPr>
          <w:rFonts w:ascii="Arial" w:hAnsi="Arial" w:cs="Arial"/>
        </w:rPr>
        <w:t>The 12 participants had already treated or were treating a total of 108 CODES trial patients at the time of interview. The median number of patients per therapist already treated/being treated as part of the CODES trial was 8.5 (interquartile range 3.25 - 12.75).</w:t>
      </w:r>
    </w:p>
    <w:p w14:paraId="4814716F" w14:textId="77777777" w:rsidR="00635964" w:rsidRPr="006B62B4" w:rsidRDefault="00635964" w:rsidP="004F00B7">
      <w:pPr>
        <w:spacing w:line="480" w:lineRule="auto"/>
        <w:rPr>
          <w:rFonts w:ascii="Arial" w:hAnsi="Arial" w:cs="Arial"/>
        </w:rPr>
      </w:pPr>
    </w:p>
    <w:p w14:paraId="53508604" w14:textId="77777777" w:rsidR="00635964" w:rsidRPr="006B62B4" w:rsidRDefault="00635964" w:rsidP="004F00B7">
      <w:pPr>
        <w:spacing w:line="480" w:lineRule="auto"/>
        <w:rPr>
          <w:rFonts w:ascii="Arial" w:hAnsi="Arial" w:cs="Arial"/>
        </w:rPr>
      </w:pPr>
    </w:p>
    <w:p w14:paraId="5332275C" w14:textId="77777777" w:rsidR="00635964" w:rsidRPr="00521677" w:rsidRDefault="00635964" w:rsidP="004F00B7">
      <w:pPr>
        <w:spacing w:line="480" w:lineRule="auto"/>
        <w:rPr>
          <w:rFonts w:ascii="Arial" w:hAnsi="Arial" w:cs="Arial"/>
          <w:bCs/>
        </w:rPr>
      </w:pPr>
      <w:r w:rsidRPr="00521677">
        <w:rPr>
          <w:rFonts w:ascii="Arial" w:hAnsi="Arial" w:cs="Arial"/>
          <w:bCs/>
        </w:rPr>
        <w:t>3.2 Themes</w:t>
      </w:r>
    </w:p>
    <w:p w14:paraId="461CE171" w14:textId="77777777" w:rsidR="00635964" w:rsidRPr="00521677"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The process of mapping and interpretation yielded six overarching themes and 15 subthemes (see Table 2).  </w:t>
      </w:r>
    </w:p>
    <w:p w14:paraId="5D0190E7" w14:textId="77777777" w:rsidR="00635964" w:rsidRPr="006B62B4" w:rsidRDefault="00635964" w:rsidP="004F00B7">
      <w:pPr>
        <w:spacing w:line="480" w:lineRule="auto"/>
        <w:rPr>
          <w:rFonts w:ascii="Arial" w:hAnsi="Arial" w:cs="Arial"/>
          <w:color w:val="000000" w:themeColor="text1"/>
        </w:rPr>
      </w:pPr>
    </w:p>
    <w:p w14:paraId="2020DA7E" w14:textId="5EAE3161" w:rsidR="00635964" w:rsidRPr="00521677" w:rsidRDefault="00635964" w:rsidP="004F00B7">
      <w:pPr>
        <w:pStyle w:val="Heading3"/>
        <w:rPr>
          <w:rFonts w:ascii="Arial" w:hAnsi="Arial" w:cs="Arial"/>
          <w:color w:val="auto"/>
          <w:sz w:val="22"/>
          <w:szCs w:val="22"/>
        </w:rPr>
      </w:pPr>
      <w:r w:rsidRPr="00521677">
        <w:rPr>
          <w:rFonts w:ascii="Arial" w:hAnsi="Arial" w:cs="Arial"/>
          <w:color w:val="auto"/>
          <w:sz w:val="22"/>
          <w:szCs w:val="22"/>
        </w:rPr>
        <w:t xml:space="preserve">3.2.1 Theme 1: Aspects of the intervention </w:t>
      </w:r>
      <w:proofErr w:type="spellStart"/>
      <w:r w:rsidRPr="00521677">
        <w:rPr>
          <w:rFonts w:ascii="Arial" w:hAnsi="Arial" w:cs="Arial"/>
          <w:color w:val="auto"/>
          <w:sz w:val="22"/>
          <w:szCs w:val="22"/>
        </w:rPr>
        <w:t>favored</w:t>
      </w:r>
      <w:proofErr w:type="spellEnd"/>
      <w:r w:rsidRPr="00521677">
        <w:rPr>
          <w:rFonts w:ascii="Arial" w:hAnsi="Arial" w:cs="Arial"/>
          <w:color w:val="auto"/>
          <w:sz w:val="22"/>
          <w:szCs w:val="22"/>
        </w:rPr>
        <w:t xml:space="preserve">, while others </w:t>
      </w:r>
      <w:r w:rsidR="00B85763" w:rsidRPr="000E2EBF">
        <w:rPr>
          <w:rFonts w:ascii="Arial" w:hAnsi="Arial" w:cs="Arial"/>
          <w:color w:val="auto"/>
          <w:sz w:val="22"/>
          <w:szCs w:val="22"/>
        </w:rPr>
        <w:t>were</w:t>
      </w:r>
      <w:r w:rsidR="00B85763">
        <w:rPr>
          <w:rFonts w:ascii="Arial" w:hAnsi="Arial" w:cs="Arial"/>
          <w:color w:val="auto"/>
          <w:sz w:val="22"/>
          <w:szCs w:val="22"/>
        </w:rPr>
        <w:t xml:space="preserve"> </w:t>
      </w:r>
      <w:r w:rsidRPr="00521677">
        <w:rPr>
          <w:rFonts w:ascii="Arial" w:hAnsi="Arial" w:cs="Arial"/>
          <w:color w:val="auto"/>
          <w:sz w:val="22"/>
          <w:szCs w:val="22"/>
        </w:rPr>
        <w:t>not always considered applicable</w:t>
      </w:r>
    </w:p>
    <w:p w14:paraId="276ACED2" w14:textId="77777777" w:rsidR="00635964" w:rsidRPr="006B62B4" w:rsidRDefault="00635964" w:rsidP="004F00B7">
      <w:pPr>
        <w:rPr>
          <w:rFonts w:ascii="Arial" w:hAnsi="Arial" w:cs="Arial"/>
        </w:rPr>
      </w:pPr>
    </w:p>
    <w:p w14:paraId="478D06DC" w14:textId="77777777" w:rsidR="00635964" w:rsidRPr="00521677" w:rsidRDefault="00635964" w:rsidP="004F00B7">
      <w:pPr>
        <w:pStyle w:val="Heading4"/>
        <w:rPr>
          <w:rStyle w:val="Heading3Char"/>
          <w:rFonts w:ascii="Arial" w:hAnsi="Arial" w:cs="Arial"/>
          <w:color w:val="auto"/>
        </w:rPr>
      </w:pPr>
      <w:bookmarkStart w:id="10" w:name="_Hlk29375707"/>
      <w:r w:rsidRPr="001E0901">
        <w:rPr>
          <w:rStyle w:val="Heading3Char"/>
          <w:rFonts w:ascii="Arial" w:hAnsi="Arial" w:cs="Arial"/>
          <w:color w:val="auto"/>
        </w:rPr>
        <w:t xml:space="preserve">3.2.1.1 </w:t>
      </w:r>
      <w:bookmarkEnd w:id="10"/>
      <w:r w:rsidRPr="001E0901">
        <w:rPr>
          <w:rStyle w:val="Heading3Char"/>
          <w:rFonts w:ascii="Arial" w:hAnsi="Arial" w:cs="Arial"/>
          <w:color w:val="auto"/>
        </w:rPr>
        <w:t>Seizure control techniques considered useful</w:t>
      </w:r>
    </w:p>
    <w:p w14:paraId="084D0516" w14:textId="77777777" w:rsidR="00635964" w:rsidRPr="006B62B4" w:rsidRDefault="00635964" w:rsidP="004F00B7">
      <w:pPr>
        <w:rPr>
          <w:rFonts w:ascii="Arial" w:hAnsi="Arial" w:cs="Arial"/>
        </w:rPr>
      </w:pPr>
    </w:p>
    <w:p w14:paraId="0DC8C455" w14:textId="77777777" w:rsidR="00635964" w:rsidRPr="006B62B4" w:rsidRDefault="00635964" w:rsidP="004F00B7">
      <w:pPr>
        <w:spacing w:line="480" w:lineRule="auto"/>
        <w:rPr>
          <w:rFonts w:ascii="Arial" w:hAnsi="Arial" w:cs="Arial"/>
        </w:rPr>
      </w:pPr>
      <w:r w:rsidRPr="006B62B4">
        <w:rPr>
          <w:rFonts w:ascii="Arial" w:hAnsi="Arial" w:cs="Arial"/>
        </w:rPr>
        <w:t>The therapy manual outlined techniques for seizure control that most therapists reported to be useful when working with their patients. Interviewees reported that their patients typically experienced DS as uncontrollable, but that grounding or distraction techniques could introduce an increased sense of controllability that could alter their relationship with DS:</w:t>
      </w:r>
    </w:p>
    <w:p w14:paraId="6A20B237" w14:textId="77777777" w:rsidR="00635964" w:rsidRPr="006B62B4" w:rsidRDefault="00635964" w:rsidP="004F00B7">
      <w:pPr>
        <w:spacing w:line="480" w:lineRule="auto"/>
        <w:ind w:left="567"/>
        <w:rPr>
          <w:rFonts w:ascii="Arial" w:hAnsi="Arial" w:cs="Arial"/>
          <w:i/>
          <w:color w:val="000000" w:themeColor="text1"/>
        </w:rPr>
      </w:pPr>
    </w:p>
    <w:p w14:paraId="0361D0CF" w14:textId="5BB2F50C" w:rsidR="00635964" w:rsidRPr="006B62B4" w:rsidRDefault="00635964" w:rsidP="004F00B7">
      <w:pPr>
        <w:spacing w:line="480" w:lineRule="auto"/>
        <w:ind w:left="567"/>
        <w:rPr>
          <w:rFonts w:ascii="Arial" w:hAnsi="Arial" w:cs="Arial"/>
        </w:rPr>
      </w:pPr>
      <w:r w:rsidRPr="00B869D0">
        <w:rPr>
          <w:rFonts w:ascii="Arial" w:hAnsi="Arial" w:cs="Arial"/>
          <w:i/>
          <w:iCs/>
          <w:color w:val="000000" w:themeColor="text1"/>
        </w:rPr>
        <w:t xml:space="preserve">‘When people are able to disengage, use the grounding techniques and the refocusing… they can see that they can engage in… thinking other than about the seizures and switch that pattern of </w:t>
      </w:r>
      <w:proofErr w:type="spellStart"/>
      <w:r w:rsidRPr="00B869D0">
        <w:rPr>
          <w:rFonts w:ascii="Arial" w:hAnsi="Arial" w:cs="Arial"/>
          <w:i/>
          <w:iCs/>
          <w:color w:val="000000" w:themeColor="text1"/>
        </w:rPr>
        <w:t>behavior</w:t>
      </w:r>
      <w:proofErr w:type="spellEnd"/>
      <w:r w:rsidRPr="00B869D0">
        <w:rPr>
          <w:rFonts w:ascii="Arial" w:hAnsi="Arial" w:cs="Arial"/>
          <w:i/>
          <w:iCs/>
          <w:color w:val="000000" w:themeColor="text1"/>
        </w:rPr>
        <w:t>... that was a penny drop moment’</w:t>
      </w:r>
      <w:r w:rsidRPr="006B62B4">
        <w:rPr>
          <w:rFonts w:ascii="Arial" w:hAnsi="Arial" w:cs="Arial"/>
          <w:color w:val="000000" w:themeColor="text1"/>
        </w:rPr>
        <w:t xml:space="preserve"> (Interview 4) </w:t>
      </w:r>
      <w:r w:rsidRPr="006B62B4">
        <w:rPr>
          <w:rFonts w:ascii="Arial" w:hAnsi="Arial" w:cs="Arial"/>
        </w:rPr>
        <w:br/>
      </w:r>
    </w:p>
    <w:p w14:paraId="5A944D18" w14:textId="77777777" w:rsidR="00635964" w:rsidRPr="006B62B4" w:rsidRDefault="00635964" w:rsidP="004F00B7">
      <w:pPr>
        <w:spacing w:line="480" w:lineRule="auto"/>
        <w:rPr>
          <w:rFonts w:ascii="Arial" w:hAnsi="Arial" w:cs="Arial"/>
        </w:rPr>
      </w:pPr>
      <w:r w:rsidRPr="006B62B4">
        <w:rPr>
          <w:rFonts w:ascii="Arial" w:hAnsi="Arial" w:cs="Arial"/>
        </w:rPr>
        <w:lastRenderedPageBreak/>
        <w:t xml:space="preserve">Two therapists stated that these seizure control techniques could help patients postpone a seizure but would not necessarily prevent their subsequent occurrence. The perceived usefulness of seizure delay was varied; one therapist stated their patient consequently viewed their seizures as unavoidable and inevitable, though another interviewee reported that the ability to stall the seizure permitted engagement with valued activities:   </w:t>
      </w:r>
    </w:p>
    <w:p w14:paraId="065E7EE5" w14:textId="77777777" w:rsidR="00635964" w:rsidRPr="006B62B4" w:rsidRDefault="00635964" w:rsidP="004F00B7">
      <w:pPr>
        <w:spacing w:line="480" w:lineRule="auto"/>
        <w:ind w:left="720"/>
        <w:rPr>
          <w:rFonts w:ascii="Arial" w:hAnsi="Arial" w:cs="Arial"/>
          <w:i/>
          <w:color w:val="000000" w:themeColor="text1"/>
        </w:rPr>
      </w:pPr>
    </w:p>
    <w:p w14:paraId="7236BD41"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 xml:space="preserve">‘It can give them a sense of control, and obviously it could make a difference if, if they know that they are not going to have it in an embarrassing situation, that if they know, say if they are going out to, I don’t know a wedding’ </w:t>
      </w:r>
      <w:r w:rsidRPr="006B62B4">
        <w:rPr>
          <w:rFonts w:ascii="Arial" w:hAnsi="Arial" w:cs="Arial"/>
          <w:color w:val="000000" w:themeColor="text1"/>
        </w:rPr>
        <w:t>(Interview 3)</w:t>
      </w:r>
    </w:p>
    <w:p w14:paraId="39074AF1" w14:textId="77777777" w:rsidR="00635964" w:rsidRPr="006B62B4" w:rsidRDefault="00635964" w:rsidP="004F00B7">
      <w:pPr>
        <w:spacing w:line="480" w:lineRule="auto"/>
        <w:ind w:left="720"/>
        <w:rPr>
          <w:rFonts w:ascii="Arial" w:hAnsi="Arial" w:cs="Arial"/>
        </w:rPr>
      </w:pPr>
    </w:p>
    <w:p w14:paraId="67D2E1C8" w14:textId="0B636EC4" w:rsidR="00635964" w:rsidRDefault="00635964" w:rsidP="004F00B7">
      <w:pPr>
        <w:spacing w:line="480" w:lineRule="auto"/>
        <w:rPr>
          <w:rFonts w:ascii="Arial" w:hAnsi="Arial" w:cs="Arial"/>
        </w:rPr>
      </w:pPr>
      <w:r w:rsidRPr="006B62B4">
        <w:rPr>
          <w:rFonts w:ascii="Arial" w:hAnsi="Arial" w:cs="Arial"/>
        </w:rPr>
        <w:t xml:space="preserve">Five participants remarked that the chapter in the book of handouts for patients that covered ‘Distraction and Refocusing’ techniques was especially useful, with two reporting that patients responded positively to the pragmatic and clear instructions. One therapist commented that having the chapter towards the beginning of the programme allowed for the skills to be embedded early on, and to be maintained independently. </w:t>
      </w:r>
    </w:p>
    <w:p w14:paraId="009D09BB" w14:textId="238B0B13" w:rsidR="001E32E0" w:rsidRDefault="001E32E0" w:rsidP="004F00B7">
      <w:pPr>
        <w:spacing w:line="480" w:lineRule="auto"/>
        <w:rPr>
          <w:rFonts w:ascii="Arial" w:hAnsi="Arial" w:cs="Arial"/>
        </w:rPr>
      </w:pPr>
    </w:p>
    <w:p w14:paraId="2C3094B0" w14:textId="6899D391" w:rsidR="001E32E0" w:rsidRPr="000E2EBF" w:rsidRDefault="001E32E0" w:rsidP="004F00B7">
      <w:pPr>
        <w:spacing w:line="480" w:lineRule="auto"/>
        <w:rPr>
          <w:rFonts w:ascii="Arial" w:hAnsi="Arial" w:cs="Arial"/>
        </w:rPr>
      </w:pPr>
      <w:r w:rsidRPr="000E2EBF">
        <w:rPr>
          <w:rFonts w:ascii="Arial" w:hAnsi="Arial" w:cs="Arial"/>
        </w:rPr>
        <w:t>Only two therapists commented on seizure occurrence during therapy sessions. One of these therapists indicated that seizure occurrence could be useful in developing seizure control techniques</w:t>
      </w:r>
      <w:r w:rsidR="006F0AB4" w:rsidRPr="000E2EBF">
        <w:rPr>
          <w:rFonts w:ascii="Arial" w:hAnsi="Arial" w:cs="Arial"/>
        </w:rPr>
        <w:t>:</w:t>
      </w:r>
    </w:p>
    <w:p w14:paraId="70565E81" w14:textId="77777777" w:rsidR="00AC404D" w:rsidRPr="000E2EBF" w:rsidRDefault="00AC404D" w:rsidP="004F00B7">
      <w:pPr>
        <w:spacing w:line="480" w:lineRule="auto"/>
        <w:rPr>
          <w:rFonts w:ascii="Arial" w:hAnsi="Arial" w:cs="Arial"/>
        </w:rPr>
      </w:pPr>
    </w:p>
    <w:p w14:paraId="28349DF7" w14:textId="049EC359" w:rsidR="001E32E0" w:rsidRPr="006B62B4" w:rsidRDefault="001E32E0" w:rsidP="009F6628">
      <w:pPr>
        <w:spacing w:line="480" w:lineRule="auto"/>
        <w:ind w:left="720" w:firstLine="60"/>
        <w:rPr>
          <w:rFonts w:ascii="Arial" w:hAnsi="Arial" w:cs="Arial"/>
        </w:rPr>
      </w:pPr>
      <w:r w:rsidRPr="000E2EBF">
        <w:rPr>
          <w:rFonts w:ascii="Arial" w:hAnsi="Arial" w:cs="Arial"/>
          <w:i/>
          <w:iCs/>
        </w:rPr>
        <w:t xml:space="preserve">‘it’s never nice, </w:t>
      </w:r>
      <w:proofErr w:type="spellStart"/>
      <w:r w:rsidRPr="000E2EBF">
        <w:rPr>
          <w:rFonts w:ascii="Arial" w:hAnsi="Arial" w:cs="Arial"/>
          <w:i/>
          <w:iCs/>
        </w:rPr>
        <w:t>ummm</w:t>
      </w:r>
      <w:proofErr w:type="spellEnd"/>
      <w:r w:rsidRPr="000E2EBF">
        <w:rPr>
          <w:rFonts w:ascii="Arial" w:hAnsi="Arial" w:cs="Arial"/>
          <w:i/>
          <w:iCs/>
        </w:rPr>
        <w:t>… but it’s quite useful because then you can talk about it afterwards and you’ve go</w:t>
      </w:r>
      <w:r w:rsidR="2F98A21E" w:rsidRPr="000E2EBF">
        <w:rPr>
          <w:rFonts w:ascii="Arial" w:hAnsi="Arial" w:cs="Arial"/>
          <w:i/>
          <w:iCs/>
        </w:rPr>
        <w:t>t</w:t>
      </w:r>
      <w:r w:rsidRPr="000E2EBF">
        <w:rPr>
          <w:rFonts w:ascii="Arial" w:hAnsi="Arial" w:cs="Arial"/>
          <w:i/>
          <w:iCs/>
        </w:rPr>
        <w:t xml:space="preserve"> kind of a nice example right in front of you so you can kind of formulate it afterwards if they are able to sit with you and talk a bit about it</w:t>
      </w:r>
      <w:r w:rsidR="006F0AB4" w:rsidRPr="000E2EBF">
        <w:rPr>
          <w:rFonts w:ascii="Arial" w:hAnsi="Arial" w:cs="Arial"/>
          <w:i/>
          <w:iCs/>
        </w:rPr>
        <w:t>.</w:t>
      </w:r>
      <w:r w:rsidRPr="000E2EBF">
        <w:rPr>
          <w:rFonts w:ascii="Arial" w:hAnsi="Arial" w:cs="Arial"/>
          <w:i/>
          <w:iCs/>
        </w:rPr>
        <w:t>’</w:t>
      </w:r>
      <w:r w:rsidRPr="000E2EBF">
        <w:rPr>
          <w:rFonts w:ascii="Arial" w:hAnsi="Arial" w:cs="Arial"/>
        </w:rPr>
        <w:t xml:space="preserve"> (Interview 2)</w:t>
      </w:r>
    </w:p>
    <w:p w14:paraId="202C9485" w14:textId="77777777" w:rsidR="00635964" w:rsidRPr="006B62B4" w:rsidRDefault="00635964" w:rsidP="004F00B7">
      <w:pPr>
        <w:spacing w:line="480" w:lineRule="auto"/>
        <w:ind w:left="720"/>
        <w:rPr>
          <w:rFonts w:ascii="Arial" w:hAnsi="Arial" w:cs="Arial"/>
        </w:rPr>
      </w:pPr>
    </w:p>
    <w:p w14:paraId="694A6424" w14:textId="77777777" w:rsidR="00635964" w:rsidRPr="00521677" w:rsidRDefault="00635964" w:rsidP="004F00B7">
      <w:pPr>
        <w:pStyle w:val="Heading4"/>
        <w:rPr>
          <w:rFonts w:ascii="Arial" w:hAnsi="Arial" w:cs="Arial"/>
          <w:color w:val="auto"/>
        </w:rPr>
      </w:pPr>
      <w:r w:rsidRPr="00521677">
        <w:rPr>
          <w:rFonts w:ascii="Arial" w:hAnsi="Arial" w:cs="Arial"/>
          <w:color w:val="auto"/>
        </w:rPr>
        <w:lastRenderedPageBreak/>
        <w:t>3.2.1.2 Family involvement considered useful</w:t>
      </w:r>
    </w:p>
    <w:p w14:paraId="65F0B143" w14:textId="77777777" w:rsidR="00635964" w:rsidRPr="006B62B4" w:rsidRDefault="00635964" w:rsidP="004F00B7">
      <w:pPr>
        <w:rPr>
          <w:rFonts w:ascii="Arial" w:hAnsi="Arial" w:cs="Arial"/>
        </w:rPr>
      </w:pPr>
    </w:p>
    <w:p w14:paraId="5DCD3EAA" w14:textId="7B6FC444" w:rsidR="00635964" w:rsidRPr="006B62B4" w:rsidRDefault="00635964" w:rsidP="004F00B7">
      <w:pPr>
        <w:spacing w:line="480" w:lineRule="auto"/>
        <w:rPr>
          <w:rFonts w:ascii="Arial" w:hAnsi="Arial" w:cs="Arial"/>
        </w:rPr>
      </w:pPr>
      <w:r w:rsidRPr="006B62B4">
        <w:rPr>
          <w:rFonts w:ascii="Arial" w:hAnsi="Arial" w:cs="Arial"/>
        </w:rPr>
        <w:t xml:space="preserve">In seven interviews, therapists endorsed the emphasis on family work in this intervention, and there was </w:t>
      </w:r>
      <w:proofErr w:type="gramStart"/>
      <w:r w:rsidRPr="006B62B4">
        <w:rPr>
          <w:rFonts w:ascii="Arial" w:hAnsi="Arial" w:cs="Arial"/>
        </w:rPr>
        <w:t>an overall consensus</w:t>
      </w:r>
      <w:proofErr w:type="gramEnd"/>
      <w:r w:rsidRPr="006B62B4">
        <w:rPr>
          <w:rFonts w:ascii="Arial" w:hAnsi="Arial" w:cs="Arial"/>
        </w:rPr>
        <w:t xml:space="preserve"> that family was significant in recovery from DS. Participants suggested that the experience of a family member witnessing their relative’s DS could be distressing and that this could lead to counterproductive protective </w:t>
      </w:r>
      <w:proofErr w:type="spellStart"/>
      <w:r w:rsidRPr="006B62B4">
        <w:rPr>
          <w:rFonts w:ascii="Arial" w:hAnsi="Arial" w:cs="Arial"/>
        </w:rPr>
        <w:t>behaviors</w:t>
      </w:r>
      <w:proofErr w:type="spellEnd"/>
      <w:r w:rsidRPr="006B62B4">
        <w:rPr>
          <w:rFonts w:ascii="Arial" w:hAnsi="Arial" w:cs="Arial"/>
        </w:rPr>
        <w:t xml:space="preserve">:   </w:t>
      </w:r>
    </w:p>
    <w:p w14:paraId="25E9EC1B" w14:textId="77777777" w:rsidR="00635964" w:rsidRPr="006B62B4" w:rsidRDefault="00635964" w:rsidP="004F00B7">
      <w:pPr>
        <w:spacing w:line="480" w:lineRule="auto"/>
        <w:ind w:left="720"/>
        <w:rPr>
          <w:rFonts w:ascii="Arial" w:hAnsi="Arial" w:cs="Arial"/>
          <w:i/>
          <w:color w:val="000000" w:themeColor="text1"/>
        </w:rPr>
      </w:pPr>
    </w:p>
    <w:p w14:paraId="1A139450"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‘People kind of drop and they harm themselves, they may have knocked over a kettle and burnt themselves, so families have then become very protective and have maybe encouraged people to stop doing things from fear of them harming themselves.’</w:t>
      </w:r>
      <w:r w:rsidRPr="006B62B4">
        <w:rPr>
          <w:rFonts w:ascii="Arial" w:hAnsi="Arial" w:cs="Arial"/>
          <w:color w:val="000000" w:themeColor="text1"/>
        </w:rPr>
        <w:t xml:space="preserve"> (Interview 5)</w:t>
      </w:r>
    </w:p>
    <w:p w14:paraId="7C2D85FE" w14:textId="77777777" w:rsidR="00635964" w:rsidRPr="006B62B4" w:rsidRDefault="00635964" w:rsidP="004F00B7">
      <w:pPr>
        <w:spacing w:line="480" w:lineRule="auto"/>
        <w:ind w:left="720"/>
        <w:rPr>
          <w:rFonts w:ascii="Arial" w:hAnsi="Arial" w:cs="Arial"/>
          <w:color w:val="000000" w:themeColor="text1"/>
        </w:rPr>
      </w:pPr>
    </w:p>
    <w:p w14:paraId="797A65AB" w14:textId="77777777" w:rsidR="00635964" w:rsidRPr="006B62B4" w:rsidRDefault="00635964" w:rsidP="004F00B7">
      <w:pPr>
        <w:spacing w:line="480" w:lineRule="auto"/>
        <w:rPr>
          <w:rFonts w:ascii="Arial" w:hAnsi="Arial" w:cs="Arial"/>
        </w:rPr>
      </w:pPr>
      <w:r w:rsidRPr="006B62B4">
        <w:rPr>
          <w:rFonts w:ascii="Arial" w:hAnsi="Arial" w:cs="Arial"/>
        </w:rPr>
        <w:t xml:space="preserve">Participants viewed the inclusion of family members positively and appreciated the allotted treatment session as it allowed an explanation of treatment. One therapist stated that this was an opportunity to gather an observer’s account of the seizures, while another commented on the potential for the session to enhance patient engagement by offering them control over which family members they would invite and when. </w:t>
      </w:r>
    </w:p>
    <w:p w14:paraId="679B4FD3" w14:textId="77777777" w:rsidR="00635964" w:rsidRPr="006B62B4" w:rsidRDefault="00635964" w:rsidP="004F00B7">
      <w:pPr>
        <w:spacing w:line="480" w:lineRule="auto"/>
        <w:ind w:firstLine="720"/>
        <w:rPr>
          <w:rFonts w:ascii="Arial" w:hAnsi="Arial" w:cs="Arial"/>
        </w:rPr>
      </w:pPr>
      <w:r w:rsidRPr="006B62B4">
        <w:rPr>
          <w:rFonts w:ascii="Arial" w:hAnsi="Arial" w:cs="Arial"/>
        </w:rPr>
        <w:tab/>
      </w:r>
    </w:p>
    <w:p w14:paraId="4C52317C" w14:textId="77777777" w:rsidR="00635964" w:rsidRPr="006B62B4" w:rsidRDefault="00635964" w:rsidP="004F00B7">
      <w:pPr>
        <w:spacing w:line="480" w:lineRule="auto"/>
        <w:rPr>
          <w:rFonts w:ascii="Arial" w:hAnsi="Arial" w:cs="Arial"/>
        </w:rPr>
      </w:pPr>
      <w:r w:rsidRPr="006B62B4">
        <w:rPr>
          <w:rFonts w:ascii="Arial" w:hAnsi="Arial" w:cs="Arial"/>
        </w:rPr>
        <w:t xml:space="preserve">Three therapists described the new approach to managing DS as counterintuitive for family members. Being encouraged to step back from protecting their relatives during a seizure could be difficult to adjust to if they had prevailing concerns over a risk of harm. However, two therapists added observations about several families that welcomed the novel approach despite pre-existing concerns:  </w:t>
      </w:r>
    </w:p>
    <w:p w14:paraId="0841481A" w14:textId="77777777" w:rsidR="00635964" w:rsidRPr="006B62B4" w:rsidRDefault="00635964" w:rsidP="004F00B7">
      <w:pPr>
        <w:spacing w:line="480" w:lineRule="auto"/>
        <w:ind w:firstLine="720"/>
        <w:rPr>
          <w:rFonts w:ascii="Arial" w:hAnsi="Arial" w:cs="Arial"/>
        </w:rPr>
      </w:pPr>
    </w:p>
    <w:p w14:paraId="4B77D00E"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lastRenderedPageBreak/>
        <w:t xml:space="preserve">‘The urge to fall back into the old habits was quite strong… But on the positive side, I think that they were </w:t>
      </w:r>
      <w:proofErr w:type="gramStart"/>
      <w:r w:rsidRPr="006B62B4">
        <w:rPr>
          <w:rFonts w:ascii="Arial" w:hAnsi="Arial" w:cs="Arial"/>
          <w:i/>
          <w:color w:val="000000" w:themeColor="text1"/>
        </w:rPr>
        <w:t>actually quite</w:t>
      </w:r>
      <w:proofErr w:type="gramEnd"/>
      <w:r w:rsidRPr="006B62B4">
        <w:rPr>
          <w:rFonts w:ascii="Arial" w:hAnsi="Arial" w:cs="Arial"/>
          <w:i/>
          <w:color w:val="000000" w:themeColor="text1"/>
        </w:rPr>
        <w:t xml:space="preserve"> ready and maybe, you know, happy to, you know use the information to take a little bit of a step back’</w:t>
      </w:r>
      <w:r w:rsidRPr="006B62B4">
        <w:rPr>
          <w:rFonts w:ascii="Arial" w:hAnsi="Arial" w:cs="Arial"/>
          <w:color w:val="000000" w:themeColor="text1"/>
        </w:rPr>
        <w:t xml:space="preserve"> (Interview 11)</w:t>
      </w:r>
    </w:p>
    <w:p w14:paraId="4E759548" w14:textId="77777777" w:rsidR="00635964" w:rsidRPr="006B62B4" w:rsidRDefault="00635964" w:rsidP="004F00B7">
      <w:pPr>
        <w:spacing w:line="480" w:lineRule="auto"/>
        <w:ind w:left="720"/>
        <w:rPr>
          <w:rFonts w:ascii="Arial" w:hAnsi="Arial" w:cs="Arial"/>
          <w:color w:val="000000" w:themeColor="text1"/>
        </w:rPr>
      </w:pPr>
    </w:p>
    <w:p w14:paraId="0FECD017" w14:textId="77777777" w:rsidR="00635964" w:rsidRPr="006B62B4" w:rsidRDefault="00635964" w:rsidP="004F00B7">
      <w:pPr>
        <w:spacing w:line="480" w:lineRule="auto"/>
        <w:rPr>
          <w:rFonts w:ascii="Arial" w:hAnsi="Arial" w:cs="Arial"/>
        </w:rPr>
      </w:pPr>
      <w:r w:rsidRPr="006B62B4">
        <w:rPr>
          <w:rFonts w:ascii="Arial" w:hAnsi="Arial" w:cs="Arial"/>
        </w:rPr>
        <w:t xml:space="preserve">The chapter in the patient handbook aimed at family members was reported to be a particularly helpful tool by five therapists. Two therapists expressed surprise that the chapter had been shared with multiple family members and that this had enabled consistency in their approach to DS: </w:t>
      </w:r>
    </w:p>
    <w:p w14:paraId="0AF7A92C" w14:textId="77777777" w:rsidR="00635964" w:rsidRPr="006B62B4" w:rsidRDefault="00635964" w:rsidP="004F00B7">
      <w:pPr>
        <w:spacing w:line="480" w:lineRule="auto"/>
        <w:ind w:firstLine="567"/>
        <w:rPr>
          <w:rFonts w:ascii="Arial" w:hAnsi="Arial" w:cs="Arial"/>
        </w:rPr>
      </w:pPr>
    </w:p>
    <w:p w14:paraId="5A21B3E8" w14:textId="77777777" w:rsidR="00635964" w:rsidRPr="006B62B4" w:rsidRDefault="00635964" w:rsidP="004F00B7">
      <w:pPr>
        <w:spacing w:line="480" w:lineRule="auto"/>
        <w:ind w:left="567"/>
        <w:rPr>
          <w:rFonts w:ascii="Arial" w:hAnsi="Arial" w:cs="Arial"/>
          <w:i/>
          <w:color w:val="000000" w:themeColor="text1"/>
        </w:rPr>
      </w:pPr>
      <w:r w:rsidRPr="006B62B4">
        <w:rPr>
          <w:rFonts w:ascii="Arial" w:hAnsi="Arial" w:cs="Arial"/>
          <w:i/>
          <w:color w:val="000000" w:themeColor="text1"/>
        </w:rPr>
        <w:t xml:space="preserve">‘I have given one to a family member, and even though they didn’t speak English they seemed to kind of get it. And the family member was very supportive. Apparently then other family members read the booklet. And they were able to kind of follow the plan, and kind of learn about it’ </w:t>
      </w:r>
      <w:r w:rsidRPr="006B62B4">
        <w:rPr>
          <w:rFonts w:ascii="Arial" w:hAnsi="Arial" w:cs="Arial"/>
          <w:color w:val="000000" w:themeColor="text1"/>
        </w:rPr>
        <w:t>(Interview 11)</w:t>
      </w:r>
    </w:p>
    <w:p w14:paraId="59FFAA97" w14:textId="77777777" w:rsidR="00635964" w:rsidRPr="006B62B4" w:rsidRDefault="00635964" w:rsidP="004F00B7">
      <w:pPr>
        <w:spacing w:line="480" w:lineRule="auto"/>
        <w:ind w:firstLine="720"/>
        <w:rPr>
          <w:rFonts w:ascii="Arial" w:hAnsi="Arial" w:cs="Arial"/>
        </w:rPr>
      </w:pPr>
    </w:p>
    <w:p w14:paraId="40403E7E" w14:textId="77777777" w:rsidR="00635964" w:rsidRPr="006B62B4" w:rsidRDefault="00635964" w:rsidP="004F00B7">
      <w:pPr>
        <w:spacing w:line="480" w:lineRule="auto"/>
        <w:rPr>
          <w:rFonts w:ascii="Arial" w:hAnsi="Arial" w:cs="Arial"/>
        </w:rPr>
      </w:pPr>
      <w:r w:rsidRPr="006B62B4">
        <w:rPr>
          <w:rFonts w:ascii="Arial" w:hAnsi="Arial" w:cs="Arial"/>
        </w:rPr>
        <w:t>Conversely, it is important to highlight that one therapist thought it notable not to over-emphasize the family input in sustaining DS as there may be other systemic factors above the level of the family unit that may be relevant:</w:t>
      </w:r>
    </w:p>
    <w:p w14:paraId="7BAA473B" w14:textId="77777777" w:rsidR="00635964" w:rsidRPr="006B62B4" w:rsidRDefault="00635964" w:rsidP="004F00B7">
      <w:pPr>
        <w:spacing w:line="480" w:lineRule="auto"/>
        <w:ind w:left="567"/>
        <w:rPr>
          <w:rFonts w:ascii="Arial" w:hAnsi="Arial" w:cs="Arial"/>
          <w:i/>
          <w:color w:val="000000" w:themeColor="text1"/>
        </w:rPr>
      </w:pPr>
    </w:p>
    <w:p w14:paraId="4E7B8C02" w14:textId="09C96F06" w:rsidR="00635964" w:rsidRPr="006B62B4" w:rsidRDefault="00635964" w:rsidP="004F00B7">
      <w:pPr>
        <w:spacing w:line="480" w:lineRule="auto"/>
        <w:ind w:left="567"/>
        <w:rPr>
          <w:rFonts w:ascii="Arial" w:hAnsi="Arial" w:cs="Arial"/>
          <w:color w:val="FF0000"/>
        </w:rPr>
      </w:pPr>
      <w:r w:rsidRPr="00B869D0">
        <w:rPr>
          <w:rFonts w:ascii="Arial" w:hAnsi="Arial" w:cs="Arial"/>
          <w:i/>
          <w:iCs/>
          <w:color w:val="000000" w:themeColor="text1"/>
        </w:rPr>
        <w:t xml:space="preserve">‘there could have been a lot more scope to look at other things that might be perpetuating in the wider system… if you’ve got people in the family group acting in a certain way it can influence seizure </w:t>
      </w:r>
      <w:proofErr w:type="spellStart"/>
      <w:r w:rsidRPr="00B869D0">
        <w:rPr>
          <w:rFonts w:ascii="Arial" w:hAnsi="Arial" w:cs="Arial"/>
          <w:i/>
          <w:iCs/>
          <w:color w:val="000000" w:themeColor="text1"/>
        </w:rPr>
        <w:t>behavior</w:t>
      </w:r>
      <w:proofErr w:type="spellEnd"/>
      <w:r w:rsidRPr="00B869D0">
        <w:rPr>
          <w:rFonts w:ascii="Arial" w:hAnsi="Arial" w:cs="Arial"/>
          <w:i/>
          <w:iCs/>
          <w:color w:val="000000" w:themeColor="text1"/>
        </w:rPr>
        <w:t>. That’s one thread, but there seemed to be quite a big onus on that’</w:t>
      </w:r>
      <w:r w:rsidRPr="006B62B4">
        <w:rPr>
          <w:rFonts w:ascii="Arial" w:hAnsi="Arial" w:cs="Arial"/>
          <w:color w:val="000000" w:themeColor="text1"/>
        </w:rPr>
        <w:t xml:space="preserve"> (Interview 10)</w:t>
      </w:r>
    </w:p>
    <w:p w14:paraId="74B70004" w14:textId="77777777" w:rsidR="00635964" w:rsidRPr="006B62B4" w:rsidRDefault="00635964" w:rsidP="004F00B7">
      <w:pPr>
        <w:spacing w:line="480" w:lineRule="auto"/>
        <w:ind w:firstLine="567"/>
        <w:rPr>
          <w:rFonts w:ascii="Arial" w:hAnsi="Arial" w:cs="Arial"/>
          <w:b/>
        </w:rPr>
      </w:pPr>
    </w:p>
    <w:p w14:paraId="2B888ABF" w14:textId="77777777" w:rsidR="00635964" w:rsidRPr="00521677" w:rsidRDefault="00635964" w:rsidP="004F00B7">
      <w:pPr>
        <w:pStyle w:val="Heading4"/>
        <w:rPr>
          <w:rFonts w:ascii="Arial" w:hAnsi="Arial" w:cs="Arial"/>
          <w:color w:val="auto"/>
        </w:rPr>
      </w:pPr>
      <w:r w:rsidRPr="00521677">
        <w:rPr>
          <w:rFonts w:ascii="Arial" w:hAnsi="Arial" w:cs="Arial"/>
          <w:color w:val="auto"/>
        </w:rPr>
        <w:t xml:space="preserve">3.2.1.3 Usefulness of graded exposure dependent on presence and nature of avoidance </w:t>
      </w:r>
    </w:p>
    <w:p w14:paraId="303F8D71" w14:textId="77777777" w:rsidR="00635964" w:rsidRPr="006B62B4" w:rsidRDefault="00635964" w:rsidP="004F00B7">
      <w:pPr>
        <w:spacing w:line="480" w:lineRule="auto"/>
        <w:rPr>
          <w:rFonts w:ascii="Arial" w:hAnsi="Arial" w:cs="Arial"/>
        </w:rPr>
      </w:pPr>
    </w:p>
    <w:p w14:paraId="1121E98B" w14:textId="2CB3A603" w:rsidR="00635964" w:rsidRPr="006B62B4" w:rsidRDefault="00635964" w:rsidP="004F00B7">
      <w:pPr>
        <w:spacing w:line="480" w:lineRule="auto"/>
        <w:rPr>
          <w:rFonts w:ascii="Arial" w:hAnsi="Arial" w:cs="Arial"/>
        </w:rPr>
      </w:pPr>
      <w:r w:rsidRPr="006B62B4">
        <w:rPr>
          <w:rFonts w:ascii="Arial" w:hAnsi="Arial" w:cs="Arial"/>
        </w:rPr>
        <w:lastRenderedPageBreak/>
        <w:t xml:space="preserve">Consistent with the fear-avoidance model, the identification of avoidance </w:t>
      </w:r>
      <w:proofErr w:type="spellStart"/>
      <w:r w:rsidRPr="006B62B4">
        <w:rPr>
          <w:rFonts w:ascii="Arial" w:hAnsi="Arial" w:cs="Arial"/>
        </w:rPr>
        <w:t>behaviors</w:t>
      </w:r>
      <w:proofErr w:type="spellEnd"/>
      <w:r w:rsidRPr="006B62B4">
        <w:rPr>
          <w:rFonts w:ascii="Arial" w:hAnsi="Arial" w:cs="Arial"/>
        </w:rPr>
        <w:t xml:space="preserve"> and the subsequent decrease via graded exposure was foregrounded in this structured approach. Most participants reported some form of avoidance in their patients, and avoidance </w:t>
      </w:r>
      <w:proofErr w:type="spellStart"/>
      <w:r w:rsidRPr="006B62B4">
        <w:rPr>
          <w:rFonts w:ascii="Arial" w:hAnsi="Arial" w:cs="Arial"/>
        </w:rPr>
        <w:t>behaviors</w:t>
      </w:r>
      <w:proofErr w:type="spellEnd"/>
      <w:r w:rsidRPr="006B62B4">
        <w:rPr>
          <w:rFonts w:ascii="Arial" w:hAnsi="Arial" w:cs="Arial"/>
        </w:rPr>
        <w:t xml:space="preserve"> could be effectively treated through graded exposure. For example, when asked whether there were any ‘light bulb’ moments in treatment one therapist gave the following response:</w:t>
      </w:r>
    </w:p>
    <w:p w14:paraId="5D092388" w14:textId="77777777" w:rsidR="00635964" w:rsidRPr="006B62B4" w:rsidRDefault="00635964" w:rsidP="004F00B7">
      <w:pPr>
        <w:spacing w:line="480" w:lineRule="auto"/>
        <w:ind w:left="567" w:firstLine="153"/>
        <w:rPr>
          <w:rFonts w:ascii="Arial" w:hAnsi="Arial" w:cs="Arial"/>
          <w:i/>
          <w:color w:val="000000" w:themeColor="text1"/>
        </w:rPr>
      </w:pPr>
    </w:p>
    <w:p w14:paraId="42A4EE6D" w14:textId="76D619F1" w:rsidR="00635964" w:rsidRPr="00B869D0" w:rsidRDefault="00635964" w:rsidP="00B869D0">
      <w:pPr>
        <w:spacing w:line="480" w:lineRule="auto"/>
        <w:ind w:left="567"/>
        <w:rPr>
          <w:rFonts w:ascii="Arial" w:hAnsi="Arial" w:cs="Arial"/>
          <w:i/>
          <w:iCs/>
          <w:color w:val="000000" w:themeColor="text1"/>
        </w:rPr>
      </w:pPr>
      <w:r w:rsidRPr="00B869D0">
        <w:rPr>
          <w:rFonts w:ascii="Arial" w:hAnsi="Arial" w:cs="Arial"/>
          <w:i/>
          <w:iCs/>
          <w:color w:val="000000" w:themeColor="text1"/>
        </w:rPr>
        <w:t xml:space="preserve">‘Once they started to do some </w:t>
      </w:r>
      <w:proofErr w:type="spellStart"/>
      <w:r w:rsidRPr="00B869D0">
        <w:rPr>
          <w:rFonts w:ascii="Arial" w:hAnsi="Arial" w:cs="Arial"/>
          <w:i/>
          <w:iCs/>
          <w:color w:val="000000" w:themeColor="text1"/>
        </w:rPr>
        <w:t>behavioral</w:t>
      </w:r>
      <w:proofErr w:type="spellEnd"/>
      <w:r w:rsidRPr="00B869D0">
        <w:rPr>
          <w:rFonts w:ascii="Arial" w:hAnsi="Arial" w:cs="Arial"/>
          <w:i/>
          <w:iCs/>
          <w:color w:val="000000" w:themeColor="text1"/>
        </w:rPr>
        <w:t xml:space="preserve"> stuff and, and, and if they …went out and did something and found that their anxiety went down, that was a ‘light bulb moment’ for some people.’ </w:t>
      </w:r>
      <w:r w:rsidRPr="006B62B4">
        <w:rPr>
          <w:rFonts w:ascii="Arial" w:hAnsi="Arial" w:cs="Arial"/>
          <w:color w:val="000000" w:themeColor="text1"/>
        </w:rPr>
        <w:t>(Interview 7)</w:t>
      </w:r>
      <w:r w:rsidRPr="00B869D0">
        <w:rPr>
          <w:rFonts w:ascii="Arial" w:hAnsi="Arial" w:cs="Arial"/>
          <w:i/>
          <w:iCs/>
          <w:color w:val="000000" w:themeColor="text1"/>
        </w:rPr>
        <w:t xml:space="preserve"> </w:t>
      </w:r>
      <w:r w:rsidR="008F4BF6" w:rsidRPr="00317C53">
        <w:rPr>
          <w:rFonts w:ascii="Arial" w:hAnsi="Arial" w:cs="Arial"/>
          <w:i/>
          <w:iCs/>
          <w:color w:val="000000" w:themeColor="text1"/>
        </w:rPr>
        <w:t>(</w:t>
      </w:r>
      <w:proofErr w:type="spellStart"/>
      <w:r w:rsidR="008F4BF6" w:rsidRPr="000E2EBF">
        <w:rPr>
          <w:rFonts w:ascii="Arial" w:hAnsi="Arial" w:cs="Arial"/>
          <w:color w:val="000000" w:themeColor="text1"/>
        </w:rPr>
        <w:t>N.b.</w:t>
      </w:r>
      <w:proofErr w:type="spellEnd"/>
      <w:r w:rsidR="008F4BF6" w:rsidRPr="000E2EBF">
        <w:rPr>
          <w:rFonts w:ascii="Arial" w:hAnsi="Arial" w:cs="Arial"/>
          <w:color w:val="000000" w:themeColor="text1"/>
        </w:rPr>
        <w:t xml:space="preserve"> “light bulb moments” were interpreted to represent moments of realization or sudden understanding.)</w:t>
      </w:r>
    </w:p>
    <w:p w14:paraId="4C5B9327" w14:textId="77777777" w:rsidR="00635964" w:rsidRPr="006B62B4" w:rsidRDefault="00635964" w:rsidP="004F00B7">
      <w:pPr>
        <w:spacing w:line="480" w:lineRule="auto"/>
        <w:rPr>
          <w:rFonts w:ascii="Arial" w:hAnsi="Arial" w:cs="Arial"/>
        </w:rPr>
      </w:pPr>
      <w:r w:rsidRPr="006B62B4">
        <w:rPr>
          <w:rFonts w:ascii="Arial" w:hAnsi="Arial" w:cs="Arial"/>
        </w:rPr>
        <w:tab/>
        <w:t xml:space="preserve"> </w:t>
      </w:r>
    </w:p>
    <w:p w14:paraId="70292AEA" w14:textId="0BC7B6E6" w:rsidR="00635964" w:rsidRPr="006B62B4" w:rsidRDefault="00635964" w:rsidP="004F00B7">
      <w:pPr>
        <w:spacing w:line="480" w:lineRule="auto"/>
        <w:rPr>
          <w:rFonts w:ascii="Arial" w:hAnsi="Arial" w:cs="Arial"/>
        </w:rPr>
      </w:pPr>
      <w:r w:rsidRPr="006B62B4">
        <w:rPr>
          <w:rFonts w:ascii="Arial" w:hAnsi="Arial" w:cs="Arial"/>
        </w:rPr>
        <w:t xml:space="preserve">Three therapists indicated possible shortcomings in the application of graded exposure in some of their patients, namely that avoidance </w:t>
      </w:r>
      <w:proofErr w:type="spellStart"/>
      <w:r w:rsidRPr="006B62B4">
        <w:rPr>
          <w:rFonts w:ascii="Arial" w:hAnsi="Arial" w:cs="Arial"/>
        </w:rPr>
        <w:t>behaviors</w:t>
      </w:r>
      <w:proofErr w:type="spellEnd"/>
      <w:r w:rsidRPr="006B62B4">
        <w:rPr>
          <w:rFonts w:ascii="Arial" w:hAnsi="Arial" w:cs="Arial"/>
        </w:rPr>
        <w:t xml:space="preserve"> were not always in evidence. Patients leading a normal work and social life did not necessarily report avoidance of specific situations, precluding the therapist from establishing graded exposure tasks. It was noted by six therapists that emotional avoidance could be present without overt </w:t>
      </w:r>
      <w:proofErr w:type="spellStart"/>
      <w:r w:rsidRPr="006B62B4">
        <w:rPr>
          <w:rFonts w:ascii="Arial" w:hAnsi="Arial" w:cs="Arial"/>
        </w:rPr>
        <w:t>behavioral</w:t>
      </w:r>
      <w:proofErr w:type="spellEnd"/>
      <w:r w:rsidRPr="006B62B4">
        <w:rPr>
          <w:rFonts w:ascii="Arial" w:hAnsi="Arial" w:cs="Arial"/>
        </w:rPr>
        <w:t xml:space="preserve"> avoidance. It was suggested that ‘exposure’ could be considered as exposure to avoided emotions: </w:t>
      </w:r>
    </w:p>
    <w:p w14:paraId="7660347D" w14:textId="77777777" w:rsidR="00635964" w:rsidRPr="006B62B4" w:rsidRDefault="00635964" w:rsidP="004F00B7">
      <w:pPr>
        <w:spacing w:line="480" w:lineRule="auto"/>
        <w:ind w:firstLine="567"/>
        <w:rPr>
          <w:rFonts w:ascii="Arial" w:hAnsi="Arial" w:cs="Arial"/>
        </w:rPr>
      </w:pPr>
    </w:p>
    <w:p w14:paraId="63CA8563" w14:textId="77777777" w:rsidR="00635964" w:rsidRPr="006B62B4" w:rsidRDefault="00635964" w:rsidP="004F00B7">
      <w:pPr>
        <w:spacing w:line="480" w:lineRule="auto"/>
        <w:ind w:left="567"/>
        <w:rPr>
          <w:rFonts w:ascii="Arial" w:hAnsi="Arial" w:cs="Arial"/>
          <w:color w:val="000000" w:themeColor="text1"/>
        </w:rPr>
      </w:pPr>
      <w:r w:rsidRPr="006B62B4">
        <w:rPr>
          <w:rFonts w:ascii="Arial" w:hAnsi="Arial" w:cs="Arial"/>
          <w:i/>
          <w:color w:val="000000" w:themeColor="text1"/>
        </w:rPr>
        <w:t xml:space="preserve">‘People were getting on with their lives as they normally would. I would say that the avoidance was really sort of an emotional avoidance. In which case being in the therapy was sort of facing that.’ </w:t>
      </w:r>
      <w:r w:rsidRPr="006B62B4">
        <w:rPr>
          <w:rFonts w:ascii="Arial" w:hAnsi="Arial" w:cs="Arial"/>
          <w:color w:val="000000" w:themeColor="text1"/>
        </w:rPr>
        <w:t>(Interview 2)</w:t>
      </w:r>
    </w:p>
    <w:p w14:paraId="214DD59F" w14:textId="77777777" w:rsidR="00935165" w:rsidRDefault="00935165" w:rsidP="004F00B7">
      <w:pPr>
        <w:spacing w:line="480" w:lineRule="auto"/>
        <w:rPr>
          <w:rFonts w:ascii="Arial" w:hAnsi="Arial" w:cs="Arial"/>
          <w:bCs/>
          <w:i/>
          <w:iCs/>
          <w:shd w:val="clear" w:color="auto" w:fill="FAFAFA"/>
        </w:rPr>
      </w:pPr>
    </w:p>
    <w:p w14:paraId="6B6C090B" w14:textId="5B5DB23B" w:rsidR="00635964" w:rsidRPr="00317C53" w:rsidRDefault="001A64D7" w:rsidP="00031FAB">
      <w:pPr>
        <w:spacing w:line="480" w:lineRule="auto"/>
        <w:rPr>
          <w:rFonts w:ascii="Arial" w:hAnsi="Arial" w:cs="Arial"/>
          <w:bCs/>
          <w:i/>
          <w:iCs/>
          <w:shd w:val="clear" w:color="auto" w:fill="FAFAFA"/>
        </w:rPr>
      </w:pPr>
      <w:r w:rsidRPr="000E2EBF">
        <w:rPr>
          <w:rFonts w:ascii="Arial" w:hAnsi="Arial" w:cs="Arial"/>
          <w:bCs/>
          <w:i/>
          <w:iCs/>
          <w:shd w:val="clear" w:color="auto" w:fill="FAFAFA"/>
        </w:rPr>
        <w:t>3.2.1.4</w:t>
      </w:r>
      <w:r w:rsidR="003029CE" w:rsidRPr="000E2EBF">
        <w:rPr>
          <w:rFonts w:ascii="Arial" w:hAnsi="Arial" w:cs="Arial"/>
          <w:bCs/>
          <w:i/>
          <w:iCs/>
          <w:shd w:val="clear" w:color="auto" w:fill="FAFAFA"/>
        </w:rPr>
        <w:t xml:space="preserve"> Variable engagement with</w:t>
      </w:r>
      <w:r w:rsidRPr="000E2EBF">
        <w:rPr>
          <w:rFonts w:ascii="Arial" w:hAnsi="Arial" w:cs="Arial"/>
          <w:bCs/>
          <w:i/>
          <w:iCs/>
          <w:shd w:val="clear" w:color="auto" w:fill="FAFAFA"/>
        </w:rPr>
        <w:t xml:space="preserve"> </w:t>
      </w:r>
      <w:r w:rsidR="003029CE" w:rsidRPr="000E2EBF">
        <w:rPr>
          <w:rFonts w:ascii="Arial" w:hAnsi="Arial" w:cs="Arial"/>
          <w:bCs/>
          <w:i/>
          <w:iCs/>
          <w:shd w:val="clear" w:color="auto" w:fill="FAFAFA"/>
        </w:rPr>
        <w:t>h</w:t>
      </w:r>
      <w:r w:rsidRPr="000E2EBF">
        <w:rPr>
          <w:rFonts w:ascii="Arial" w:hAnsi="Arial" w:cs="Arial"/>
          <w:bCs/>
          <w:i/>
          <w:iCs/>
          <w:shd w:val="clear" w:color="auto" w:fill="FAFAFA"/>
        </w:rPr>
        <w:t>omework</w:t>
      </w:r>
    </w:p>
    <w:p w14:paraId="7899D77F" w14:textId="47E64E5B" w:rsidR="00426FFD" w:rsidRPr="000E2EBF" w:rsidRDefault="00935165" w:rsidP="00031FAB">
      <w:pPr>
        <w:pStyle w:val="Heading3"/>
        <w:spacing w:line="480" w:lineRule="auto"/>
        <w:rPr>
          <w:rFonts w:ascii="Arial" w:hAnsi="Arial" w:cs="Arial"/>
          <w:color w:val="auto"/>
          <w:sz w:val="22"/>
          <w:szCs w:val="22"/>
          <w:shd w:val="clear" w:color="auto" w:fill="FAFAFA"/>
        </w:rPr>
      </w:pPr>
      <w:r w:rsidRPr="000E2EBF">
        <w:rPr>
          <w:rFonts w:ascii="Arial" w:hAnsi="Arial" w:cs="Arial"/>
          <w:color w:val="auto"/>
          <w:sz w:val="22"/>
          <w:szCs w:val="22"/>
          <w:shd w:val="clear" w:color="auto" w:fill="FAFAFA"/>
        </w:rPr>
        <w:lastRenderedPageBreak/>
        <w:t xml:space="preserve">At the end of each treatment session it was recommended that the therapist set homework tasks for the patient.  </w:t>
      </w:r>
      <w:r w:rsidR="00F31CB1" w:rsidRPr="000E2EBF">
        <w:rPr>
          <w:rFonts w:ascii="Arial" w:hAnsi="Arial" w:cs="Arial"/>
          <w:color w:val="auto"/>
          <w:sz w:val="22"/>
          <w:szCs w:val="22"/>
          <w:shd w:val="clear" w:color="auto" w:fill="FAFAFA"/>
        </w:rPr>
        <w:t>Seven</w:t>
      </w:r>
      <w:r w:rsidRPr="000E2EBF">
        <w:rPr>
          <w:rFonts w:ascii="Arial" w:hAnsi="Arial" w:cs="Arial"/>
          <w:color w:val="auto"/>
          <w:sz w:val="22"/>
          <w:szCs w:val="22"/>
          <w:shd w:val="clear" w:color="auto" w:fill="FAFAFA"/>
        </w:rPr>
        <w:t xml:space="preserve"> of the 12 therapists </w:t>
      </w:r>
      <w:r w:rsidR="00F31CB1" w:rsidRPr="000E2EBF">
        <w:rPr>
          <w:rFonts w:ascii="Arial" w:hAnsi="Arial" w:cs="Arial"/>
          <w:color w:val="auto"/>
          <w:sz w:val="22"/>
          <w:szCs w:val="22"/>
          <w:shd w:val="clear" w:color="auto" w:fill="FAFAFA"/>
        </w:rPr>
        <w:t>commented on</w:t>
      </w:r>
      <w:r w:rsidRPr="000E2EBF">
        <w:rPr>
          <w:rFonts w:ascii="Arial" w:hAnsi="Arial" w:cs="Arial"/>
          <w:color w:val="auto"/>
          <w:sz w:val="22"/>
          <w:szCs w:val="22"/>
          <w:shd w:val="clear" w:color="auto" w:fill="FAFAFA"/>
        </w:rPr>
        <w:t xml:space="preserve"> the variable approach to</w:t>
      </w:r>
      <w:r w:rsidR="001734C6" w:rsidRPr="000E2EBF">
        <w:rPr>
          <w:rFonts w:ascii="Arial" w:hAnsi="Arial" w:cs="Arial"/>
          <w:color w:val="auto"/>
          <w:sz w:val="22"/>
          <w:szCs w:val="22"/>
          <w:shd w:val="clear" w:color="auto" w:fill="FAFAFA"/>
        </w:rPr>
        <w:t>,</w:t>
      </w:r>
      <w:r w:rsidRPr="000E2EBF">
        <w:rPr>
          <w:rFonts w:ascii="Arial" w:hAnsi="Arial" w:cs="Arial"/>
          <w:color w:val="auto"/>
          <w:sz w:val="22"/>
          <w:szCs w:val="22"/>
          <w:shd w:val="clear" w:color="auto" w:fill="FAFAFA"/>
        </w:rPr>
        <w:t xml:space="preserve"> and completion of</w:t>
      </w:r>
      <w:r w:rsidR="001734C6" w:rsidRPr="000E2EBF">
        <w:rPr>
          <w:rFonts w:ascii="Arial" w:hAnsi="Arial" w:cs="Arial"/>
          <w:color w:val="auto"/>
          <w:sz w:val="22"/>
          <w:szCs w:val="22"/>
          <w:shd w:val="clear" w:color="auto" w:fill="FAFAFA"/>
        </w:rPr>
        <w:t>,</w:t>
      </w:r>
      <w:r w:rsidRPr="000E2EBF">
        <w:rPr>
          <w:rFonts w:ascii="Arial" w:hAnsi="Arial" w:cs="Arial"/>
          <w:color w:val="auto"/>
          <w:sz w:val="22"/>
          <w:szCs w:val="22"/>
          <w:shd w:val="clear" w:color="auto" w:fill="FAFAFA"/>
        </w:rPr>
        <w:t xml:space="preserve"> homework. Different reasons were given for the non-completion of homework</w:t>
      </w:r>
      <w:r w:rsidR="00031FAB" w:rsidRPr="000E2EBF">
        <w:rPr>
          <w:rFonts w:ascii="Arial" w:hAnsi="Arial" w:cs="Arial"/>
          <w:color w:val="auto"/>
          <w:sz w:val="22"/>
          <w:szCs w:val="22"/>
          <w:shd w:val="clear" w:color="auto" w:fill="FAFAFA"/>
        </w:rPr>
        <w:t xml:space="preserve"> that </w:t>
      </w:r>
      <w:proofErr w:type="gramStart"/>
      <w:r w:rsidR="00031FAB" w:rsidRPr="000E2EBF">
        <w:rPr>
          <w:rFonts w:ascii="Arial" w:hAnsi="Arial" w:cs="Arial"/>
          <w:color w:val="auto"/>
          <w:sz w:val="22"/>
          <w:szCs w:val="22"/>
          <w:shd w:val="clear" w:color="auto" w:fill="FAFAFA"/>
        </w:rPr>
        <w:t>was seen as</w:t>
      </w:r>
      <w:proofErr w:type="gramEnd"/>
      <w:r w:rsidR="00031FAB" w:rsidRPr="000E2EBF">
        <w:rPr>
          <w:rFonts w:ascii="Arial" w:hAnsi="Arial" w:cs="Arial"/>
          <w:color w:val="auto"/>
          <w:sz w:val="22"/>
          <w:szCs w:val="22"/>
          <w:shd w:val="clear" w:color="auto" w:fill="FAFAFA"/>
        </w:rPr>
        <w:t xml:space="preserve"> a general challenge within CBT. Such reasons</w:t>
      </w:r>
      <w:r w:rsidRPr="000E2EBF">
        <w:rPr>
          <w:rFonts w:ascii="Arial" w:hAnsi="Arial" w:cs="Arial"/>
          <w:color w:val="auto"/>
          <w:sz w:val="22"/>
          <w:szCs w:val="22"/>
          <w:shd w:val="clear" w:color="auto" w:fill="FAFAFA"/>
        </w:rPr>
        <w:t xml:space="preserve"> included lack of time outside of sessions,</w:t>
      </w:r>
      <w:r w:rsidR="00614DD0" w:rsidRPr="000E2EBF">
        <w:rPr>
          <w:rFonts w:ascii="Arial" w:hAnsi="Arial" w:cs="Arial"/>
          <w:color w:val="auto"/>
          <w:sz w:val="22"/>
          <w:szCs w:val="22"/>
          <w:shd w:val="clear" w:color="auto" w:fill="FAFAFA"/>
        </w:rPr>
        <w:t xml:space="preserve"> comorbid difficulties,</w:t>
      </w:r>
      <w:r w:rsidRPr="000E2EBF">
        <w:rPr>
          <w:rFonts w:ascii="Arial" w:hAnsi="Arial" w:cs="Arial"/>
          <w:color w:val="auto"/>
          <w:sz w:val="22"/>
          <w:szCs w:val="22"/>
          <w:shd w:val="clear" w:color="auto" w:fill="FAFAFA"/>
        </w:rPr>
        <w:t xml:space="preserve"> </w:t>
      </w:r>
      <w:r w:rsidR="00C96C89" w:rsidRPr="000E2EBF">
        <w:rPr>
          <w:rFonts w:ascii="Arial" w:hAnsi="Arial" w:cs="Arial"/>
          <w:color w:val="auto"/>
          <w:sz w:val="22"/>
          <w:szCs w:val="22"/>
          <w:shd w:val="clear" w:color="auto" w:fill="FAFAFA"/>
        </w:rPr>
        <w:t xml:space="preserve">absence of behavioural </w:t>
      </w:r>
      <w:r w:rsidRPr="000E2EBF">
        <w:rPr>
          <w:rFonts w:ascii="Arial" w:hAnsi="Arial" w:cs="Arial"/>
          <w:color w:val="auto"/>
          <w:sz w:val="22"/>
          <w:szCs w:val="22"/>
          <w:shd w:val="clear" w:color="auto" w:fill="FAFAFA"/>
        </w:rPr>
        <w:t>avoidance</w:t>
      </w:r>
      <w:r w:rsidR="00C96C89" w:rsidRPr="000E2EBF">
        <w:rPr>
          <w:rFonts w:ascii="Arial" w:hAnsi="Arial" w:cs="Arial"/>
          <w:color w:val="auto"/>
          <w:sz w:val="22"/>
          <w:szCs w:val="22"/>
          <w:shd w:val="clear" w:color="auto" w:fill="FAFAFA"/>
        </w:rPr>
        <w:t>s around which to set homework</w:t>
      </w:r>
      <w:r w:rsidRPr="000E2EBF">
        <w:rPr>
          <w:rFonts w:ascii="Arial" w:hAnsi="Arial" w:cs="Arial"/>
          <w:color w:val="auto"/>
          <w:sz w:val="22"/>
          <w:szCs w:val="22"/>
          <w:shd w:val="clear" w:color="auto" w:fill="FAFAFA"/>
        </w:rPr>
        <w:t xml:space="preserve"> and literacy difficulties</w:t>
      </w:r>
      <w:r w:rsidR="00C96C89" w:rsidRPr="000E2EBF">
        <w:rPr>
          <w:rFonts w:ascii="Arial" w:hAnsi="Arial" w:cs="Arial"/>
          <w:color w:val="auto"/>
          <w:sz w:val="22"/>
          <w:szCs w:val="22"/>
          <w:shd w:val="clear" w:color="auto" w:fill="FAFAFA"/>
        </w:rPr>
        <w:t xml:space="preserve"> that led to embarrassment</w:t>
      </w:r>
      <w:r w:rsidR="00031FAB" w:rsidRPr="000E2EBF">
        <w:rPr>
          <w:rFonts w:ascii="Arial" w:hAnsi="Arial" w:cs="Arial"/>
          <w:color w:val="auto"/>
          <w:sz w:val="22"/>
          <w:szCs w:val="22"/>
          <w:shd w:val="clear" w:color="auto" w:fill="FAFAFA"/>
        </w:rPr>
        <w:t xml:space="preserve"> on the part of patien</w:t>
      </w:r>
      <w:r w:rsidR="00614DD0" w:rsidRPr="000E2EBF">
        <w:rPr>
          <w:rFonts w:ascii="Arial" w:hAnsi="Arial" w:cs="Arial"/>
          <w:color w:val="auto"/>
          <w:sz w:val="22"/>
          <w:szCs w:val="22"/>
          <w:shd w:val="clear" w:color="auto" w:fill="FAFAFA"/>
        </w:rPr>
        <w:t xml:space="preserve">ts. </w:t>
      </w:r>
    </w:p>
    <w:p w14:paraId="2D47F154" w14:textId="77777777" w:rsidR="00935165" w:rsidRPr="000E2EBF" w:rsidRDefault="00935165" w:rsidP="00031FAB">
      <w:pPr>
        <w:pStyle w:val="Heading3"/>
        <w:spacing w:line="480" w:lineRule="auto"/>
        <w:rPr>
          <w:rFonts w:ascii="Arial" w:hAnsi="Arial" w:cs="Arial"/>
          <w:color w:val="auto"/>
          <w:sz w:val="22"/>
          <w:szCs w:val="22"/>
          <w:shd w:val="clear" w:color="auto" w:fill="FAFAFA"/>
        </w:rPr>
      </w:pPr>
    </w:p>
    <w:p w14:paraId="52252207" w14:textId="59B8E9CD" w:rsidR="00C96C89" w:rsidRPr="000E2EBF" w:rsidRDefault="00C96C89" w:rsidP="00031FAB">
      <w:pPr>
        <w:pStyle w:val="Heading3"/>
        <w:spacing w:line="480" w:lineRule="auto"/>
        <w:rPr>
          <w:rFonts w:ascii="Arial" w:hAnsi="Arial" w:cs="Arial"/>
          <w:color w:val="auto"/>
          <w:sz w:val="22"/>
          <w:szCs w:val="22"/>
          <w:shd w:val="clear" w:color="auto" w:fill="FAFAFA"/>
        </w:rPr>
      </w:pPr>
      <w:r w:rsidRPr="000E2EBF">
        <w:rPr>
          <w:rFonts w:ascii="Arial" w:hAnsi="Arial" w:cs="Arial"/>
          <w:color w:val="auto"/>
          <w:sz w:val="22"/>
          <w:szCs w:val="22"/>
          <w:shd w:val="clear" w:color="auto" w:fill="FAFAFA"/>
        </w:rPr>
        <w:t>While it was clear that some therapists’ patients had engaged well with homework tasks</w:t>
      </w:r>
      <w:r w:rsidR="00031FAB" w:rsidRPr="000E2EBF">
        <w:rPr>
          <w:rFonts w:ascii="Arial" w:hAnsi="Arial" w:cs="Arial"/>
          <w:color w:val="auto"/>
          <w:sz w:val="22"/>
          <w:szCs w:val="22"/>
          <w:shd w:val="clear" w:color="auto" w:fill="FAFAFA"/>
        </w:rPr>
        <w:t xml:space="preserve"> and had benefitted, one therapist commented on </w:t>
      </w:r>
      <w:r w:rsidR="001734C6" w:rsidRPr="000E2EBF">
        <w:rPr>
          <w:rFonts w:ascii="Arial" w:hAnsi="Arial" w:cs="Arial"/>
          <w:color w:val="auto"/>
          <w:sz w:val="22"/>
          <w:szCs w:val="22"/>
          <w:shd w:val="clear" w:color="auto" w:fill="FAFAFA"/>
        </w:rPr>
        <w:t xml:space="preserve">a </w:t>
      </w:r>
      <w:r w:rsidR="00031FAB" w:rsidRPr="000E2EBF">
        <w:rPr>
          <w:rFonts w:ascii="Arial" w:hAnsi="Arial" w:cs="Arial"/>
          <w:color w:val="auto"/>
          <w:sz w:val="22"/>
          <w:szCs w:val="22"/>
          <w:shd w:val="clear" w:color="auto" w:fill="FAFAFA"/>
        </w:rPr>
        <w:t>patient who had competed homework tasks but had not improved. In addition, reference was made</w:t>
      </w:r>
      <w:r w:rsidRPr="000E2EBF">
        <w:rPr>
          <w:rFonts w:ascii="Arial" w:hAnsi="Arial" w:cs="Arial"/>
          <w:color w:val="auto"/>
          <w:sz w:val="22"/>
          <w:szCs w:val="22"/>
          <w:shd w:val="clear" w:color="auto" w:fill="FAFAFA"/>
        </w:rPr>
        <w:t xml:space="preserve"> </w:t>
      </w:r>
      <w:r w:rsidR="00031FAB" w:rsidRPr="000E2EBF">
        <w:rPr>
          <w:rFonts w:ascii="Arial" w:hAnsi="Arial" w:cs="Arial"/>
          <w:color w:val="auto"/>
          <w:sz w:val="22"/>
          <w:szCs w:val="22"/>
          <w:shd w:val="clear" w:color="auto" w:fill="FAFAFA"/>
        </w:rPr>
        <w:t xml:space="preserve">to other patients </w:t>
      </w:r>
      <w:r w:rsidRPr="000E2EBF">
        <w:rPr>
          <w:rFonts w:ascii="Arial" w:hAnsi="Arial" w:cs="Arial"/>
          <w:color w:val="auto"/>
          <w:sz w:val="22"/>
          <w:szCs w:val="22"/>
          <w:shd w:val="clear" w:color="auto" w:fill="FAFAFA"/>
        </w:rPr>
        <w:t xml:space="preserve">who did not </w:t>
      </w:r>
      <w:r w:rsidR="00031FAB" w:rsidRPr="000E2EBF">
        <w:rPr>
          <w:rFonts w:ascii="Arial" w:hAnsi="Arial" w:cs="Arial"/>
          <w:color w:val="auto"/>
          <w:sz w:val="22"/>
          <w:szCs w:val="22"/>
          <w:shd w:val="clear" w:color="auto" w:fill="FAFAFA"/>
        </w:rPr>
        <w:t xml:space="preserve">compete homework tasks </w:t>
      </w:r>
      <w:r w:rsidRPr="000E2EBF">
        <w:rPr>
          <w:rFonts w:ascii="Arial" w:hAnsi="Arial" w:cs="Arial"/>
          <w:color w:val="auto"/>
          <w:sz w:val="22"/>
          <w:szCs w:val="22"/>
          <w:shd w:val="clear" w:color="auto" w:fill="FAFAFA"/>
        </w:rPr>
        <w:t>and who maybe had not expected this to be part of therapy. It was deemed important to consider how best not to discourage patients w</w:t>
      </w:r>
      <w:r w:rsidR="00031FAB" w:rsidRPr="000E2EBF">
        <w:rPr>
          <w:rFonts w:ascii="Arial" w:hAnsi="Arial" w:cs="Arial"/>
          <w:color w:val="auto"/>
          <w:sz w:val="22"/>
          <w:szCs w:val="22"/>
          <w:shd w:val="clear" w:color="auto" w:fill="FAFAFA"/>
        </w:rPr>
        <w:t>h</w:t>
      </w:r>
      <w:r w:rsidRPr="000E2EBF">
        <w:rPr>
          <w:rFonts w:ascii="Arial" w:hAnsi="Arial" w:cs="Arial"/>
          <w:color w:val="auto"/>
          <w:sz w:val="22"/>
          <w:szCs w:val="22"/>
          <w:shd w:val="clear" w:color="auto" w:fill="FAFAFA"/>
        </w:rPr>
        <w:t>ere homework completion was not achieved</w:t>
      </w:r>
      <w:r w:rsidR="006F0AB4" w:rsidRPr="000E2EBF">
        <w:rPr>
          <w:rFonts w:ascii="Arial" w:hAnsi="Arial" w:cs="Arial"/>
          <w:color w:val="auto"/>
          <w:sz w:val="22"/>
          <w:szCs w:val="22"/>
          <w:shd w:val="clear" w:color="auto" w:fill="FAFAFA"/>
        </w:rPr>
        <w:t>:</w:t>
      </w:r>
    </w:p>
    <w:p w14:paraId="469940C2" w14:textId="77777777" w:rsidR="00C96C89" w:rsidRPr="000E2EBF" w:rsidRDefault="00C96C89" w:rsidP="00031FAB">
      <w:pPr>
        <w:pStyle w:val="Heading3"/>
        <w:spacing w:line="480" w:lineRule="auto"/>
        <w:rPr>
          <w:rFonts w:ascii="Arial" w:hAnsi="Arial" w:cs="Arial"/>
          <w:color w:val="auto"/>
          <w:sz w:val="22"/>
          <w:szCs w:val="22"/>
          <w:shd w:val="clear" w:color="auto" w:fill="FAFAFA"/>
        </w:rPr>
      </w:pPr>
    </w:p>
    <w:p w14:paraId="27BB6CE7" w14:textId="352876D2" w:rsidR="00935165" w:rsidRDefault="00C96C89" w:rsidP="00031FAB">
      <w:pPr>
        <w:pStyle w:val="Heading3"/>
        <w:spacing w:line="480" w:lineRule="auto"/>
        <w:ind w:left="720" w:firstLine="60"/>
        <w:rPr>
          <w:rFonts w:ascii="Arial" w:hAnsi="Arial" w:cs="Arial"/>
          <w:color w:val="auto"/>
          <w:sz w:val="22"/>
          <w:szCs w:val="22"/>
          <w:shd w:val="clear" w:color="auto" w:fill="FAFAFA"/>
        </w:rPr>
      </w:pPr>
      <w:r w:rsidRPr="000E2EBF">
        <w:rPr>
          <w:rFonts w:ascii="Arial" w:hAnsi="Arial" w:cs="Arial"/>
          <w:color w:val="auto"/>
          <w:sz w:val="22"/>
          <w:szCs w:val="22"/>
          <w:shd w:val="clear" w:color="auto" w:fill="FAFAFA"/>
        </w:rPr>
        <w:t>‘</w:t>
      </w:r>
      <w:r w:rsidRPr="000E2EBF">
        <w:rPr>
          <w:rFonts w:ascii="Arial" w:hAnsi="Arial" w:cs="Arial"/>
          <w:i/>
          <w:iCs/>
          <w:color w:val="auto"/>
          <w:sz w:val="22"/>
          <w:szCs w:val="22"/>
          <w:shd w:val="clear" w:color="auto" w:fill="FAFAFA"/>
        </w:rPr>
        <w:t xml:space="preserve">Yes… </w:t>
      </w:r>
      <w:proofErr w:type="gramStart"/>
      <w:r w:rsidRPr="000E2EBF">
        <w:rPr>
          <w:rFonts w:ascii="Arial" w:hAnsi="Arial" w:cs="Arial"/>
          <w:i/>
          <w:iCs/>
          <w:color w:val="auto"/>
          <w:sz w:val="22"/>
          <w:szCs w:val="22"/>
          <w:shd w:val="clear" w:color="auto" w:fill="FAFAFA"/>
        </w:rPr>
        <w:t>and also</w:t>
      </w:r>
      <w:proofErr w:type="gramEnd"/>
      <w:r w:rsidRPr="000E2EBF">
        <w:rPr>
          <w:rFonts w:ascii="Arial" w:hAnsi="Arial" w:cs="Arial"/>
          <w:i/>
          <w:iCs/>
          <w:color w:val="auto"/>
          <w:sz w:val="22"/>
          <w:szCs w:val="22"/>
          <w:shd w:val="clear" w:color="auto" w:fill="FAFAFA"/>
        </w:rPr>
        <w:t xml:space="preserve"> because I could see that </w:t>
      </w:r>
      <w:r w:rsidR="00DE68DE" w:rsidRPr="000E2EBF">
        <w:rPr>
          <w:rFonts w:ascii="Arial" w:hAnsi="Arial" w:cs="Arial"/>
          <w:i/>
          <w:iCs/>
          <w:color w:val="auto"/>
          <w:sz w:val="22"/>
          <w:szCs w:val="22"/>
          <w:shd w:val="clear" w:color="auto" w:fill="FAFAFA"/>
        </w:rPr>
        <w:t xml:space="preserve">s/he </w:t>
      </w:r>
      <w:r w:rsidRPr="000E2EBF">
        <w:rPr>
          <w:rFonts w:ascii="Arial" w:hAnsi="Arial" w:cs="Arial"/>
          <w:i/>
          <w:iCs/>
          <w:color w:val="auto"/>
          <w:sz w:val="22"/>
          <w:szCs w:val="22"/>
          <w:shd w:val="clear" w:color="auto" w:fill="FAFAFA"/>
        </w:rPr>
        <w:t xml:space="preserve">was not, s/he was not engaging with the, you know, with the homework. So </w:t>
      </w:r>
      <w:r w:rsidR="00DE68DE" w:rsidRPr="000E2EBF">
        <w:rPr>
          <w:rFonts w:ascii="Arial" w:hAnsi="Arial" w:cs="Arial"/>
          <w:i/>
          <w:iCs/>
          <w:color w:val="auto"/>
          <w:sz w:val="22"/>
          <w:szCs w:val="22"/>
          <w:shd w:val="clear" w:color="auto" w:fill="FAFAFA"/>
        </w:rPr>
        <w:t xml:space="preserve">s/he </w:t>
      </w:r>
      <w:r w:rsidRPr="000E2EBF">
        <w:rPr>
          <w:rFonts w:ascii="Arial" w:hAnsi="Arial" w:cs="Arial"/>
          <w:i/>
          <w:iCs/>
          <w:color w:val="auto"/>
          <w:sz w:val="22"/>
          <w:szCs w:val="22"/>
          <w:shd w:val="clear" w:color="auto" w:fill="FAFAFA"/>
        </w:rPr>
        <w:t xml:space="preserve">did, </w:t>
      </w:r>
      <w:r w:rsidR="00DE68DE" w:rsidRPr="000E2EBF">
        <w:rPr>
          <w:rFonts w:ascii="Arial" w:hAnsi="Arial" w:cs="Arial"/>
          <w:i/>
          <w:iCs/>
          <w:color w:val="auto"/>
          <w:sz w:val="22"/>
          <w:szCs w:val="22"/>
          <w:shd w:val="clear" w:color="auto" w:fill="FAFAFA"/>
        </w:rPr>
        <w:t xml:space="preserve"> s/he</w:t>
      </w:r>
      <w:r w:rsidRPr="000E2EBF">
        <w:rPr>
          <w:rFonts w:ascii="Arial" w:hAnsi="Arial" w:cs="Arial"/>
          <w:i/>
          <w:iCs/>
          <w:color w:val="auto"/>
          <w:sz w:val="22"/>
          <w:szCs w:val="22"/>
          <w:shd w:val="clear" w:color="auto" w:fill="FAFAFA"/>
        </w:rPr>
        <w:t xml:space="preserve"> would come back and say ‘oh I did try a bit of…’ and my, I guess my instinct as a therapist was to, you know, not to keep sort of maybe pushing or making </w:t>
      </w:r>
      <w:r w:rsidR="00DE68DE" w:rsidRPr="000E2EBF">
        <w:rPr>
          <w:rFonts w:ascii="Arial" w:hAnsi="Arial" w:cs="Arial"/>
          <w:i/>
          <w:iCs/>
          <w:color w:val="auto"/>
          <w:sz w:val="22"/>
          <w:szCs w:val="22"/>
          <w:shd w:val="clear" w:color="auto" w:fill="FAFAFA"/>
        </w:rPr>
        <w:t>him/her</w:t>
      </w:r>
      <w:r w:rsidRPr="000E2EBF">
        <w:rPr>
          <w:rFonts w:ascii="Arial" w:hAnsi="Arial" w:cs="Arial"/>
          <w:i/>
          <w:iCs/>
          <w:color w:val="auto"/>
          <w:sz w:val="22"/>
          <w:szCs w:val="22"/>
          <w:shd w:val="clear" w:color="auto" w:fill="FAFAFA"/>
        </w:rPr>
        <w:t xml:space="preserve">  feel disheartened for something that </w:t>
      </w:r>
      <w:r w:rsidR="00DE68DE" w:rsidRPr="000E2EBF">
        <w:rPr>
          <w:rFonts w:ascii="Arial" w:hAnsi="Arial" w:cs="Arial"/>
          <w:i/>
          <w:iCs/>
          <w:color w:val="auto"/>
          <w:sz w:val="22"/>
          <w:szCs w:val="22"/>
          <w:shd w:val="clear" w:color="auto" w:fill="FAFAFA"/>
        </w:rPr>
        <w:t xml:space="preserve">s/he </w:t>
      </w:r>
      <w:r w:rsidRPr="000E2EBF">
        <w:rPr>
          <w:rFonts w:ascii="Arial" w:hAnsi="Arial" w:cs="Arial"/>
          <w:i/>
          <w:iCs/>
          <w:color w:val="auto"/>
          <w:sz w:val="22"/>
          <w:szCs w:val="22"/>
          <w:shd w:val="clear" w:color="auto" w:fill="FAFAFA"/>
        </w:rPr>
        <w:t xml:space="preserve">was </w:t>
      </w:r>
      <w:r w:rsidR="000A1CCA" w:rsidRPr="000E2EBF">
        <w:rPr>
          <w:rFonts w:ascii="Arial" w:hAnsi="Arial" w:cs="Arial"/>
          <w:i/>
          <w:iCs/>
          <w:color w:val="auto"/>
          <w:sz w:val="22"/>
          <w:szCs w:val="22"/>
          <w:shd w:val="clear" w:color="auto" w:fill="FAFAFA"/>
        </w:rPr>
        <w:t>‘</w:t>
      </w:r>
      <w:r w:rsidRPr="000E2EBF">
        <w:rPr>
          <w:rFonts w:ascii="Arial" w:hAnsi="Arial" w:cs="Arial"/>
          <w:i/>
          <w:iCs/>
          <w:color w:val="auto"/>
          <w:sz w:val="22"/>
          <w:szCs w:val="22"/>
          <w:shd w:val="clear" w:color="auto" w:fill="FAFAFA"/>
        </w:rPr>
        <w:t>not achieving</w:t>
      </w:r>
      <w:r w:rsidR="000A1CCA" w:rsidRPr="000E2EBF">
        <w:rPr>
          <w:rFonts w:ascii="Arial" w:hAnsi="Arial" w:cs="Arial"/>
          <w:i/>
          <w:iCs/>
          <w:color w:val="auto"/>
          <w:sz w:val="22"/>
          <w:szCs w:val="22"/>
          <w:shd w:val="clear" w:color="auto" w:fill="FAFAFA"/>
        </w:rPr>
        <w:t>’</w:t>
      </w:r>
      <w:r w:rsidRPr="000E2EBF">
        <w:rPr>
          <w:rFonts w:ascii="Arial" w:hAnsi="Arial" w:cs="Arial"/>
          <w:i/>
          <w:iCs/>
          <w:color w:val="auto"/>
          <w:sz w:val="22"/>
          <w:szCs w:val="22"/>
          <w:shd w:val="clear" w:color="auto" w:fill="FAFAFA"/>
        </w:rPr>
        <w:t>, you know, like in inverted commas kind of thing, rather than – and instead to kind of focus on strengthening their belief in themselves</w:t>
      </w:r>
      <w:r w:rsidR="006F0AB4" w:rsidRPr="000E2EBF">
        <w:rPr>
          <w:rFonts w:ascii="Arial" w:hAnsi="Arial" w:cs="Arial"/>
          <w:i/>
          <w:iCs/>
          <w:color w:val="auto"/>
          <w:sz w:val="22"/>
          <w:szCs w:val="22"/>
          <w:shd w:val="clear" w:color="auto" w:fill="FAFAFA"/>
        </w:rPr>
        <w:t>.’</w:t>
      </w:r>
      <w:r w:rsidRPr="000E2EBF">
        <w:rPr>
          <w:rFonts w:ascii="Arial" w:hAnsi="Arial" w:cs="Arial"/>
          <w:i/>
          <w:iCs/>
          <w:color w:val="auto"/>
          <w:sz w:val="22"/>
          <w:szCs w:val="22"/>
          <w:shd w:val="clear" w:color="auto" w:fill="FAFAFA"/>
        </w:rPr>
        <w:t xml:space="preserve"> </w:t>
      </w:r>
      <w:r w:rsidRPr="000E2EBF">
        <w:rPr>
          <w:rFonts w:ascii="Arial" w:hAnsi="Arial" w:cs="Arial"/>
          <w:color w:val="auto"/>
          <w:sz w:val="22"/>
          <w:szCs w:val="22"/>
          <w:shd w:val="clear" w:color="auto" w:fill="FAFAFA"/>
        </w:rPr>
        <w:t>(Interview 11)</w:t>
      </w:r>
    </w:p>
    <w:p w14:paraId="07604814" w14:textId="77777777" w:rsidR="00935165" w:rsidRPr="00031FAB" w:rsidRDefault="00935165" w:rsidP="00031FAB">
      <w:pPr>
        <w:spacing w:line="480" w:lineRule="auto"/>
      </w:pPr>
    </w:p>
    <w:p w14:paraId="7B74ADC0" w14:textId="77777777" w:rsidR="00935165" w:rsidRDefault="00935165" w:rsidP="004F00B7">
      <w:pPr>
        <w:pStyle w:val="Heading3"/>
        <w:rPr>
          <w:rFonts w:ascii="Arial" w:hAnsi="Arial" w:cs="Arial"/>
          <w:color w:val="auto"/>
          <w:sz w:val="22"/>
          <w:szCs w:val="22"/>
          <w:shd w:val="clear" w:color="auto" w:fill="FAFAFA"/>
        </w:rPr>
      </w:pPr>
    </w:p>
    <w:p w14:paraId="2AA3E249" w14:textId="10CF4AC9" w:rsidR="00635964" w:rsidRPr="00521677" w:rsidRDefault="00635964" w:rsidP="004F00B7">
      <w:pPr>
        <w:pStyle w:val="Heading3"/>
        <w:rPr>
          <w:rFonts w:ascii="Arial" w:hAnsi="Arial" w:cs="Arial"/>
          <w:sz w:val="22"/>
          <w:szCs w:val="22"/>
          <w:shd w:val="clear" w:color="auto" w:fill="FAFAFA"/>
        </w:rPr>
      </w:pPr>
      <w:r w:rsidRPr="00521677">
        <w:rPr>
          <w:rFonts w:ascii="Arial" w:hAnsi="Arial" w:cs="Arial"/>
          <w:color w:val="auto"/>
          <w:sz w:val="22"/>
          <w:szCs w:val="22"/>
          <w:shd w:val="clear" w:color="auto" w:fill="FAFAFA"/>
        </w:rPr>
        <w:t>3.2.2 Theme 2. Multiple and complex difficulties faced by patients</w:t>
      </w:r>
    </w:p>
    <w:p w14:paraId="6C2CC496" w14:textId="77777777" w:rsidR="00635964" w:rsidRPr="006B62B4" w:rsidRDefault="00635964" w:rsidP="004F00B7">
      <w:pPr>
        <w:rPr>
          <w:rFonts w:ascii="Arial" w:hAnsi="Arial" w:cs="Arial"/>
        </w:rPr>
      </w:pPr>
    </w:p>
    <w:p w14:paraId="0C7EA5EE" w14:textId="77777777" w:rsidR="00635964" w:rsidRPr="006B62B4" w:rsidRDefault="00635964" w:rsidP="004F00B7">
      <w:pPr>
        <w:spacing w:line="480" w:lineRule="auto"/>
        <w:rPr>
          <w:rFonts w:ascii="Arial" w:hAnsi="Arial" w:cs="Arial"/>
        </w:rPr>
      </w:pPr>
      <w:r w:rsidRPr="006B62B4">
        <w:rPr>
          <w:rFonts w:ascii="Arial" w:hAnsi="Arial" w:cs="Arial"/>
        </w:rPr>
        <w:lastRenderedPageBreak/>
        <w:t xml:space="preserve">Every therapist commented on the additional challenges faced by their patient group with DS. Comorbidities of mental and physical health issues increased the complexity of these cases. </w:t>
      </w:r>
    </w:p>
    <w:p w14:paraId="71B0639D" w14:textId="77777777" w:rsidR="00635964" w:rsidRPr="006B62B4" w:rsidRDefault="00635964" w:rsidP="004F00B7">
      <w:pPr>
        <w:pStyle w:val="Heading4"/>
        <w:rPr>
          <w:rFonts w:ascii="Arial" w:hAnsi="Arial" w:cs="Arial"/>
        </w:rPr>
      </w:pPr>
    </w:p>
    <w:p w14:paraId="16EA7B2B" w14:textId="77777777" w:rsidR="00635964" w:rsidRPr="00521677" w:rsidRDefault="00635964" w:rsidP="004F00B7">
      <w:pPr>
        <w:pStyle w:val="Heading4"/>
        <w:rPr>
          <w:rFonts w:ascii="Arial" w:hAnsi="Arial" w:cs="Arial"/>
        </w:rPr>
      </w:pPr>
      <w:r w:rsidRPr="00521677">
        <w:rPr>
          <w:rFonts w:ascii="Arial" w:hAnsi="Arial" w:cs="Arial"/>
          <w:color w:val="auto"/>
        </w:rPr>
        <w:t>3.2.2.1 Comorbidities</w:t>
      </w:r>
      <w:r w:rsidRPr="00521677">
        <w:rPr>
          <w:rFonts w:ascii="Arial" w:hAnsi="Arial" w:cs="Arial"/>
        </w:rPr>
        <w:t xml:space="preserve"> </w:t>
      </w:r>
    </w:p>
    <w:p w14:paraId="3C83E149" w14:textId="77777777" w:rsidR="00635964" w:rsidRPr="006B62B4" w:rsidRDefault="00635964" w:rsidP="004F00B7">
      <w:pPr>
        <w:rPr>
          <w:rFonts w:ascii="Arial" w:hAnsi="Arial" w:cs="Arial"/>
        </w:rPr>
      </w:pPr>
    </w:p>
    <w:p w14:paraId="2A667DFF" w14:textId="77777777" w:rsidR="00635964" w:rsidRPr="006B62B4" w:rsidRDefault="00635964" w:rsidP="004F00B7">
      <w:pPr>
        <w:spacing w:line="480" w:lineRule="auto"/>
        <w:rPr>
          <w:rFonts w:ascii="Arial" w:hAnsi="Arial" w:cs="Arial"/>
        </w:rPr>
      </w:pPr>
      <w:r w:rsidRPr="006B62B4">
        <w:rPr>
          <w:rFonts w:ascii="Arial" w:hAnsi="Arial" w:cs="Arial"/>
        </w:rPr>
        <w:t xml:space="preserve">All therapists reported witnessing a wide range of mental health difficulties including depression, obsessive-compulsive disorder and emotional instability. The most prominent comorbidity reported by interviewees was that of trauma, although three therapists noted that not every patient experienced this. Therapists reported that in two cases the intervention was dominated by risk factors linked with the disclosure of trauma. </w:t>
      </w:r>
    </w:p>
    <w:p w14:paraId="38FC5643" w14:textId="77777777" w:rsidR="00635964" w:rsidRPr="006B62B4" w:rsidRDefault="00635964" w:rsidP="004F00B7">
      <w:pPr>
        <w:spacing w:line="480" w:lineRule="auto"/>
        <w:ind w:firstLine="720"/>
        <w:rPr>
          <w:rFonts w:ascii="Arial" w:hAnsi="Arial" w:cs="Arial"/>
        </w:rPr>
      </w:pPr>
    </w:p>
    <w:p w14:paraId="43860BC7" w14:textId="77777777" w:rsidR="00635964" w:rsidRPr="006B62B4" w:rsidRDefault="00635964" w:rsidP="004F00B7">
      <w:pPr>
        <w:spacing w:line="480" w:lineRule="auto"/>
        <w:rPr>
          <w:rFonts w:ascii="Arial" w:hAnsi="Arial" w:cs="Arial"/>
        </w:rPr>
      </w:pPr>
      <w:r w:rsidRPr="006B62B4">
        <w:rPr>
          <w:rFonts w:ascii="Arial" w:hAnsi="Arial" w:cs="Arial"/>
        </w:rPr>
        <w:t>Other prominent features observed by several therapists were those of low self-esteem or social anxiety. This could have perpetuating effects on avoidance in day-to-day life.</w:t>
      </w:r>
    </w:p>
    <w:p w14:paraId="087E970E" w14:textId="77777777" w:rsidR="00635964" w:rsidRPr="006B62B4" w:rsidRDefault="00635964" w:rsidP="004F00B7">
      <w:pPr>
        <w:spacing w:line="480" w:lineRule="auto"/>
        <w:ind w:firstLine="567"/>
        <w:rPr>
          <w:rFonts w:ascii="Arial" w:hAnsi="Arial" w:cs="Arial"/>
        </w:rPr>
      </w:pPr>
    </w:p>
    <w:p w14:paraId="7B75ABAE" w14:textId="77777777" w:rsidR="00635964" w:rsidRPr="006B62B4" w:rsidRDefault="00635964" w:rsidP="004F00B7">
      <w:pPr>
        <w:spacing w:line="480" w:lineRule="auto"/>
        <w:rPr>
          <w:rFonts w:ascii="Arial" w:hAnsi="Arial" w:cs="Arial"/>
        </w:rPr>
      </w:pPr>
      <w:r w:rsidRPr="006B62B4">
        <w:rPr>
          <w:rFonts w:ascii="Arial" w:hAnsi="Arial" w:cs="Arial"/>
        </w:rPr>
        <w:t xml:space="preserve">Six therapists also commented on several of their patients facing severe physical health difficulties, for example; fibromyalgia, chronic pain and varied cardiac issues. Although therapists stated that they included the experience of these physical health issues in their patient’s formulations, their occurrence may have affected the patient’s anxiety levels during the exposure exercises and, in some cases could affect session attendance: </w:t>
      </w:r>
    </w:p>
    <w:p w14:paraId="6C4829DE" w14:textId="77777777" w:rsidR="00635964" w:rsidRPr="006B62B4" w:rsidRDefault="00635964" w:rsidP="004F00B7">
      <w:pPr>
        <w:spacing w:line="480" w:lineRule="auto"/>
        <w:ind w:firstLine="567"/>
        <w:rPr>
          <w:rFonts w:ascii="Arial" w:hAnsi="Arial" w:cs="Arial"/>
        </w:rPr>
      </w:pPr>
    </w:p>
    <w:p w14:paraId="277B2D00"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‘…someone who already has avoidance and anxiety, and then they have physical health issues on top of that and don’t feel physically well enough to come to sessions’</w:t>
      </w:r>
      <w:r w:rsidRPr="006B62B4">
        <w:rPr>
          <w:rFonts w:ascii="Arial" w:hAnsi="Arial" w:cs="Arial"/>
          <w:color w:val="000000" w:themeColor="text1"/>
        </w:rPr>
        <w:t xml:space="preserve"> (Interview 5). </w:t>
      </w:r>
    </w:p>
    <w:p w14:paraId="3B7A1C83" w14:textId="77777777" w:rsidR="00635964" w:rsidRPr="006B62B4" w:rsidRDefault="00635964" w:rsidP="004F00B7">
      <w:pPr>
        <w:spacing w:line="480" w:lineRule="auto"/>
        <w:ind w:left="567"/>
        <w:rPr>
          <w:rFonts w:ascii="Arial" w:hAnsi="Arial" w:cs="Arial"/>
        </w:rPr>
      </w:pPr>
      <w:r w:rsidRPr="006B62B4">
        <w:rPr>
          <w:rFonts w:ascii="Arial" w:hAnsi="Arial" w:cs="Arial"/>
        </w:rPr>
        <w:t xml:space="preserve">  </w:t>
      </w:r>
    </w:p>
    <w:p w14:paraId="56A49A51" w14:textId="77777777" w:rsidR="00635964" w:rsidRPr="00521677" w:rsidRDefault="00635964" w:rsidP="004F00B7">
      <w:pPr>
        <w:pStyle w:val="Heading4"/>
        <w:rPr>
          <w:rFonts w:ascii="Arial" w:hAnsi="Arial" w:cs="Arial"/>
          <w:color w:val="auto"/>
        </w:rPr>
      </w:pPr>
      <w:r w:rsidRPr="00521677">
        <w:rPr>
          <w:rFonts w:ascii="Arial" w:hAnsi="Arial" w:cs="Arial"/>
          <w:color w:val="auto"/>
        </w:rPr>
        <w:lastRenderedPageBreak/>
        <w:t>3.2.2.2 Therapist skill required</w:t>
      </w:r>
    </w:p>
    <w:p w14:paraId="03C0EF45" w14:textId="77777777" w:rsidR="00635964" w:rsidRPr="006B62B4" w:rsidRDefault="00635964" w:rsidP="004F00B7">
      <w:pPr>
        <w:rPr>
          <w:rFonts w:ascii="Arial" w:hAnsi="Arial" w:cs="Arial"/>
        </w:rPr>
      </w:pPr>
    </w:p>
    <w:p w14:paraId="1BA7D561" w14:textId="77777777" w:rsidR="00635964" w:rsidRPr="006B62B4" w:rsidRDefault="00635964" w:rsidP="004F00B7">
      <w:pPr>
        <w:spacing w:line="480" w:lineRule="auto"/>
        <w:rPr>
          <w:rFonts w:ascii="Arial" w:hAnsi="Arial" w:cs="Arial"/>
        </w:rPr>
      </w:pPr>
      <w:r w:rsidRPr="006B62B4">
        <w:rPr>
          <w:rFonts w:ascii="Arial" w:hAnsi="Arial" w:cs="Arial"/>
        </w:rPr>
        <w:t xml:space="preserve">Considering the comorbidities and complexities of the patient’s experiences, three therapists suggested the necessity of suitably experienced clinicians to administer the intervention. Factors such as complex physical health difficulties and a history of trauma were used as examples in which clinician’ skill was important in guiding therapy:   </w:t>
      </w:r>
    </w:p>
    <w:p w14:paraId="10B19D45" w14:textId="77777777" w:rsidR="00635964" w:rsidRPr="006B62B4" w:rsidRDefault="00635964" w:rsidP="004F00B7">
      <w:pPr>
        <w:spacing w:line="480" w:lineRule="auto"/>
        <w:ind w:left="720"/>
        <w:rPr>
          <w:rFonts w:ascii="Arial" w:hAnsi="Arial" w:cs="Arial"/>
          <w:i/>
          <w:color w:val="000000" w:themeColor="text1"/>
        </w:rPr>
      </w:pPr>
    </w:p>
    <w:p w14:paraId="08EB07EF" w14:textId="676B4606" w:rsidR="00635964" w:rsidRPr="006B62B4" w:rsidRDefault="00635964" w:rsidP="004F00B7">
      <w:pPr>
        <w:spacing w:line="480" w:lineRule="auto"/>
        <w:ind w:left="720"/>
        <w:rPr>
          <w:rFonts w:ascii="Arial" w:hAnsi="Arial" w:cs="Arial"/>
          <w:i/>
          <w:color w:val="000000" w:themeColor="text1"/>
        </w:rPr>
      </w:pPr>
      <w:r w:rsidRPr="006B62B4">
        <w:rPr>
          <w:rFonts w:ascii="Arial" w:hAnsi="Arial" w:cs="Arial"/>
          <w:i/>
          <w:color w:val="000000" w:themeColor="text1"/>
        </w:rPr>
        <w:t xml:space="preserve">‘I think you have to understand the population. And I think you do need to have experience of complexity because you are not doing a cookie-cutter intervention at all.’ </w:t>
      </w:r>
      <w:r w:rsidRPr="006B62B4">
        <w:rPr>
          <w:rFonts w:ascii="Arial" w:hAnsi="Arial" w:cs="Arial"/>
          <w:color w:val="000000" w:themeColor="text1"/>
        </w:rPr>
        <w:t>(Interview 2</w:t>
      </w:r>
      <w:r w:rsidRPr="00317C53">
        <w:rPr>
          <w:rFonts w:ascii="Arial" w:hAnsi="Arial" w:cs="Arial"/>
          <w:color w:val="000000" w:themeColor="text1"/>
        </w:rPr>
        <w:t>).</w:t>
      </w:r>
      <w:r w:rsidRPr="00317C53">
        <w:rPr>
          <w:rFonts w:ascii="Arial" w:hAnsi="Arial" w:cs="Arial"/>
          <w:i/>
          <w:color w:val="000000" w:themeColor="text1"/>
        </w:rPr>
        <w:t xml:space="preserve"> </w:t>
      </w:r>
      <w:r w:rsidR="000F137A" w:rsidRPr="00317C53">
        <w:rPr>
          <w:rFonts w:ascii="Arial" w:hAnsi="Arial" w:cs="Arial"/>
          <w:i/>
          <w:color w:val="000000" w:themeColor="text1"/>
        </w:rPr>
        <w:t xml:space="preserve"> </w:t>
      </w:r>
      <w:r w:rsidR="000F137A" w:rsidRPr="000E2EBF">
        <w:rPr>
          <w:rFonts w:ascii="Arial" w:hAnsi="Arial" w:cs="Arial"/>
          <w:iCs/>
          <w:color w:val="000000" w:themeColor="text1"/>
        </w:rPr>
        <w:t>(</w:t>
      </w:r>
      <w:proofErr w:type="spellStart"/>
      <w:r w:rsidR="000F137A" w:rsidRPr="000E2EBF">
        <w:rPr>
          <w:rFonts w:ascii="Arial" w:hAnsi="Arial" w:cs="Arial"/>
          <w:iCs/>
          <w:color w:val="000000" w:themeColor="text1"/>
        </w:rPr>
        <w:t>N.b.</w:t>
      </w:r>
      <w:proofErr w:type="spellEnd"/>
      <w:r w:rsidR="000F137A" w:rsidRPr="000E2EBF">
        <w:rPr>
          <w:rFonts w:ascii="Arial" w:hAnsi="Arial" w:cs="Arial"/>
          <w:iCs/>
          <w:color w:val="000000" w:themeColor="text1"/>
        </w:rPr>
        <w:t xml:space="preserve"> “Cookie-cutter” was interpreted </w:t>
      </w:r>
      <w:r w:rsidR="0032492C" w:rsidRPr="000E2EBF">
        <w:rPr>
          <w:rFonts w:ascii="Arial" w:hAnsi="Arial" w:cs="Arial"/>
          <w:iCs/>
          <w:color w:val="000000" w:themeColor="text1"/>
        </w:rPr>
        <w:t xml:space="preserve">here </w:t>
      </w:r>
      <w:r w:rsidR="000F137A" w:rsidRPr="000E2EBF">
        <w:rPr>
          <w:rFonts w:ascii="Arial" w:hAnsi="Arial" w:cs="Arial"/>
          <w:iCs/>
          <w:color w:val="000000" w:themeColor="text1"/>
        </w:rPr>
        <w:t>to represent something that was stereotyped or formulaic</w:t>
      </w:r>
      <w:r w:rsidR="00D40F3F" w:rsidRPr="000E2EBF">
        <w:rPr>
          <w:rFonts w:ascii="Arial" w:hAnsi="Arial" w:cs="Arial"/>
          <w:iCs/>
          <w:color w:val="000000" w:themeColor="text1"/>
        </w:rPr>
        <w:t>.</w:t>
      </w:r>
      <w:r w:rsidR="000F137A" w:rsidRPr="000E2EBF">
        <w:rPr>
          <w:rFonts w:ascii="Arial" w:hAnsi="Arial" w:cs="Arial"/>
          <w:iCs/>
          <w:color w:val="000000" w:themeColor="text1"/>
        </w:rPr>
        <w:t>)</w:t>
      </w:r>
    </w:p>
    <w:p w14:paraId="3B9C0137" w14:textId="77777777" w:rsidR="00635964" w:rsidRPr="006B62B4" w:rsidRDefault="00635964" w:rsidP="004F00B7">
      <w:pPr>
        <w:spacing w:line="480" w:lineRule="auto"/>
        <w:rPr>
          <w:rFonts w:ascii="Arial" w:hAnsi="Arial" w:cs="Arial"/>
          <w:b/>
        </w:rPr>
      </w:pPr>
    </w:p>
    <w:p w14:paraId="6AE766F5" w14:textId="77777777" w:rsidR="00635964" w:rsidRPr="006B62B4" w:rsidRDefault="00635964" w:rsidP="004F00B7">
      <w:pPr>
        <w:spacing w:line="480" w:lineRule="auto"/>
        <w:rPr>
          <w:rFonts w:ascii="Arial" w:hAnsi="Arial" w:cs="Arial"/>
          <w:b/>
        </w:rPr>
      </w:pPr>
    </w:p>
    <w:p w14:paraId="4A65A5E3" w14:textId="77777777" w:rsidR="00635964" w:rsidRPr="00521677" w:rsidRDefault="00635964" w:rsidP="004F00B7">
      <w:pPr>
        <w:pStyle w:val="Heading3"/>
        <w:rPr>
          <w:rFonts w:ascii="Arial" w:hAnsi="Arial" w:cs="Arial"/>
          <w:color w:val="auto"/>
          <w:sz w:val="22"/>
          <w:szCs w:val="22"/>
        </w:rPr>
      </w:pPr>
      <w:r w:rsidRPr="00521677">
        <w:rPr>
          <w:rFonts w:ascii="Arial" w:hAnsi="Arial" w:cs="Arial"/>
          <w:color w:val="auto"/>
          <w:sz w:val="22"/>
          <w:szCs w:val="22"/>
        </w:rPr>
        <w:t>3.2.3 Theme 3. Working effectively within the protocol</w:t>
      </w:r>
    </w:p>
    <w:p w14:paraId="3899CA0F" w14:textId="77777777" w:rsidR="00635964" w:rsidRPr="00521677" w:rsidRDefault="00635964" w:rsidP="004F00B7">
      <w:pPr>
        <w:rPr>
          <w:rFonts w:ascii="Arial" w:hAnsi="Arial" w:cs="Arial"/>
        </w:rPr>
      </w:pPr>
    </w:p>
    <w:p w14:paraId="7EE97E0F" w14:textId="77777777" w:rsidR="00635964" w:rsidRPr="00521677" w:rsidRDefault="00635964" w:rsidP="004F00B7">
      <w:pPr>
        <w:pStyle w:val="Heading4"/>
        <w:rPr>
          <w:rFonts w:ascii="Arial" w:hAnsi="Arial" w:cs="Arial"/>
          <w:color w:val="auto"/>
        </w:rPr>
      </w:pPr>
    </w:p>
    <w:p w14:paraId="5E95F2C5" w14:textId="3782F73E" w:rsidR="00635964" w:rsidRPr="00521677" w:rsidRDefault="00635964" w:rsidP="004F00B7">
      <w:pPr>
        <w:pStyle w:val="Heading4"/>
        <w:rPr>
          <w:rFonts w:ascii="Arial" w:hAnsi="Arial" w:cs="Arial"/>
          <w:color w:val="auto"/>
        </w:rPr>
      </w:pPr>
      <w:r w:rsidRPr="00521677">
        <w:rPr>
          <w:rFonts w:ascii="Arial" w:hAnsi="Arial" w:cs="Arial"/>
          <w:color w:val="auto"/>
        </w:rPr>
        <w:t xml:space="preserve">3.2.3.1 Value of employing </w:t>
      </w:r>
      <w:r w:rsidR="00B85763">
        <w:rPr>
          <w:rFonts w:ascii="Arial" w:hAnsi="Arial" w:cs="Arial"/>
          <w:color w:val="auto"/>
        </w:rPr>
        <w:t xml:space="preserve">a </w:t>
      </w:r>
      <w:r w:rsidRPr="00521677">
        <w:rPr>
          <w:rFonts w:ascii="Arial" w:hAnsi="Arial" w:cs="Arial"/>
          <w:color w:val="auto"/>
        </w:rPr>
        <w:t>structured approach</w:t>
      </w:r>
    </w:p>
    <w:p w14:paraId="398F4A01" w14:textId="77777777" w:rsidR="00635964" w:rsidRPr="006B62B4" w:rsidRDefault="00635964" w:rsidP="004F00B7">
      <w:pPr>
        <w:rPr>
          <w:rFonts w:ascii="Arial" w:hAnsi="Arial" w:cs="Arial"/>
        </w:rPr>
      </w:pPr>
    </w:p>
    <w:p w14:paraId="4916EB6B" w14:textId="6C633931" w:rsidR="00635964" w:rsidRPr="006B62B4" w:rsidRDefault="00B85763" w:rsidP="004F00B7">
      <w:pPr>
        <w:spacing w:line="480" w:lineRule="auto"/>
        <w:outlineLvl w:val="0"/>
        <w:rPr>
          <w:rFonts w:ascii="Arial" w:hAnsi="Arial" w:cs="Arial"/>
        </w:rPr>
      </w:pPr>
      <w:proofErr w:type="gramStart"/>
      <w:r w:rsidRPr="000E2EBF">
        <w:rPr>
          <w:rFonts w:ascii="Arial" w:hAnsi="Arial" w:cs="Arial"/>
        </w:rPr>
        <w:t>The</w:t>
      </w:r>
      <w:r w:rsidR="00635964" w:rsidRPr="006B62B4">
        <w:rPr>
          <w:rFonts w:ascii="Arial" w:hAnsi="Arial" w:cs="Arial"/>
        </w:rPr>
        <w:t xml:space="preserve"> majority of</w:t>
      </w:r>
      <w:proofErr w:type="gramEnd"/>
      <w:r w:rsidR="00635964" w:rsidRPr="006B62B4">
        <w:rPr>
          <w:rFonts w:ascii="Arial" w:hAnsi="Arial" w:cs="Arial"/>
        </w:rPr>
        <w:t xml:space="preserve"> therapists reported that there were positive aspects of following the predetermined protocol. In some cases, the structure of the sessions was not considered applicable; however, the pacing and ordering of the prescribed intervention was reported to be appropriate for the patients. Four therapists stated that in cases where sessions may have drifted from the agreed aims, the protocol structure was effective at re-focusing the sessions:    </w:t>
      </w:r>
    </w:p>
    <w:p w14:paraId="0F5246A9" w14:textId="77777777" w:rsidR="00635964" w:rsidRPr="006B62B4" w:rsidRDefault="00635964" w:rsidP="004F00B7">
      <w:pPr>
        <w:spacing w:line="480" w:lineRule="auto"/>
        <w:ind w:left="720"/>
        <w:outlineLvl w:val="0"/>
        <w:rPr>
          <w:rFonts w:ascii="Arial" w:hAnsi="Arial" w:cs="Arial"/>
          <w:i/>
          <w:color w:val="000000" w:themeColor="text1"/>
        </w:rPr>
      </w:pPr>
    </w:p>
    <w:p w14:paraId="626D6C40" w14:textId="0B1105CC" w:rsidR="00635964" w:rsidRPr="006B62B4" w:rsidRDefault="00635964" w:rsidP="004F00B7">
      <w:pPr>
        <w:spacing w:line="480" w:lineRule="auto"/>
        <w:ind w:left="720"/>
        <w:outlineLvl w:val="0"/>
        <w:rPr>
          <w:rFonts w:ascii="Arial" w:hAnsi="Arial" w:cs="Arial"/>
          <w:color w:val="000000" w:themeColor="text1"/>
        </w:rPr>
      </w:pPr>
      <w:r w:rsidRPr="006B62B4">
        <w:rPr>
          <w:rFonts w:ascii="Arial" w:hAnsi="Arial" w:cs="Arial"/>
          <w:i/>
          <w:color w:val="000000" w:themeColor="text1"/>
        </w:rPr>
        <w:t xml:space="preserve">‘People </w:t>
      </w:r>
      <w:r w:rsidR="000361E0" w:rsidRPr="000E2EBF">
        <w:rPr>
          <w:rFonts w:ascii="Arial" w:hAnsi="Arial" w:cs="Arial"/>
          <w:iCs/>
          <w:color w:val="000000" w:themeColor="text1"/>
        </w:rPr>
        <w:t>(meaning patients)</w:t>
      </w:r>
      <w:r w:rsidR="000361E0">
        <w:rPr>
          <w:rFonts w:ascii="Arial" w:hAnsi="Arial" w:cs="Arial"/>
          <w:i/>
          <w:color w:val="000000" w:themeColor="text1"/>
        </w:rPr>
        <w:t xml:space="preserve"> </w:t>
      </w:r>
      <w:r w:rsidRPr="006B62B4">
        <w:rPr>
          <w:rFonts w:ascii="Arial" w:hAnsi="Arial" w:cs="Arial"/>
          <w:i/>
          <w:color w:val="000000" w:themeColor="text1"/>
        </w:rPr>
        <w:t>are always inclined to take things into areas that they find are interesting to them, but I think what is quite useful about having a structure like this is that if you want to bring it back you can do it quite easily.’</w:t>
      </w:r>
      <w:r w:rsidRPr="006B62B4">
        <w:rPr>
          <w:rFonts w:ascii="Arial" w:hAnsi="Arial" w:cs="Arial"/>
          <w:color w:val="000000" w:themeColor="text1"/>
        </w:rPr>
        <w:t xml:space="preserve"> (Interview 10)</w:t>
      </w:r>
    </w:p>
    <w:p w14:paraId="1ADECF8F" w14:textId="77777777" w:rsidR="00635964" w:rsidRPr="006B62B4" w:rsidRDefault="00635964" w:rsidP="004F00B7">
      <w:pPr>
        <w:spacing w:line="480" w:lineRule="auto"/>
        <w:ind w:left="720"/>
        <w:outlineLvl w:val="0"/>
        <w:rPr>
          <w:rFonts w:ascii="Arial" w:hAnsi="Arial" w:cs="Arial"/>
        </w:rPr>
      </w:pPr>
    </w:p>
    <w:p w14:paraId="70CD6189" w14:textId="77777777" w:rsidR="00635964" w:rsidRPr="00521677" w:rsidRDefault="00635964" w:rsidP="004F00B7">
      <w:pPr>
        <w:pStyle w:val="Heading4"/>
        <w:numPr>
          <w:ilvl w:val="3"/>
          <w:numId w:val="7"/>
        </w:numPr>
        <w:rPr>
          <w:rFonts w:ascii="Arial" w:hAnsi="Arial" w:cs="Arial"/>
          <w:color w:val="auto"/>
        </w:rPr>
      </w:pPr>
      <w:r w:rsidRPr="00521677">
        <w:rPr>
          <w:rFonts w:ascii="Arial" w:hAnsi="Arial" w:cs="Arial"/>
          <w:color w:val="auto"/>
        </w:rPr>
        <w:t xml:space="preserve">Applicability to complex presentations </w:t>
      </w:r>
    </w:p>
    <w:p w14:paraId="1223B4A4" w14:textId="77777777" w:rsidR="00635964" w:rsidRPr="006B62B4" w:rsidRDefault="00635964" w:rsidP="004F00B7">
      <w:pPr>
        <w:rPr>
          <w:rFonts w:ascii="Arial" w:hAnsi="Arial" w:cs="Arial"/>
        </w:rPr>
      </w:pPr>
    </w:p>
    <w:p w14:paraId="7ED5B265" w14:textId="35960403" w:rsidR="00635964" w:rsidRPr="006B62B4" w:rsidRDefault="00635964" w:rsidP="004F00B7">
      <w:pPr>
        <w:spacing w:line="480" w:lineRule="auto"/>
        <w:rPr>
          <w:rFonts w:ascii="Arial" w:hAnsi="Arial" w:cs="Arial"/>
        </w:rPr>
      </w:pPr>
      <w:r w:rsidRPr="006B62B4">
        <w:rPr>
          <w:rFonts w:ascii="Arial" w:hAnsi="Arial" w:cs="Arial"/>
        </w:rPr>
        <w:t xml:space="preserve">Seven therapists shared the opinion that it was feasible to administer a structured protocol intervention to complex cases that included physical and mental comorbidities. </w:t>
      </w:r>
      <w:bookmarkStart w:id="11" w:name="_Hlk29129109"/>
      <w:r w:rsidRPr="006B62B4">
        <w:rPr>
          <w:rFonts w:ascii="Arial" w:hAnsi="Arial" w:cs="Arial"/>
        </w:rPr>
        <w:t>One therapist commented on the efficacy of using the structure where individuals had an initial diagnosis of emotionally unstable personality disorder</w:t>
      </w:r>
      <w:bookmarkStart w:id="12" w:name="_Hlk29129095"/>
      <w:r w:rsidR="00775B6D">
        <w:rPr>
          <w:rFonts w:ascii="Arial" w:hAnsi="Arial" w:cs="Arial"/>
        </w:rPr>
        <w:t xml:space="preserve"> </w:t>
      </w:r>
      <w:r w:rsidR="00775B6D" w:rsidRPr="000E2EBF">
        <w:rPr>
          <w:rFonts w:ascii="Arial" w:hAnsi="Arial" w:cs="Arial"/>
        </w:rPr>
        <w:t>as the structure provided a means of containment.</w:t>
      </w:r>
      <w:bookmarkEnd w:id="12"/>
      <w:r w:rsidRPr="006B62B4">
        <w:rPr>
          <w:rFonts w:ascii="Arial" w:hAnsi="Arial" w:cs="Arial"/>
        </w:rPr>
        <w:t xml:space="preserve"> </w:t>
      </w:r>
      <w:bookmarkEnd w:id="11"/>
      <w:r w:rsidRPr="006B62B4">
        <w:rPr>
          <w:rFonts w:ascii="Arial" w:hAnsi="Arial" w:cs="Arial"/>
        </w:rPr>
        <w:t xml:space="preserve">Overall, participants agreed that the structure gave clarity to the scope and capacity of the intervention:     </w:t>
      </w:r>
    </w:p>
    <w:p w14:paraId="6729BD15" w14:textId="77777777" w:rsidR="00635964" w:rsidRPr="006B62B4" w:rsidRDefault="00635964" w:rsidP="004F00B7">
      <w:pPr>
        <w:spacing w:line="480" w:lineRule="auto"/>
        <w:ind w:left="567"/>
        <w:rPr>
          <w:rFonts w:ascii="Arial" w:hAnsi="Arial" w:cs="Arial"/>
          <w:i/>
          <w:color w:val="000000" w:themeColor="text1"/>
        </w:rPr>
      </w:pPr>
    </w:p>
    <w:p w14:paraId="4747BA27" w14:textId="77777777" w:rsidR="00635964" w:rsidRPr="006B62B4" w:rsidRDefault="00635964" w:rsidP="004F00B7">
      <w:pPr>
        <w:spacing w:line="480" w:lineRule="auto"/>
        <w:ind w:left="567"/>
        <w:rPr>
          <w:rFonts w:ascii="Arial" w:hAnsi="Arial" w:cs="Arial"/>
          <w:color w:val="000000" w:themeColor="text1"/>
        </w:rPr>
      </w:pPr>
      <w:r w:rsidRPr="006B62B4">
        <w:rPr>
          <w:rFonts w:ascii="Arial" w:hAnsi="Arial" w:cs="Arial"/>
          <w:i/>
          <w:color w:val="000000" w:themeColor="text1"/>
        </w:rPr>
        <w:t>‘…they understood what the remit of the treatment was and how many sessions it was going to be… we had discussed what the treatment covered, but also what it hasn’t been able to cover’</w:t>
      </w:r>
      <w:r w:rsidRPr="006B62B4">
        <w:rPr>
          <w:rFonts w:ascii="Arial" w:hAnsi="Arial" w:cs="Arial"/>
          <w:color w:val="000000" w:themeColor="text1"/>
        </w:rPr>
        <w:t xml:space="preserve"> (Interview 3)</w:t>
      </w:r>
    </w:p>
    <w:p w14:paraId="25BD36BF" w14:textId="77777777" w:rsidR="00635964" w:rsidRPr="006B62B4" w:rsidRDefault="00635964" w:rsidP="004F00B7">
      <w:pPr>
        <w:spacing w:line="480" w:lineRule="auto"/>
        <w:ind w:left="567"/>
        <w:rPr>
          <w:rFonts w:ascii="Arial" w:hAnsi="Arial" w:cs="Arial"/>
        </w:rPr>
      </w:pPr>
    </w:p>
    <w:p w14:paraId="66EA0949" w14:textId="77777777" w:rsidR="00635964" w:rsidRPr="00521677" w:rsidRDefault="00635964" w:rsidP="004F00B7">
      <w:pPr>
        <w:pStyle w:val="Heading4"/>
        <w:rPr>
          <w:rFonts w:ascii="Arial" w:hAnsi="Arial" w:cs="Arial"/>
          <w:color w:val="auto"/>
        </w:rPr>
      </w:pPr>
      <w:r w:rsidRPr="00521677">
        <w:rPr>
          <w:rFonts w:ascii="Arial" w:hAnsi="Arial" w:cs="Arial"/>
          <w:color w:val="auto"/>
        </w:rPr>
        <w:t>3.2.3.3 Possibility of flexibility</w:t>
      </w:r>
    </w:p>
    <w:p w14:paraId="3B7335CC" w14:textId="77777777" w:rsidR="00635964" w:rsidRPr="006B62B4" w:rsidRDefault="00635964" w:rsidP="004F00B7">
      <w:pPr>
        <w:rPr>
          <w:rFonts w:ascii="Arial" w:hAnsi="Arial" w:cs="Arial"/>
        </w:rPr>
      </w:pPr>
    </w:p>
    <w:p w14:paraId="4DE3ABC0" w14:textId="77777777" w:rsidR="00635964" w:rsidRPr="006B62B4" w:rsidRDefault="00635964" w:rsidP="004F00B7">
      <w:pPr>
        <w:spacing w:line="480" w:lineRule="auto"/>
        <w:rPr>
          <w:rFonts w:ascii="Arial" w:hAnsi="Arial" w:cs="Arial"/>
          <w:color w:val="FFC000"/>
        </w:rPr>
      </w:pPr>
      <w:r w:rsidRPr="006B62B4">
        <w:rPr>
          <w:rFonts w:ascii="Arial" w:hAnsi="Arial" w:cs="Arial"/>
        </w:rPr>
        <w:t>Eight therapists reported having a degree of flexibility within the protocol. It was considered important to have space for re-ordering and placing specific emphasis on features of the intervention when encountering the diversity and complexity of the patients. Some therapists reported greater confidence and trust in their own judgement following the supervision sessions that they received, reassuring them of the flexibility around their relationship with the manual. In three cases, interviewees suggested that they had an increased sense that they could make judicious use of the protocol components as they became more experienced.</w:t>
      </w:r>
    </w:p>
    <w:p w14:paraId="3240BA05" w14:textId="77777777" w:rsidR="00635964" w:rsidRPr="00521677" w:rsidRDefault="00635964" w:rsidP="004F00B7">
      <w:pPr>
        <w:pStyle w:val="Heading2"/>
        <w:rPr>
          <w:rFonts w:ascii="Arial" w:hAnsi="Arial" w:cs="Arial"/>
          <w:color w:val="auto"/>
          <w:sz w:val="22"/>
          <w:szCs w:val="22"/>
        </w:rPr>
      </w:pPr>
    </w:p>
    <w:p w14:paraId="782D206A" w14:textId="77777777" w:rsidR="00635964" w:rsidRPr="00521677" w:rsidRDefault="00635964" w:rsidP="004F00B7">
      <w:pPr>
        <w:rPr>
          <w:rFonts w:ascii="Arial" w:hAnsi="Arial" w:cs="Arial"/>
        </w:rPr>
      </w:pPr>
    </w:p>
    <w:p w14:paraId="76417119" w14:textId="77777777" w:rsidR="00635964" w:rsidRPr="00521677" w:rsidRDefault="00635964" w:rsidP="004F00B7">
      <w:pPr>
        <w:pStyle w:val="Heading3"/>
        <w:rPr>
          <w:rFonts w:ascii="Arial" w:hAnsi="Arial" w:cs="Arial"/>
          <w:color w:val="auto"/>
          <w:sz w:val="22"/>
          <w:szCs w:val="22"/>
        </w:rPr>
      </w:pPr>
      <w:r w:rsidRPr="00521677">
        <w:rPr>
          <w:rFonts w:ascii="Arial" w:hAnsi="Arial" w:cs="Arial"/>
          <w:color w:val="auto"/>
          <w:sz w:val="22"/>
          <w:szCs w:val="22"/>
        </w:rPr>
        <w:t>3.2.4 Theme 4. Limitations of treatment protocol</w:t>
      </w:r>
    </w:p>
    <w:p w14:paraId="479CD02E" w14:textId="77777777" w:rsidR="00635964" w:rsidRPr="00521677" w:rsidRDefault="00635964" w:rsidP="004F00B7">
      <w:pPr>
        <w:rPr>
          <w:rFonts w:ascii="Arial" w:hAnsi="Arial" w:cs="Arial"/>
        </w:rPr>
      </w:pPr>
    </w:p>
    <w:p w14:paraId="65EB578A" w14:textId="77777777" w:rsidR="00635964" w:rsidRPr="00521677" w:rsidRDefault="00635964" w:rsidP="004F00B7">
      <w:pPr>
        <w:pStyle w:val="Heading4"/>
        <w:rPr>
          <w:rStyle w:val="Heading3Char"/>
          <w:rFonts w:ascii="Arial" w:hAnsi="Arial" w:cs="Arial"/>
          <w:color w:val="auto"/>
        </w:rPr>
      </w:pPr>
    </w:p>
    <w:p w14:paraId="108A3961" w14:textId="77777777" w:rsidR="00635964" w:rsidRPr="00521677" w:rsidRDefault="00635964" w:rsidP="004F00B7">
      <w:pPr>
        <w:pStyle w:val="Heading4"/>
        <w:rPr>
          <w:rStyle w:val="Heading3Char"/>
          <w:rFonts w:ascii="Arial" w:hAnsi="Arial" w:cs="Arial"/>
          <w:color w:val="auto"/>
        </w:rPr>
      </w:pPr>
      <w:r w:rsidRPr="001E0901">
        <w:rPr>
          <w:rStyle w:val="Heading3Char"/>
          <w:rFonts w:ascii="Arial" w:hAnsi="Arial" w:cs="Arial"/>
          <w:color w:val="auto"/>
        </w:rPr>
        <w:t xml:space="preserve">3.2.4.1 </w:t>
      </w:r>
      <w:r w:rsidRPr="00521677">
        <w:rPr>
          <w:rStyle w:val="Heading3Char"/>
          <w:rFonts w:ascii="Arial" w:hAnsi="Arial" w:cs="Arial"/>
          <w:color w:val="auto"/>
        </w:rPr>
        <w:t>Sense of constraint</w:t>
      </w:r>
    </w:p>
    <w:p w14:paraId="21C7F576" w14:textId="77777777" w:rsidR="00635964" w:rsidRPr="006B62B4" w:rsidRDefault="00635964" w:rsidP="004F00B7">
      <w:pPr>
        <w:rPr>
          <w:rFonts w:ascii="Arial" w:hAnsi="Arial" w:cs="Arial"/>
        </w:rPr>
      </w:pPr>
    </w:p>
    <w:p w14:paraId="0F2084B0" w14:textId="77777777" w:rsidR="00635964" w:rsidRPr="006B62B4" w:rsidRDefault="00635964" w:rsidP="004F00B7">
      <w:pPr>
        <w:spacing w:line="480" w:lineRule="auto"/>
        <w:outlineLvl w:val="0"/>
        <w:rPr>
          <w:rFonts w:ascii="Arial" w:hAnsi="Arial" w:cs="Arial"/>
        </w:rPr>
      </w:pPr>
      <w:r w:rsidRPr="006B62B4">
        <w:rPr>
          <w:rFonts w:ascii="Arial" w:hAnsi="Arial" w:cs="Arial"/>
        </w:rPr>
        <w:t>In the context of interviewing therapists who would not normally have their clinical work prescribed by working to an RCT protocol,</w:t>
      </w:r>
      <w:r w:rsidRPr="006B62B4" w:rsidDel="002501E7">
        <w:rPr>
          <w:rFonts w:ascii="Arial" w:hAnsi="Arial" w:cs="Arial"/>
        </w:rPr>
        <w:t xml:space="preserve"> </w:t>
      </w:r>
      <w:r w:rsidRPr="006B62B4">
        <w:rPr>
          <w:rFonts w:ascii="Arial" w:hAnsi="Arial" w:cs="Arial"/>
        </w:rPr>
        <w:t>five interviewees reported feeling constrained by the treatment protocol. Others said that they may have felt restricted had they not been allowed a reasonable amount of deviation rooted in clinical judgement about patient need. In some cases, therapists thought that the prescribed structure of the protocol led them to approach cases less ‘freely’ than how they had worked prior to the trial. Consequently, therapists felt that they could not integrate ideas and methods that they may otherwise have deemed relevant to patients’ difficulties and may have had to act contrary to their usual inclinations:</w:t>
      </w:r>
    </w:p>
    <w:p w14:paraId="6D8F1F17" w14:textId="77777777" w:rsidR="00635964" w:rsidRPr="006B62B4" w:rsidRDefault="00635964" w:rsidP="004F00B7">
      <w:pPr>
        <w:spacing w:line="480" w:lineRule="auto"/>
        <w:outlineLvl w:val="0"/>
        <w:rPr>
          <w:rFonts w:ascii="Arial" w:hAnsi="Arial" w:cs="Arial"/>
        </w:rPr>
      </w:pPr>
    </w:p>
    <w:p w14:paraId="26A89651" w14:textId="77777777" w:rsidR="00635964" w:rsidRPr="006B62B4" w:rsidRDefault="00635964" w:rsidP="004F00B7">
      <w:pPr>
        <w:spacing w:line="480" w:lineRule="auto"/>
        <w:ind w:left="567"/>
        <w:rPr>
          <w:rFonts w:ascii="Arial" w:hAnsi="Arial" w:cs="Arial"/>
          <w:color w:val="000000" w:themeColor="text1"/>
        </w:rPr>
      </w:pPr>
      <w:r w:rsidRPr="006B62B4">
        <w:rPr>
          <w:rFonts w:ascii="Arial" w:hAnsi="Arial" w:cs="Arial"/>
          <w:i/>
          <w:color w:val="000000" w:themeColor="text1"/>
        </w:rPr>
        <w:t xml:space="preserve">‘…the beliefs underpinning the model, being slightly different from my own, meant that it felt like I had a whole area of strategies and expertise and experience that I couldn’t apply… I don’t think it was a problem inherent in the model, I think it was the difference between how I normally work and how I was being asked to work’ </w:t>
      </w:r>
      <w:r w:rsidRPr="006B62B4">
        <w:rPr>
          <w:rFonts w:ascii="Arial" w:hAnsi="Arial" w:cs="Arial"/>
          <w:color w:val="000000" w:themeColor="text1"/>
        </w:rPr>
        <w:t xml:space="preserve">(Interview 10). </w:t>
      </w:r>
    </w:p>
    <w:p w14:paraId="2C9B56B4" w14:textId="77777777" w:rsidR="00635964" w:rsidRPr="006B62B4" w:rsidRDefault="00635964" w:rsidP="004F00B7">
      <w:pPr>
        <w:spacing w:line="480" w:lineRule="auto"/>
        <w:ind w:left="567"/>
        <w:rPr>
          <w:rFonts w:ascii="Arial" w:hAnsi="Arial" w:cs="Arial"/>
        </w:rPr>
      </w:pPr>
    </w:p>
    <w:p w14:paraId="5E59F07C" w14:textId="77777777" w:rsidR="00635964" w:rsidRPr="006B62B4" w:rsidRDefault="00635964" w:rsidP="004F00B7">
      <w:pPr>
        <w:pStyle w:val="Heading4"/>
        <w:rPr>
          <w:rFonts w:ascii="Arial" w:hAnsi="Arial" w:cs="Arial"/>
          <w:color w:val="auto"/>
        </w:rPr>
      </w:pPr>
      <w:r w:rsidRPr="006B62B4">
        <w:rPr>
          <w:rFonts w:ascii="Arial" w:hAnsi="Arial" w:cs="Arial"/>
          <w:color w:val="auto"/>
        </w:rPr>
        <w:t>3.2.4.2 Limitations of the intervention</w:t>
      </w:r>
    </w:p>
    <w:p w14:paraId="3B6BAE9F" w14:textId="77777777" w:rsidR="00635964" w:rsidRPr="006B62B4" w:rsidRDefault="00635964" w:rsidP="004F00B7">
      <w:pPr>
        <w:rPr>
          <w:rFonts w:ascii="Arial" w:hAnsi="Arial" w:cs="Arial"/>
        </w:rPr>
      </w:pPr>
    </w:p>
    <w:p w14:paraId="2D16E0FB" w14:textId="77777777" w:rsidR="00635964" w:rsidRPr="006B62B4" w:rsidRDefault="00635964" w:rsidP="004F00B7">
      <w:pPr>
        <w:spacing w:line="480" w:lineRule="auto"/>
        <w:rPr>
          <w:rFonts w:ascii="Arial" w:hAnsi="Arial" w:cs="Arial"/>
          <w:b/>
        </w:rPr>
      </w:pPr>
      <w:r w:rsidRPr="006B62B4">
        <w:rPr>
          <w:rFonts w:ascii="Arial" w:hAnsi="Arial" w:cs="Arial"/>
        </w:rPr>
        <w:t xml:space="preserve">Some therapists reported a struggle in being able to work adequately with </w:t>
      </w:r>
      <w:proofErr w:type="gramStart"/>
      <w:r w:rsidRPr="006B62B4">
        <w:rPr>
          <w:rFonts w:ascii="Arial" w:hAnsi="Arial" w:cs="Arial"/>
        </w:rPr>
        <w:t>particular patients’</w:t>
      </w:r>
      <w:proofErr w:type="gramEnd"/>
      <w:r w:rsidRPr="006B62B4">
        <w:rPr>
          <w:rFonts w:ascii="Arial" w:hAnsi="Arial" w:cs="Arial"/>
        </w:rPr>
        <w:t xml:space="preserve"> needs within the protocol, and that they would have wanted to broaden the scope of therapy to address such issues. Notably, seven therapists experienced cases where they felt that patients were experiencing trauma-related issues that could not be addressed within the protocol, as this was not primarily a trauma-focused intervention. As a result, therapists reported a need for further referrals to trauma services after treatment had finished. Alternatively, in less complex cases, therapists felt that patients may have benefitted from a more limited intervention. </w:t>
      </w:r>
    </w:p>
    <w:p w14:paraId="61C1C124" w14:textId="77777777" w:rsidR="00635964" w:rsidRPr="006B62B4" w:rsidRDefault="00635964" w:rsidP="004F00B7">
      <w:pPr>
        <w:spacing w:line="480" w:lineRule="auto"/>
        <w:rPr>
          <w:rFonts w:ascii="Arial" w:hAnsi="Arial" w:cs="Arial"/>
        </w:rPr>
      </w:pPr>
    </w:p>
    <w:p w14:paraId="611B789D" w14:textId="77777777" w:rsidR="00635964" w:rsidRPr="00521677" w:rsidRDefault="00635964" w:rsidP="004F00B7">
      <w:pPr>
        <w:pStyle w:val="Heading4"/>
        <w:rPr>
          <w:rFonts w:ascii="Arial" w:hAnsi="Arial" w:cs="Arial"/>
          <w:color w:val="auto"/>
        </w:rPr>
      </w:pPr>
      <w:r w:rsidRPr="00521677">
        <w:rPr>
          <w:rFonts w:ascii="Arial" w:hAnsi="Arial" w:cs="Arial"/>
          <w:color w:val="auto"/>
        </w:rPr>
        <w:t>3.2.4.3 Striking a balance</w:t>
      </w:r>
    </w:p>
    <w:p w14:paraId="75EF0682" w14:textId="77777777" w:rsidR="00635964" w:rsidRPr="006B62B4" w:rsidRDefault="00635964" w:rsidP="004F00B7">
      <w:pPr>
        <w:rPr>
          <w:rFonts w:ascii="Arial" w:hAnsi="Arial" w:cs="Arial"/>
        </w:rPr>
      </w:pPr>
    </w:p>
    <w:p w14:paraId="6DD9A382" w14:textId="77777777" w:rsidR="00635964" w:rsidRPr="006B62B4" w:rsidRDefault="00635964" w:rsidP="004F00B7">
      <w:pPr>
        <w:spacing w:line="480" w:lineRule="auto"/>
        <w:rPr>
          <w:rFonts w:ascii="Arial" w:hAnsi="Arial" w:cs="Arial"/>
        </w:rPr>
      </w:pPr>
      <w:r w:rsidRPr="006B62B4">
        <w:rPr>
          <w:rFonts w:ascii="Arial" w:hAnsi="Arial" w:cs="Arial"/>
        </w:rPr>
        <w:t>In three cases,</w:t>
      </w:r>
      <w:r w:rsidRPr="006B62B4">
        <w:rPr>
          <w:rFonts w:ascii="Arial" w:hAnsi="Arial" w:cs="Arial"/>
          <w:b/>
          <w:bCs/>
        </w:rPr>
        <w:t xml:space="preserve"> </w:t>
      </w:r>
      <w:r w:rsidRPr="006B62B4">
        <w:rPr>
          <w:rFonts w:ascii="Arial" w:hAnsi="Arial" w:cs="Arial"/>
        </w:rPr>
        <w:t xml:space="preserve">interviewees indicated the need for a balance between rigidity and flexibility when delivering the intervention. These therapists suggested that unthinking adherence to the protocol could frustrate engagement and </w:t>
      </w:r>
      <w:proofErr w:type="spellStart"/>
      <w:r w:rsidRPr="006B62B4">
        <w:rPr>
          <w:rFonts w:ascii="Arial" w:hAnsi="Arial" w:cs="Arial"/>
        </w:rPr>
        <w:t>attunement</w:t>
      </w:r>
      <w:proofErr w:type="spellEnd"/>
      <w:r w:rsidRPr="006B62B4">
        <w:rPr>
          <w:rFonts w:ascii="Arial" w:hAnsi="Arial" w:cs="Arial"/>
        </w:rPr>
        <w:t xml:space="preserve"> to patient needs. However, the value of retaining a focus on the overall aims and structure of the intervention was also noted. It was suggested that the ability to strike this balance might come easier to therapists who had more experience to draw from:</w:t>
      </w:r>
    </w:p>
    <w:p w14:paraId="51629CD9" w14:textId="77777777" w:rsidR="00635964" w:rsidRPr="006B62B4" w:rsidRDefault="00635964" w:rsidP="004F00B7">
      <w:pPr>
        <w:spacing w:line="480" w:lineRule="auto"/>
        <w:rPr>
          <w:rFonts w:ascii="Arial" w:hAnsi="Arial" w:cs="Arial"/>
          <w:color w:val="FFC000"/>
        </w:rPr>
      </w:pPr>
    </w:p>
    <w:p w14:paraId="4F281CF4" w14:textId="271822F3" w:rsidR="0063596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 xml:space="preserve">‘It was a balancing act. On the one hand we do want to stick to the model, we want to stick to the schedule of the treatment sessions… it’s just using your discretion, using your experience I suppose. It’s just not being too liberal with that. There are constraints’ </w:t>
      </w:r>
      <w:r w:rsidRPr="006B62B4">
        <w:rPr>
          <w:rFonts w:ascii="Arial" w:hAnsi="Arial" w:cs="Arial"/>
          <w:color w:val="000000" w:themeColor="text1"/>
        </w:rPr>
        <w:t>(Interview 4)</w:t>
      </w:r>
    </w:p>
    <w:p w14:paraId="311C8DFD" w14:textId="58316CA1" w:rsidR="000361E0" w:rsidRPr="006B62B4" w:rsidRDefault="000361E0" w:rsidP="009F6628">
      <w:pPr>
        <w:spacing w:line="480" w:lineRule="auto"/>
        <w:rPr>
          <w:rFonts w:ascii="Arial" w:hAnsi="Arial" w:cs="Arial"/>
          <w:color w:val="000000" w:themeColor="text1"/>
        </w:rPr>
      </w:pPr>
    </w:p>
    <w:p w14:paraId="4CC1C462" w14:textId="77777777" w:rsidR="000361E0" w:rsidRPr="000E2EBF" w:rsidRDefault="000361E0" w:rsidP="004F00B7">
      <w:pPr>
        <w:spacing w:line="480" w:lineRule="auto"/>
        <w:rPr>
          <w:rFonts w:ascii="Arial" w:hAnsi="Arial" w:cs="Arial"/>
        </w:rPr>
      </w:pPr>
      <w:r w:rsidRPr="000E2EBF">
        <w:rPr>
          <w:rFonts w:ascii="Arial" w:hAnsi="Arial" w:cs="Arial"/>
        </w:rPr>
        <w:t xml:space="preserve">Of relevance here also were therapists’ reflections on the group supervision they received.  </w:t>
      </w:r>
    </w:p>
    <w:p w14:paraId="19793C25" w14:textId="3C746C3B" w:rsidR="000361E0" w:rsidRPr="000E2EBF" w:rsidRDefault="000361E0" w:rsidP="004F00B7">
      <w:pPr>
        <w:spacing w:line="480" w:lineRule="auto"/>
        <w:rPr>
          <w:rFonts w:ascii="Arial" w:hAnsi="Arial" w:cs="Arial"/>
        </w:rPr>
      </w:pPr>
      <w:r w:rsidRPr="000E2EBF">
        <w:rPr>
          <w:rFonts w:ascii="Arial" w:hAnsi="Arial" w:cs="Arial"/>
        </w:rPr>
        <w:t xml:space="preserve">The importance of </w:t>
      </w:r>
      <w:r w:rsidR="008F57AE" w:rsidRPr="000E2EBF">
        <w:rPr>
          <w:rFonts w:ascii="Arial" w:hAnsi="Arial" w:cs="Arial"/>
        </w:rPr>
        <w:t xml:space="preserve">the </w:t>
      </w:r>
      <w:r w:rsidRPr="000E2EBF">
        <w:rPr>
          <w:rFonts w:ascii="Arial" w:hAnsi="Arial" w:cs="Arial"/>
        </w:rPr>
        <w:t>supervision was acknowledged</w:t>
      </w:r>
      <w:r w:rsidR="00EE1B86" w:rsidRPr="000E2EBF">
        <w:rPr>
          <w:rFonts w:ascii="Arial" w:hAnsi="Arial" w:cs="Arial"/>
        </w:rPr>
        <w:t>:</w:t>
      </w:r>
    </w:p>
    <w:p w14:paraId="5968E687" w14:textId="77777777" w:rsidR="00AC404D" w:rsidRPr="000E2EBF" w:rsidRDefault="00AC404D" w:rsidP="004F00B7">
      <w:pPr>
        <w:spacing w:line="480" w:lineRule="auto"/>
        <w:rPr>
          <w:rFonts w:ascii="Arial" w:hAnsi="Arial" w:cs="Arial"/>
        </w:rPr>
      </w:pPr>
    </w:p>
    <w:p w14:paraId="633238EF" w14:textId="57398FDC" w:rsidR="000361E0" w:rsidRPr="000E2EBF" w:rsidRDefault="000361E0" w:rsidP="008F4BF6">
      <w:pPr>
        <w:spacing w:line="480" w:lineRule="auto"/>
        <w:ind w:left="720"/>
        <w:rPr>
          <w:rFonts w:ascii="Arial" w:hAnsi="Arial" w:cs="Arial"/>
        </w:rPr>
      </w:pPr>
      <w:r w:rsidRPr="000E2EBF">
        <w:rPr>
          <w:rFonts w:ascii="Arial" w:hAnsi="Arial" w:cs="Arial"/>
          <w:i/>
          <w:iCs/>
        </w:rPr>
        <w:t xml:space="preserve">‘Supervision is really important, </w:t>
      </w:r>
      <w:proofErr w:type="spellStart"/>
      <w:r w:rsidRPr="000E2EBF">
        <w:rPr>
          <w:rFonts w:ascii="Arial" w:hAnsi="Arial" w:cs="Arial"/>
          <w:i/>
          <w:iCs/>
        </w:rPr>
        <w:t>yeh</w:t>
      </w:r>
      <w:proofErr w:type="spellEnd"/>
      <w:r w:rsidRPr="000E2EBF">
        <w:rPr>
          <w:rFonts w:ascii="Arial" w:hAnsi="Arial" w:cs="Arial"/>
          <w:i/>
          <w:iCs/>
        </w:rPr>
        <w:t>. I would say that the supervision was, has been kind of, not that the training wasn’t good, it was good, but I would say that the supervision has been much more important in terms of maintaining fidelity to the model, answering questions and sort of trouble shooting difficulties.</w:t>
      </w:r>
      <w:r w:rsidR="008F57AE" w:rsidRPr="000E2EBF">
        <w:rPr>
          <w:rFonts w:ascii="Arial" w:hAnsi="Arial" w:cs="Arial"/>
          <w:i/>
          <w:iCs/>
        </w:rPr>
        <w:t>’</w:t>
      </w:r>
      <w:r w:rsidR="00EE1B86" w:rsidRPr="000E2EBF">
        <w:rPr>
          <w:rFonts w:ascii="Arial" w:hAnsi="Arial" w:cs="Arial"/>
          <w:i/>
          <w:iCs/>
        </w:rPr>
        <w:t xml:space="preserve"> </w:t>
      </w:r>
      <w:r w:rsidR="008F57AE" w:rsidRPr="000E2EBF">
        <w:rPr>
          <w:rFonts w:ascii="Arial" w:hAnsi="Arial" w:cs="Arial"/>
        </w:rPr>
        <w:t>(Interview 2)</w:t>
      </w:r>
    </w:p>
    <w:p w14:paraId="6F941C18" w14:textId="77777777" w:rsidR="000361E0" w:rsidRPr="000E2EBF" w:rsidRDefault="000361E0" w:rsidP="004F00B7">
      <w:pPr>
        <w:spacing w:line="480" w:lineRule="auto"/>
        <w:rPr>
          <w:rFonts w:ascii="Arial" w:hAnsi="Arial" w:cs="Arial"/>
        </w:rPr>
      </w:pPr>
    </w:p>
    <w:p w14:paraId="63F6CCA2" w14:textId="2860B3BE" w:rsidR="008F57AE" w:rsidRPr="000E2EBF" w:rsidRDefault="008F57AE" w:rsidP="004F00B7">
      <w:pPr>
        <w:spacing w:line="480" w:lineRule="auto"/>
        <w:rPr>
          <w:rFonts w:ascii="Arial" w:hAnsi="Arial" w:cs="Arial"/>
        </w:rPr>
      </w:pPr>
      <w:r w:rsidRPr="000E2EBF">
        <w:rPr>
          <w:rFonts w:ascii="Arial" w:hAnsi="Arial" w:cs="Arial"/>
        </w:rPr>
        <w:t>N</w:t>
      </w:r>
      <w:r w:rsidR="000361E0" w:rsidRPr="000E2EBF">
        <w:rPr>
          <w:rFonts w:ascii="Arial" w:hAnsi="Arial" w:cs="Arial"/>
        </w:rPr>
        <w:t>ot all therapists commented on the supervision that was available but</w:t>
      </w:r>
      <w:r w:rsidR="00EE1B86" w:rsidRPr="000E2EBF">
        <w:rPr>
          <w:rFonts w:ascii="Arial" w:hAnsi="Arial" w:cs="Arial"/>
        </w:rPr>
        <w:t>,</w:t>
      </w:r>
      <w:r w:rsidR="000361E0" w:rsidRPr="000E2EBF">
        <w:rPr>
          <w:rFonts w:ascii="Arial" w:hAnsi="Arial" w:cs="Arial"/>
        </w:rPr>
        <w:t xml:space="preserve"> where comments were made</w:t>
      </w:r>
      <w:r w:rsidR="00EE1B86" w:rsidRPr="000E2EBF">
        <w:rPr>
          <w:rFonts w:ascii="Arial" w:hAnsi="Arial" w:cs="Arial"/>
        </w:rPr>
        <w:t>,</w:t>
      </w:r>
      <w:r w:rsidR="000361E0" w:rsidRPr="000E2EBF">
        <w:rPr>
          <w:rFonts w:ascii="Arial" w:hAnsi="Arial" w:cs="Arial"/>
        </w:rPr>
        <w:t xml:space="preserve"> they tended to highlight the discussions that were held about the potential for </w:t>
      </w:r>
      <w:r w:rsidR="000361E0" w:rsidRPr="000E2EBF">
        <w:rPr>
          <w:rFonts w:ascii="Arial" w:hAnsi="Arial" w:cs="Arial"/>
        </w:rPr>
        <w:lastRenderedPageBreak/>
        <w:t>flexibility within the protocol.</w:t>
      </w:r>
      <w:r w:rsidRPr="000E2EBF">
        <w:rPr>
          <w:rFonts w:ascii="Arial" w:hAnsi="Arial" w:cs="Arial"/>
        </w:rPr>
        <w:t xml:space="preserve"> Their comments highlighted the tensions that may have existed in achieving the correct balance for patients’ treatment</w:t>
      </w:r>
      <w:r w:rsidR="00EE1B86" w:rsidRPr="000E2EBF">
        <w:rPr>
          <w:rFonts w:ascii="Arial" w:hAnsi="Arial" w:cs="Arial"/>
        </w:rPr>
        <w:t>:</w:t>
      </w:r>
    </w:p>
    <w:p w14:paraId="20DC4CAD" w14:textId="77777777" w:rsidR="00AC404D" w:rsidRPr="000E2EBF" w:rsidRDefault="00AC404D" w:rsidP="004F00B7">
      <w:pPr>
        <w:spacing w:line="480" w:lineRule="auto"/>
        <w:rPr>
          <w:rFonts w:ascii="Arial" w:hAnsi="Arial" w:cs="Arial"/>
        </w:rPr>
      </w:pPr>
    </w:p>
    <w:p w14:paraId="3C8099D7" w14:textId="251C9CB9" w:rsidR="008F57AE" w:rsidRPr="000E2EBF" w:rsidRDefault="008F57AE" w:rsidP="008F57AE">
      <w:pPr>
        <w:spacing w:line="480" w:lineRule="auto"/>
        <w:ind w:left="720"/>
        <w:rPr>
          <w:rFonts w:ascii="Arial" w:hAnsi="Arial" w:cs="Arial"/>
        </w:rPr>
      </w:pPr>
      <w:r w:rsidRPr="000E2EBF">
        <w:rPr>
          <w:rFonts w:ascii="Arial" w:hAnsi="Arial" w:cs="Arial"/>
          <w:i/>
          <w:iCs/>
        </w:rPr>
        <w:t>‘</w:t>
      </w:r>
      <w:proofErr w:type="gramStart"/>
      <w:r w:rsidRPr="000E2EBF">
        <w:rPr>
          <w:rFonts w:ascii="Arial" w:hAnsi="Arial" w:cs="Arial"/>
          <w:i/>
          <w:iCs/>
        </w:rPr>
        <w:t>So</w:t>
      </w:r>
      <w:proofErr w:type="gramEnd"/>
      <w:r w:rsidRPr="000E2EBF">
        <w:rPr>
          <w:rFonts w:ascii="Arial" w:hAnsi="Arial" w:cs="Arial"/>
          <w:i/>
          <w:iCs/>
        </w:rPr>
        <w:t xml:space="preserve"> I think </w:t>
      </w:r>
      <w:proofErr w:type="spellStart"/>
      <w:r w:rsidRPr="000E2EBF">
        <w:rPr>
          <w:rFonts w:ascii="Arial" w:hAnsi="Arial" w:cs="Arial"/>
          <w:i/>
          <w:iCs/>
        </w:rPr>
        <w:t>yeh</w:t>
      </w:r>
      <w:proofErr w:type="spellEnd"/>
      <w:r w:rsidRPr="000E2EBF">
        <w:rPr>
          <w:rFonts w:ascii="Arial" w:hAnsi="Arial" w:cs="Arial"/>
          <w:i/>
          <w:iCs/>
        </w:rPr>
        <w:t xml:space="preserve">, as I say some of the feedback from supervision has been that people have felt almost like compelled, that they’ve got to do it exactly as the manual says. And within that </w:t>
      </w:r>
      <w:proofErr w:type="gramStart"/>
      <w:r w:rsidRPr="000E2EBF">
        <w:rPr>
          <w:rFonts w:ascii="Arial" w:hAnsi="Arial" w:cs="Arial"/>
          <w:i/>
          <w:iCs/>
        </w:rPr>
        <w:t>time</w:t>
      </w:r>
      <w:proofErr w:type="gramEnd"/>
      <w:r w:rsidRPr="000E2EBF">
        <w:rPr>
          <w:rFonts w:ascii="Arial" w:hAnsi="Arial" w:cs="Arial"/>
          <w:i/>
          <w:iCs/>
        </w:rPr>
        <w:t xml:space="preserve"> they can feel a bit pressurized to fit that one particular session in’ </w:t>
      </w:r>
      <w:r w:rsidRPr="000E2EBF">
        <w:rPr>
          <w:rFonts w:ascii="Arial" w:hAnsi="Arial" w:cs="Arial"/>
        </w:rPr>
        <w:t>(Interview 3)</w:t>
      </w:r>
    </w:p>
    <w:p w14:paraId="423188C4" w14:textId="77777777" w:rsidR="008F57AE" w:rsidRPr="000E2EBF" w:rsidRDefault="008F57AE" w:rsidP="008F57AE">
      <w:pPr>
        <w:spacing w:line="480" w:lineRule="auto"/>
        <w:rPr>
          <w:rFonts w:ascii="Arial" w:hAnsi="Arial" w:cs="Arial"/>
        </w:rPr>
      </w:pPr>
    </w:p>
    <w:p w14:paraId="4DED544A" w14:textId="5DA977A3" w:rsidR="008F57AE" w:rsidRPr="000E2EBF" w:rsidRDefault="008F57AE" w:rsidP="008F57AE">
      <w:pPr>
        <w:spacing w:line="480" w:lineRule="auto"/>
        <w:rPr>
          <w:rFonts w:ascii="Arial" w:hAnsi="Arial" w:cs="Arial"/>
        </w:rPr>
      </w:pPr>
      <w:r w:rsidRPr="000E2EBF">
        <w:rPr>
          <w:rFonts w:ascii="Arial" w:hAnsi="Arial" w:cs="Arial"/>
        </w:rPr>
        <w:t>However</w:t>
      </w:r>
      <w:r w:rsidR="00A26C3A" w:rsidRPr="000E2EBF">
        <w:rPr>
          <w:rFonts w:ascii="Arial" w:hAnsi="Arial" w:cs="Arial"/>
        </w:rPr>
        <w:t>,</w:t>
      </w:r>
      <w:r w:rsidRPr="000E2EBF">
        <w:rPr>
          <w:rFonts w:ascii="Arial" w:hAnsi="Arial" w:cs="Arial"/>
        </w:rPr>
        <w:t xml:space="preserve"> supervision helped the therapists to be more aware of the formulation-driven approach being advocated in order to achieve the best approach for the patient in question</w:t>
      </w:r>
      <w:r w:rsidR="00AC404D" w:rsidRPr="000E2EBF">
        <w:rPr>
          <w:rFonts w:ascii="Arial" w:hAnsi="Arial" w:cs="Arial"/>
        </w:rPr>
        <w:t>:</w:t>
      </w:r>
    </w:p>
    <w:p w14:paraId="495F813B" w14:textId="77777777" w:rsidR="00AC404D" w:rsidRPr="000E2EBF" w:rsidRDefault="00AC404D" w:rsidP="008F57AE">
      <w:pPr>
        <w:spacing w:line="480" w:lineRule="auto"/>
        <w:rPr>
          <w:rFonts w:ascii="Arial" w:hAnsi="Arial" w:cs="Arial"/>
        </w:rPr>
      </w:pPr>
    </w:p>
    <w:p w14:paraId="55B5281E" w14:textId="2A5D1D40" w:rsidR="008F57AE" w:rsidRPr="008F57AE" w:rsidRDefault="008F57AE" w:rsidP="00A26C3A">
      <w:pPr>
        <w:spacing w:line="480" w:lineRule="auto"/>
        <w:ind w:left="720" w:firstLine="60"/>
        <w:rPr>
          <w:rFonts w:ascii="Arial" w:hAnsi="Arial" w:cs="Arial"/>
        </w:rPr>
      </w:pPr>
      <w:r w:rsidRPr="000E2EBF">
        <w:rPr>
          <w:rFonts w:ascii="Arial" w:hAnsi="Arial" w:cs="Arial"/>
          <w:i/>
          <w:iCs/>
        </w:rPr>
        <w:t>‘it’s formulation-driven and the client, the patient is, you know, taking their best interests to heart, what they need in the context of the protocol is what I’ve understood to be the priority’</w:t>
      </w:r>
      <w:r w:rsidRPr="000E2EBF">
        <w:rPr>
          <w:rFonts w:ascii="Arial" w:hAnsi="Arial" w:cs="Arial"/>
        </w:rPr>
        <w:t xml:space="preserve"> (Interview 6)</w:t>
      </w:r>
    </w:p>
    <w:p w14:paraId="50EB9A9A" w14:textId="0E1557AB" w:rsidR="00635964" w:rsidRPr="006B62B4" w:rsidRDefault="000361E0" w:rsidP="004F00B7">
      <w:pPr>
        <w:spacing w:line="480" w:lineRule="auto"/>
        <w:rPr>
          <w:rFonts w:ascii="Arial" w:hAnsi="Arial" w:cs="Arial"/>
        </w:rPr>
      </w:pPr>
      <w:r>
        <w:rPr>
          <w:rFonts w:ascii="Arial" w:hAnsi="Arial" w:cs="Arial"/>
        </w:rPr>
        <w:t xml:space="preserve">  </w:t>
      </w:r>
    </w:p>
    <w:p w14:paraId="7996D73D" w14:textId="77777777" w:rsidR="00635964" w:rsidRPr="006B62B4" w:rsidRDefault="00635964" w:rsidP="004F00B7">
      <w:pPr>
        <w:spacing w:line="480" w:lineRule="auto"/>
        <w:jc w:val="center"/>
        <w:outlineLvl w:val="0"/>
        <w:rPr>
          <w:rFonts w:ascii="Arial" w:hAnsi="Arial" w:cs="Arial"/>
          <w:b/>
        </w:rPr>
      </w:pPr>
    </w:p>
    <w:p w14:paraId="2ACC4270" w14:textId="72446EB8" w:rsidR="00635964" w:rsidRDefault="00635964" w:rsidP="004F00B7">
      <w:pPr>
        <w:pStyle w:val="Heading3"/>
        <w:rPr>
          <w:rFonts w:ascii="Arial" w:hAnsi="Arial" w:cs="Arial"/>
          <w:color w:val="auto"/>
          <w:sz w:val="22"/>
          <w:szCs w:val="22"/>
        </w:rPr>
      </w:pPr>
      <w:r w:rsidRPr="00521677">
        <w:rPr>
          <w:rFonts w:ascii="Arial" w:hAnsi="Arial" w:cs="Arial"/>
          <w:color w:val="auto"/>
          <w:sz w:val="22"/>
          <w:szCs w:val="22"/>
        </w:rPr>
        <w:t>3.2.5 Theme 5. Significance of formulation</w:t>
      </w:r>
    </w:p>
    <w:p w14:paraId="465884C6" w14:textId="77777777" w:rsidR="001621FA" w:rsidRPr="00A26C3A" w:rsidRDefault="001621FA" w:rsidP="00A26C3A"/>
    <w:p w14:paraId="791D7F27" w14:textId="77777777" w:rsidR="00635964" w:rsidRPr="00521677" w:rsidRDefault="00635964" w:rsidP="004F00B7">
      <w:pPr>
        <w:spacing w:line="480" w:lineRule="auto"/>
        <w:outlineLvl w:val="0"/>
        <w:rPr>
          <w:rFonts w:ascii="Arial" w:hAnsi="Arial" w:cs="Arial"/>
          <w:b/>
        </w:rPr>
      </w:pPr>
    </w:p>
    <w:p w14:paraId="7BA3EB68" w14:textId="77777777" w:rsidR="00635964" w:rsidRPr="00521677" w:rsidRDefault="00635964" w:rsidP="004F00B7">
      <w:pPr>
        <w:pStyle w:val="Heading4"/>
        <w:rPr>
          <w:rFonts w:ascii="Arial" w:hAnsi="Arial" w:cs="Arial"/>
          <w:color w:val="auto"/>
        </w:rPr>
      </w:pPr>
      <w:r w:rsidRPr="00521677">
        <w:rPr>
          <w:rFonts w:ascii="Arial" w:hAnsi="Arial" w:cs="Arial"/>
          <w:color w:val="auto"/>
        </w:rPr>
        <w:t>3.2.5.1 Standalone value of formulation</w:t>
      </w:r>
    </w:p>
    <w:p w14:paraId="5A8AF8E1" w14:textId="77777777" w:rsidR="00635964" w:rsidRPr="006B62B4" w:rsidRDefault="00635964" w:rsidP="004F00B7">
      <w:pPr>
        <w:rPr>
          <w:rFonts w:ascii="Arial" w:hAnsi="Arial" w:cs="Arial"/>
        </w:rPr>
      </w:pPr>
    </w:p>
    <w:p w14:paraId="207AB292" w14:textId="5A0ECF98" w:rsidR="00635964" w:rsidRPr="006B62B4" w:rsidRDefault="00635964" w:rsidP="004F00B7">
      <w:pPr>
        <w:spacing w:line="480" w:lineRule="auto"/>
        <w:outlineLvl w:val="0"/>
        <w:rPr>
          <w:rFonts w:ascii="Arial" w:hAnsi="Arial" w:cs="Arial"/>
        </w:rPr>
      </w:pPr>
      <w:r w:rsidRPr="006B62B4">
        <w:rPr>
          <w:rFonts w:ascii="Arial" w:hAnsi="Arial" w:cs="Arial"/>
        </w:rPr>
        <w:t>Five therapists suggested that patients could benefit purely from the initial process of formulation</w:t>
      </w:r>
      <w:bookmarkStart w:id="13" w:name="_Hlk28862766"/>
      <w:r w:rsidR="001621FA" w:rsidRPr="000E2EBF">
        <w:rPr>
          <w:rFonts w:ascii="Arial" w:hAnsi="Arial" w:cs="Arial"/>
        </w:rPr>
        <w:t>, that is, the drawing together of information about what may have made the patient vulnerable to their disorder, what might have led to its emergence when it did and what is maintaining it</w:t>
      </w:r>
      <w:r w:rsidRPr="006B62B4">
        <w:rPr>
          <w:rFonts w:ascii="Arial" w:hAnsi="Arial" w:cs="Arial"/>
        </w:rPr>
        <w:t xml:space="preserve">. </w:t>
      </w:r>
      <w:bookmarkEnd w:id="13"/>
      <w:r w:rsidRPr="006B62B4">
        <w:rPr>
          <w:rFonts w:ascii="Arial" w:hAnsi="Arial" w:cs="Arial"/>
        </w:rPr>
        <w:t xml:space="preserve">It was reported that much of this value came from patients drawing links between past experiences and their current experience of DS and associating their </w:t>
      </w:r>
      <w:r w:rsidRPr="006B62B4">
        <w:rPr>
          <w:rFonts w:ascii="Arial" w:hAnsi="Arial" w:cs="Arial"/>
        </w:rPr>
        <w:lastRenderedPageBreak/>
        <w:t xml:space="preserve">thoughts and feelings with physical responses. Therapists reported that it could be helpful to understand potential relationships between multiple comorbidities that their patients may report at assessment. Developing this shared formulation could provide moments of profound clarity: </w:t>
      </w:r>
    </w:p>
    <w:p w14:paraId="1E2154EC" w14:textId="77777777" w:rsidR="00635964" w:rsidRPr="006B62B4" w:rsidRDefault="00635964" w:rsidP="004F00B7">
      <w:pPr>
        <w:spacing w:line="480" w:lineRule="auto"/>
        <w:outlineLvl w:val="0"/>
        <w:rPr>
          <w:rFonts w:ascii="Arial" w:hAnsi="Arial" w:cs="Arial"/>
          <w:color w:val="000000" w:themeColor="text1"/>
        </w:rPr>
      </w:pPr>
    </w:p>
    <w:p w14:paraId="7FC398F4" w14:textId="45639319" w:rsidR="00635964" w:rsidRPr="006B62B4" w:rsidRDefault="00635964" w:rsidP="004F00B7">
      <w:pPr>
        <w:spacing w:line="480" w:lineRule="auto"/>
        <w:ind w:left="720"/>
        <w:outlineLvl w:val="0"/>
        <w:rPr>
          <w:rFonts w:ascii="Arial" w:hAnsi="Arial" w:cs="Arial"/>
          <w:i/>
        </w:rPr>
      </w:pPr>
      <w:r w:rsidRPr="006B62B4">
        <w:rPr>
          <w:rFonts w:ascii="Arial" w:hAnsi="Arial" w:cs="Arial"/>
          <w:i/>
          <w:color w:val="000000" w:themeColor="text1"/>
        </w:rPr>
        <w:t>‘…they kind of conceptuali</w:t>
      </w:r>
      <w:r>
        <w:rPr>
          <w:rFonts w:ascii="Arial" w:hAnsi="Arial" w:cs="Arial"/>
          <w:i/>
          <w:color w:val="000000" w:themeColor="text1"/>
        </w:rPr>
        <w:t>z</w:t>
      </w:r>
      <w:r w:rsidRPr="006B62B4">
        <w:rPr>
          <w:rFonts w:ascii="Arial" w:hAnsi="Arial" w:cs="Arial"/>
          <w:i/>
          <w:color w:val="000000" w:themeColor="text1"/>
        </w:rPr>
        <w:t xml:space="preserve">e the seizures in isolation from anxiety stress, early warning signs. </w:t>
      </w:r>
      <w:proofErr w:type="gramStart"/>
      <w:r w:rsidRPr="006B62B4">
        <w:rPr>
          <w:rFonts w:ascii="Arial" w:hAnsi="Arial" w:cs="Arial"/>
          <w:i/>
          <w:color w:val="000000" w:themeColor="text1"/>
        </w:rPr>
        <w:t>So</w:t>
      </w:r>
      <w:proofErr w:type="gramEnd"/>
      <w:r w:rsidRPr="006B62B4">
        <w:rPr>
          <w:rFonts w:ascii="Arial" w:hAnsi="Arial" w:cs="Arial"/>
          <w:i/>
          <w:color w:val="000000" w:themeColor="text1"/>
        </w:rPr>
        <w:t xml:space="preserve"> I think if you can kind of conceptuali</w:t>
      </w:r>
      <w:r>
        <w:rPr>
          <w:rFonts w:ascii="Arial" w:hAnsi="Arial" w:cs="Arial"/>
          <w:i/>
          <w:color w:val="000000" w:themeColor="text1"/>
        </w:rPr>
        <w:t>z</w:t>
      </w:r>
      <w:r w:rsidRPr="006B62B4">
        <w:rPr>
          <w:rFonts w:ascii="Arial" w:hAnsi="Arial" w:cs="Arial"/>
          <w:i/>
          <w:color w:val="000000" w:themeColor="text1"/>
        </w:rPr>
        <w:t xml:space="preserve">e it I think those are the kind of ‘light bulb’ moments’ </w:t>
      </w:r>
      <w:r w:rsidRPr="006B62B4">
        <w:rPr>
          <w:rFonts w:ascii="Arial" w:hAnsi="Arial" w:cs="Arial"/>
          <w:color w:val="000000" w:themeColor="text1"/>
        </w:rPr>
        <w:t>(Interview 1)</w:t>
      </w:r>
      <w:r w:rsidR="00D40F3F">
        <w:rPr>
          <w:rFonts w:ascii="Arial" w:hAnsi="Arial" w:cs="Arial"/>
          <w:color w:val="000000" w:themeColor="text1"/>
        </w:rPr>
        <w:t xml:space="preserve"> </w:t>
      </w:r>
    </w:p>
    <w:p w14:paraId="0DCFC3D3" w14:textId="77777777" w:rsidR="00635964" w:rsidRPr="006B62B4" w:rsidRDefault="00635964" w:rsidP="004F00B7">
      <w:pPr>
        <w:spacing w:line="480" w:lineRule="auto"/>
        <w:outlineLvl w:val="0"/>
        <w:rPr>
          <w:rFonts w:ascii="Arial" w:hAnsi="Arial" w:cs="Arial"/>
        </w:rPr>
      </w:pPr>
      <w:r w:rsidRPr="006B62B4">
        <w:rPr>
          <w:rFonts w:ascii="Arial" w:hAnsi="Arial" w:cs="Arial"/>
        </w:rPr>
        <w:tab/>
        <w:t xml:space="preserve"> </w:t>
      </w:r>
    </w:p>
    <w:p w14:paraId="769840CD" w14:textId="77777777" w:rsidR="00635964" w:rsidRPr="006B62B4" w:rsidRDefault="00635964" w:rsidP="004F00B7">
      <w:pPr>
        <w:spacing w:line="480" w:lineRule="auto"/>
        <w:outlineLvl w:val="0"/>
        <w:rPr>
          <w:rFonts w:ascii="Arial" w:hAnsi="Arial" w:cs="Arial"/>
        </w:rPr>
      </w:pPr>
      <w:r w:rsidRPr="006B62B4">
        <w:rPr>
          <w:rFonts w:ascii="Arial" w:hAnsi="Arial" w:cs="Arial"/>
        </w:rPr>
        <w:t xml:space="preserve">Four interviewees reported that their patients strongly identified with an account of their DS in terms of a reaction to unbearable emotion that precipitated a defensive, ‘switching off’ mechanism. This narrative could be </w:t>
      </w:r>
      <w:proofErr w:type="gramStart"/>
      <w:r w:rsidRPr="006B62B4">
        <w:rPr>
          <w:rFonts w:ascii="Arial" w:hAnsi="Arial" w:cs="Arial"/>
        </w:rPr>
        <w:t>sufficient</w:t>
      </w:r>
      <w:proofErr w:type="gramEnd"/>
      <w:r w:rsidRPr="006B62B4">
        <w:rPr>
          <w:rFonts w:ascii="Arial" w:hAnsi="Arial" w:cs="Arial"/>
        </w:rPr>
        <w:t xml:space="preserve"> to generate significant insight: </w:t>
      </w:r>
    </w:p>
    <w:p w14:paraId="49FAFFCB" w14:textId="77777777" w:rsidR="00635964" w:rsidRPr="006B62B4" w:rsidRDefault="00635964" w:rsidP="004F00B7">
      <w:pPr>
        <w:spacing w:line="480" w:lineRule="auto"/>
        <w:outlineLvl w:val="0"/>
        <w:rPr>
          <w:rFonts w:ascii="Arial" w:hAnsi="Arial" w:cs="Arial"/>
          <w:color w:val="000000" w:themeColor="text1"/>
        </w:rPr>
      </w:pPr>
    </w:p>
    <w:p w14:paraId="3D33EA62"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‘The idea that it was too much and they were dissociating and that that may have been the reason for them starting. Most people could definitely relate to that’</w:t>
      </w:r>
      <w:r w:rsidRPr="006B62B4">
        <w:rPr>
          <w:rFonts w:ascii="Arial" w:hAnsi="Arial" w:cs="Arial"/>
          <w:color w:val="000000" w:themeColor="text1"/>
        </w:rPr>
        <w:t xml:space="preserve"> (Interview 2)</w:t>
      </w:r>
    </w:p>
    <w:p w14:paraId="0BB39110" w14:textId="77777777" w:rsidR="00635964" w:rsidRPr="006B62B4" w:rsidRDefault="00635964" w:rsidP="004F00B7">
      <w:pPr>
        <w:spacing w:line="480" w:lineRule="auto"/>
        <w:ind w:left="720"/>
        <w:rPr>
          <w:rFonts w:ascii="Arial" w:hAnsi="Arial" w:cs="Arial"/>
        </w:rPr>
      </w:pPr>
    </w:p>
    <w:p w14:paraId="02D0D607" w14:textId="77777777" w:rsidR="00635964" w:rsidRPr="00521677" w:rsidRDefault="00635964" w:rsidP="004F00B7">
      <w:pPr>
        <w:pStyle w:val="Heading4"/>
        <w:rPr>
          <w:rFonts w:ascii="Arial" w:hAnsi="Arial" w:cs="Arial"/>
          <w:color w:val="auto"/>
        </w:rPr>
      </w:pPr>
      <w:r w:rsidRPr="00521677">
        <w:rPr>
          <w:rFonts w:ascii="Arial" w:hAnsi="Arial" w:cs="Arial"/>
          <w:color w:val="auto"/>
        </w:rPr>
        <w:t>3.2.5.2 Providing rationale for treatment and tailoring intervention</w:t>
      </w:r>
    </w:p>
    <w:p w14:paraId="20AF7B66" w14:textId="77777777" w:rsidR="00635964" w:rsidRPr="006B62B4" w:rsidRDefault="00635964" w:rsidP="004F00B7">
      <w:pPr>
        <w:rPr>
          <w:rFonts w:ascii="Arial" w:hAnsi="Arial" w:cs="Arial"/>
        </w:rPr>
      </w:pPr>
    </w:p>
    <w:p w14:paraId="071DBC05" w14:textId="77777777" w:rsidR="00635964" w:rsidRPr="006B62B4" w:rsidRDefault="00635964" w:rsidP="004F00B7">
      <w:pPr>
        <w:spacing w:line="480" w:lineRule="auto"/>
        <w:rPr>
          <w:rFonts w:ascii="Arial" w:hAnsi="Arial" w:cs="Arial"/>
        </w:rPr>
      </w:pPr>
      <w:r w:rsidRPr="006B62B4">
        <w:rPr>
          <w:rFonts w:ascii="Arial" w:hAnsi="Arial" w:cs="Arial"/>
        </w:rPr>
        <w:t xml:space="preserve">Most therapists suggested that formulation was crucial to ground the intervention in the patients’ experiences. By constructing a detailed formulation of an individual’s difficulties and potential perpetuating factors, therapists felt that patients had a clearer understanding of the rationale behind the interventions, and therapists </w:t>
      </w:r>
      <w:proofErr w:type="gramStart"/>
      <w:r w:rsidRPr="006B62B4">
        <w:rPr>
          <w:rFonts w:ascii="Arial" w:hAnsi="Arial" w:cs="Arial"/>
        </w:rPr>
        <w:t>referred back</w:t>
      </w:r>
      <w:proofErr w:type="gramEnd"/>
      <w:r w:rsidRPr="006B62B4">
        <w:rPr>
          <w:rFonts w:ascii="Arial" w:hAnsi="Arial" w:cs="Arial"/>
        </w:rPr>
        <w:t xml:space="preserve"> to the formulation throughout treatment. One therapist advised that there was a risk of the model seeming ‘just academic’ without this individual contextuali</w:t>
      </w:r>
      <w:r>
        <w:rPr>
          <w:rFonts w:ascii="Arial" w:hAnsi="Arial" w:cs="Arial"/>
        </w:rPr>
        <w:t>z</w:t>
      </w:r>
      <w:r w:rsidRPr="006B62B4">
        <w:rPr>
          <w:rFonts w:ascii="Arial" w:hAnsi="Arial" w:cs="Arial"/>
        </w:rPr>
        <w:t>ation. The formulation could also indicate the prioriti</w:t>
      </w:r>
      <w:r>
        <w:rPr>
          <w:rFonts w:ascii="Arial" w:hAnsi="Arial" w:cs="Arial"/>
        </w:rPr>
        <w:t>z</w:t>
      </w:r>
      <w:r w:rsidRPr="006B62B4">
        <w:rPr>
          <w:rFonts w:ascii="Arial" w:hAnsi="Arial" w:cs="Arial"/>
        </w:rPr>
        <w:t xml:space="preserve">ation of some intervention components over others. </w:t>
      </w:r>
    </w:p>
    <w:p w14:paraId="1AC2CCA2" w14:textId="77777777" w:rsidR="00635964" w:rsidRPr="006B62B4" w:rsidRDefault="00635964" w:rsidP="004F00B7">
      <w:pPr>
        <w:spacing w:line="480" w:lineRule="auto"/>
        <w:outlineLvl w:val="0"/>
        <w:rPr>
          <w:rFonts w:ascii="Arial" w:hAnsi="Arial" w:cs="Arial"/>
          <w:b/>
        </w:rPr>
      </w:pPr>
    </w:p>
    <w:p w14:paraId="3E311AE6" w14:textId="77777777" w:rsidR="00635964" w:rsidRPr="00521677" w:rsidRDefault="00635964" w:rsidP="004F00B7">
      <w:pPr>
        <w:pStyle w:val="Heading3"/>
        <w:rPr>
          <w:rFonts w:ascii="Arial" w:hAnsi="Arial" w:cs="Arial"/>
          <w:color w:val="auto"/>
          <w:sz w:val="22"/>
          <w:szCs w:val="22"/>
        </w:rPr>
      </w:pPr>
      <w:r w:rsidRPr="00521677">
        <w:rPr>
          <w:rFonts w:ascii="Arial" w:hAnsi="Arial" w:cs="Arial"/>
          <w:color w:val="auto"/>
          <w:sz w:val="22"/>
          <w:szCs w:val="22"/>
        </w:rPr>
        <w:t>3.2.6 Theme 6. Quality of standardi</w:t>
      </w:r>
      <w:r>
        <w:rPr>
          <w:rFonts w:ascii="Arial" w:hAnsi="Arial" w:cs="Arial"/>
          <w:color w:val="auto"/>
          <w:sz w:val="22"/>
          <w:szCs w:val="22"/>
        </w:rPr>
        <w:t>z</w:t>
      </w:r>
      <w:r w:rsidRPr="00521677">
        <w:rPr>
          <w:rFonts w:ascii="Arial" w:hAnsi="Arial" w:cs="Arial"/>
          <w:color w:val="auto"/>
          <w:sz w:val="22"/>
          <w:szCs w:val="22"/>
        </w:rPr>
        <w:t>ed medical care and difficulties of diagnosis delivery</w:t>
      </w:r>
    </w:p>
    <w:p w14:paraId="7CE1BE4C" w14:textId="77777777" w:rsidR="00635964" w:rsidRPr="00521677" w:rsidRDefault="00635964" w:rsidP="004F00B7">
      <w:pPr>
        <w:spacing w:line="480" w:lineRule="auto"/>
        <w:rPr>
          <w:rFonts w:ascii="Arial" w:hAnsi="Arial" w:cs="Arial"/>
          <w:b/>
        </w:rPr>
      </w:pPr>
    </w:p>
    <w:p w14:paraId="7B4E5427" w14:textId="77777777" w:rsidR="00635964" w:rsidRPr="00521677" w:rsidRDefault="00635964" w:rsidP="004F00B7">
      <w:pPr>
        <w:pStyle w:val="Heading4"/>
        <w:rPr>
          <w:rFonts w:ascii="Arial" w:hAnsi="Arial" w:cs="Arial"/>
          <w:color w:val="auto"/>
        </w:rPr>
      </w:pPr>
      <w:r w:rsidRPr="00521677">
        <w:rPr>
          <w:rFonts w:ascii="Arial" w:hAnsi="Arial" w:cs="Arial"/>
          <w:color w:val="auto"/>
        </w:rPr>
        <w:t>3.2.6.1 Quality of standardi</w:t>
      </w:r>
      <w:r>
        <w:rPr>
          <w:rFonts w:ascii="Arial" w:hAnsi="Arial" w:cs="Arial"/>
          <w:color w:val="auto"/>
        </w:rPr>
        <w:t>z</w:t>
      </w:r>
      <w:r w:rsidRPr="00521677">
        <w:rPr>
          <w:rFonts w:ascii="Arial" w:hAnsi="Arial" w:cs="Arial"/>
          <w:color w:val="auto"/>
        </w:rPr>
        <w:t>ed medical care</w:t>
      </w:r>
    </w:p>
    <w:p w14:paraId="06FF67C3" w14:textId="77777777" w:rsidR="00635964" w:rsidRPr="006B62B4" w:rsidRDefault="00635964" w:rsidP="004F00B7">
      <w:pPr>
        <w:rPr>
          <w:rFonts w:ascii="Arial" w:hAnsi="Arial" w:cs="Arial"/>
        </w:rPr>
      </w:pPr>
    </w:p>
    <w:p w14:paraId="0F3C669B" w14:textId="42A0A84B" w:rsidR="00635964" w:rsidRPr="006B62B4" w:rsidRDefault="00635964" w:rsidP="004F00B7">
      <w:pPr>
        <w:spacing w:line="480" w:lineRule="auto"/>
        <w:outlineLvl w:val="0"/>
        <w:rPr>
          <w:rFonts w:ascii="Arial" w:hAnsi="Arial" w:cs="Arial"/>
        </w:rPr>
      </w:pPr>
      <w:r w:rsidRPr="006B62B4">
        <w:rPr>
          <w:rFonts w:ascii="Arial" w:hAnsi="Arial" w:cs="Arial"/>
        </w:rPr>
        <w:t xml:space="preserve">Eleven out of 12 interviewees provided positive feedback on SMC that was provided as part of the RCT. Several therapists reported that their patients described positive experiences with neurologists or psychiatrists, feeling that they had taken time to listen carefully to their concerns. Six therapists commented that they and their patients had benefitted from close working relationships with medical colleagues </w:t>
      </w:r>
      <w:bookmarkStart w:id="14" w:name="_Hlk28863164"/>
      <w:r w:rsidR="005F6B7C" w:rsidRPr="000E2EBF">
        <w:rPr>
          <w:rFonts w:ascii="Arial" w:hAnsi="Arial" w:cs="Arial"/>
        </w:rPr>
        <w:t>(i.e. neurologists and/or psychiatrists)</w:t>
      </w:r>
      <w:r w:rsidR="005F6B7C">
        <w:rPr>
          <w:rFonts w:ascii="Arial" w:hAnsi="Arial" w:cs="Arial"/>
        </w:rPr>
        <w:t xml:space="preserve"> </w:t>
      </w:r>
      <w:bookmarkEnd w:id="14"/>
      <w:r w:rsidRPr="006B62B4">
        <w:rPr>
          <w:rFonts w:ascii="Arial" w:hAnsi="Arial" w:cs="Arial"/>
        </w:rPr>
        <w:t xml:space="preserve">during the trial. They suggested that this cohesiveness served to mitigate any sense that patients may have had of being abandoned by medical colleagues after being referred for psychological therapy: </w:t>
      </w:r>
    </w:p>
    <w:p w14:paraId="1B38F5B8" w14:textId="77777777" w:rsidR="00635964" w:rsidRPr="006B62B4" w:rsidRDefault="00635964" w:rsidP="004F00B7">
      <w:pPr>
        <w:spacing w:line="480" w:lineRule="auto"/>
        <w:outlineLvl w:val="0"/>
        <w:rPr>
          <w:rFonts w:ascii="Arial" w:hAnsi="Arial" w:cs="Arial"/>
        </w:rPr>
      </w:pPr>
    </w:p>
    <w:p w14:paraId="73374A2A"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‘Because of the trial and because of the procedures in the trial, I was able to more easily work with the neurologist who had diagno</w:t>
      </w:r>
      <w:r>
        <w:rPr>
          <w:rFonts w:ascii="Arial" w:hAnsi="Arial" w:cs="Arial"/>
          <w:i/>
          <w:color w:val="000000" w:themeColor="text1"/>
        </w:rPr>
        <w:t>s</w:t>
      </w:r>
      <w:r w:rsidRPr="006B62B4">
        <w:rPr>
          <w:rFonts w:ascii="Arial" w:hAnsi="Arial" w:cs="Arial"/>
          <w:i/>
          <w:color w:val="000000" w:themeColor="text1"/>
        </w:rPr>
        <w:t xml:space="preserve">ed the person with the condition, who was also reviewing them, and the psychiatrist as well which felt a bit more like integrative and joined-up care’ </w:t>
      </w:r>
      <w:r w:rsidRPr="006B62B4">
        <w:rPr>
          <w:rFonts w:ascii="Arial" w:hAnsi="Arial" w:cs="Arial"/>
          <w:color w:val="000000" w:themeColor="text1"/>
        </w:rPr>
        <w:t>(Interview 12)</w:t>
      </w:r>
    </w:p>
    <w:p w14:paraId="2B25218C" w14:textId="77777777" w:rsidR="00635964" w:rsidRPr="006B62B4" w:rsidRDefault="00635964" w:rsidP="004F00B7">
      <w:pPr>
        <w:spacing w:line="480" w:lineRule="auto"/>
        <w:rPr>
          <w:rFonts w:ascii="Arial" w:hAnsi="Arial" w:cs="Arial"/>
        </w:rPr>
      </w:pPr>
    </w:p>
    <w:p w14:paraId="4A84CE1A" w14:textId="77777777" w:rsidR="00635964" w:rsidRPr="006B62B4" w:rsidRDefault="00635964" w:rsidP="004F00B7">
      <w:pPr>
        <w:spacing w:line="480" w:lineRule="auto"/>
        <w:rPr>
          <w:rFonts w:ascii="Arial" w:hAnsi="Arial" w:cs="Arial"/>
        </w:rPr>
      </w:pPr>
      <w:r w:rsidRPr="006B62B4">
        <w:rPr>
          <w:rFonts w:ascii="Arial" w:hAnsi="Arial" w:cs="Arial"/>
        </w:rPr>
        <w:t>Half of the therapists suggested that the quality of medical care within the trial compared favourably to that which patients would have received otherwise. Therapists reported that, outside of the trial, some patients could occasionally have negative experiences of the medical care received prior to therapy; this could make engagement in therapy more challenging. Therapists indicated that their patients within the trial were better informed and described aspects of the SMC approach that contributed to this. The booklets provided by neurologists and the standardi</w:t>
      </w:r>
      <w:r>
        <w:rPr>
          <w:rFonts w:ascii="Arial" w:hAnsi="Arial" w:cs="Arial"/>
        </w:rPr>
        <w:t>z</w:t>
      </w:r>
      <w:r w:rsidRPr="006B62B4">
        <w:rPr>
          <w:rFonts w:ascii="Arial" w:hAnsi="Arial" w:cs="Arial"/>
        </w:rPr>
        <w:t>ation of the explanation given to patients</w:t>
      </w:r>
      <w:r>
        <w:rPr>
          <w:rFonts w:ascii="Arial" w:hAnsi="Arial" w:cs="Arial"/>
        </w:rPr>
        <w:t xml:space="preserve"> </w:t>
      </w:r>
      <w:r>
        <w:rPr>
          <w:rFonts w:ascii="Arial" w:hAnsi="Arial" w:cs="Arial"/>
          <w:noProof/>
        </w:rPr>
        <w:t>[21]</w:t>
      </w:r>
      <w:r w:rsidRPr="006B62B4">
        <w:rPr>
          <w:rFonts w:ascii="Arial" w:hAnsi="Arial" w:cs="Arial"/>
        </w:rPr>
        <w:t xml:space="preserve"> were mentioned as important factors:</w:t>
      </w:r>
    </w:p>
    <w:p w14:paraId="63E397E8" w14:textId="77777777" w:rsidR="00635964" w:rsidRPr="006B62B4" w:rsidRDefault="00635964" w:rsidP="004F00B7">
      <w:pPr>
        <w:spacing w:line="480" w:lineRule="auto"/>
        <w:rPr>
          <w:rFonts w:ascii="Arial" w:hAnsi="Arial" w:cs="Arial"/>
          <w:color w:val="00B050"/>
        </w:rPr>
      </w:pPr>
    </w:p>
    <w:p w14:paraId="2D477EAB"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‘I think it’s definitely helped that the neurologists have a… set sort of spiel to say to the patients, more of a standardi</w:t>
      </w:r>
      <w:r>
        <w:rPr>
          <w:rFonts w:ascii="Arial" w:hAnsi="Arial" w:cs="Arial"/>
          <w:i/>
          <w:color w:val="000000" w:themeColor="text1"/>
        </w:rPr>
        <w:t>z</w:t>
      </w:r>
      <w:r w:rsidRPr="006B62B4">
        <w:rPr>
          <w:rFonts w:ascii="Arial" w:hAnsi="Arial" w:cs="Arial"/>
          <w:i/>
          <w:color w:val="000000" w:themeColor="text1"/>
        </w:rPr>
        <w:t xml:space="preserve">ed talk. And I know they have a leaflet that they give to the patients at that stage… it has definitely improved the level of knowledge’ </w:t>
      </w:r>
      <w:r w:rsidRPr="006B62B4">
        <w:rPr>
          <w:rFonts w:ascii="Arial" w:hAnsi="Arial" w:cs="Arial"/>
          <w:color w:val="000000" w:themeColor="text1"/>
        </w:rPr>
        <w:t>(Interview 3)</w:t>
      </w:r>
    </w:p>
    <w:p w14:paraId="2AD3225D" w14:textId="77777777" w:rsidR="00635964" w:rsidRPr="006B62B4" w:rsidRDefault="00635964" w:rsidP="004F00B7">
      <w:pPr>
        <w:spacing w:line="480" w:lineRule="auto"/>
        <w:ind w:left="720"/>
        <w:rPr>
          <w:rFonts w:ascii="Arial" w:hAnsi="Arial" w:cs="Arial"/>
        </w:rPr>
      </w:pPr>
    </w:p>
    <w:p w14:paraId="00DA2520" w14:textId="77777777" w:rsidR="00635964" w:rsidRPr="006B62B4" w:rsidRDefault="00635964" w:rsidP="004F00B7">
      <w:pPr>
        <w:spacing w:line="480" w:lineRule="auto"/>
        <w:rPr>
          <w:rFonts w:ascii="Arial" w:hAnsi="Arial" w:cs="Arial"/>
          <w:color w:val="FFC000"/>
        </w:rPr>
      </w:pPr>
      <w:r w:rsidRPr="006B62B4">
        <w:rPr>
          <w:rFonts w:ascii="Arial" w:hAnsi="Arial" w:cs="Arial"/>
        </w:rPr>
        <w:t xml:space="preserve">Contrastingly, one therapist expressed a view that the CODES trial SMC was not necessarily superior to their usual care pathway, </w:t>
      </w:r>
      <w:proofErr w:type="gramStart"/>
      <w:r w:rsidRPr="006B62B4">
        <w:rPr>
          <w:rFonts w:ascii="Arial" w:hAnsi="Arial" w:cs="Arial"/>
        </w:rPr>
        <w:t>despite the fact that</w:t>
      </w:r>
      <w:proofErr w:type="gramEnd"/>
      <w:r w:rsidRPr="006B62B4">
        <w:rPr>
          <w:rFonts w:ascii="Arial" w:hAnsi="Arial" w:cs="Arial"/>
        </w:rPr>
        <w:t xml:space="preserve"> participants were typically receiving a higher level of input.</w:t>
      </w:r>
    </w:p>
    <w:p w14:paraId="4BCF0036" w14:textId="77777777" w:rsidR="00635964" w:rsidRPr="006B62B4" w:rsidRDefault="00635964" w:rsidP="004F00B7">
      <w:pPr>
        <w:spacing w:line="480" w:lineRule="auto"/>
        <w:rPr>
          <w:rFonts w:ascii="Arial" w:hAnsi="Arial" w:cs="Arial"/>
          <w:i/>
        </w:rPr>
      </w:pPr>
    </w:p>
    <w:p w14:paraId="5F47EB50" w14:textId="77777777" w:rsidR="00635964" w:rsidRPr="00521677" w:rsidRDefault="00635964" w:rsidP="004F00B7">
      <w:pPr>
        <w:pStyle w:val="Heading4"/>
        <w:rPr>
          <w:rFonts w:ascii="Arial" w:hAnsi="Arial" w:cs="Arial"/>
        </w:rPr>
      </w:pPr>
      <w:r w:rsidRPr="00521677">
        <w:rPr>
          <w:rFonts w:ascii="Arial" w:hAnsi="Arial" w:cs="Arial"/>
          <w:color w:val="auto"/>
        </w:rPr>
        <w:t>3.2.6.2 Difficulties of diagnosis delivery</w:t>
      </w:r>
      <w:r w:rsidRPr="00521677">
        <w:rPr>
          <w:rFonts w:ascii="Arial" w:hAnsi="Arial" w:cs="Arial"/>
        </w:rPr>
        <w:t xml:space="preserve"> </w:t>
      </w:r>
    </w:p>
    <w:p w14:paraId="651B3D3E" w14:textId="77777777" w:rsidR="00635964" w:rsidRPr="006B62B4" w:rsidRDefault="00635964" w:rsidP="004F00B7">
      <w:pPr>
        <w:spacing w:line="480" w:lineRule="auto"/>
        <w:rPr>
          <w:rFonts w:ascii="Arial" w:hAnsi="Arial" w:cs="Arial"/>
          <w:b/>
        </w:rPr>
      </w:pPr>
    </w:p>
    <w:p w14:paraId="610963EA" w14:textId="77777777" w:rsidR="00635964" w:rsidRPr="006B62B4" w:rsidRDefault="00635964" w:rsidP="004F00B7">
      <w:pPr>
        <w:spacing w:line="480" w:lineRule="auto"/>
        <w:rPr>
          <w:rFonts w:ascii="Arial" w:hAnsi="Arial" w:cs="Arial"/>
        </w:rPr>
      </w:pPr>
      <w:r w:rsidRPr="006B62B4">
        <w:rPr>
          <w:rFonts w:ascii="Arial" w:hAnsi="Arial" w:cs="Arial"/>
        </w:rPr>
        <w:t>According to therapists, patients presented with varying degrees of understanding regarding their diagnosis and their reason for being referred to therapy. Five interviewees commented that patients attended at their initial session with a good basis of understanding of the condition. They reported that their medical colleagues had delivered the diagnosis with clarity, as patients could give an accurate account of their condition. However, a similar proportion of therapists commented that there could be substantial limitations to their patients’ understanding of the diagnosis and treatment. Typically, therapists reported that their patients presented with a moderate degree of diagnostic understanding; this would include some sense that psychological factors were relevant to their difficulties:</w:t>
      </w:r>
    </w:p>
    <w:p w14:paraId="404AF388" w14:textId="77777777" w:rsidR="00635964" w:rsidRPr="006B62B4" w:rsidRDefault="00635964" w:rsidP="004F00B7">
      <w:pPr>
        <w:spacing w:line="480" w:lineRule="auto"/>
        <w:rPr>
          <w:rFonts w:ascii="Arial" w:hAnsi="Arial" w:cs="Arial"/>
          <w:b/>
        </w:rPr>
      </w:pPr>
    </w:p>
    <w:p w14:paraId="166D74FC"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 xml:space="preserve">‘They would have some </w:t>
      </w:r>
      <w:proofErr w:type="gramStart"/>
      <w:r w:rsidRPr="006B62B4">
        <w:rPr>
          <w:rFonts w:ascii="Arial" w:hAnsi="Arial" w:cs="Arial"/>
          <w:i/>
          <w:color w:val="000000" w:themeColor="text1"/>
        </w:rPr>
        <w:t>understanding,</w:t>
      </w:r>
      <w:proofErr w:type="gramEnd"/>
      <w:r w:rsidRPr="006B62B4">
        <w:rPr>
          <w:rFonts w:ascii="Arial" w:hAnsi="Arial" w:cs="Arial"/>
          <w:i/>
          <w:color w:val="000000" w:themeColor="text1"/>
        </w:rPr>
        <w:t xml:space="preserve"> they wouldn’t necessarily be able to join all the dots… but they will generally have a sense that it is a psychological model that is being proposed for their condition’ </w:t>
      </w:r>
      <w:r w:rsidRPr="006B62B4">
        <w:rPr>
          <w:rFonts w:ascii="Arial" w:hAnsi="Arial" w:cs="Arial"/>
          <w:color w:val="000000" w:themeColor="text1"/>
        </w:rPr>
        <w:t>(Interview 4).</w:t>
      </w:r>
    </w:p>
    <w:p w14:paraId="002DB374" w14:textId="77777777" w:rsidR="00635964" w:rsidRPr="006B62B4" w:rsidRDefault="00635964" w:rsidP="004F00B7">
      <w:pPr>
        <w:spacing w:line="480" w:lineRule="auto"/>
        <w:ind w:left="720"/>
        <w:rPr>
          <w:rFonts w:ascii="Arial" w:hAnsi="Arial" w:cs="Arial"/>
        </w:rPr>
      </w:pPr>
      <w:r w:rsidRPr="006B62B4">
        <w:rPr>
          <w:rFonts w:ascii="Arial" w:hAnsi="Arial" w:cs="Arial"/>
        </w:rPr>
        <w:lastRenderedPageBreak/>
        <w:t xml:space="preserve"> </w:t>
      </w:r>
    </w:p>
    <w:p w14:paraId="744A1CB0" w14:textId="77777777" w:rsidR="00635964" w:rsidRPr="006B62B4" w:rsidRDefault="00635964" w:rsidP="004F00B7">
      <w:pPr>
        <w:spacing w:line="480" w:lineRule="auto"/>
        <w:rPr>
          <w:rFonts w:ascii="Arial" w:hAnsi="Arial" w:cs="Arial"/>
        </w:rPr>
      </w:pPr>
      <w:r w:rsidRPr="006B62B4">
        <w:rPr>
          <w:rFonts w:ascii="Arial" w:hAnsi="Arial" w:cs="Arial"/>
        </w:rPr>
        <w:t>Where diagnostic understanding was poor, therapists did not automatically attribute this to a failure on the part of the referring neurologists and psychiatrists. Interviewees commented on the complexity of a DS diagnosis, and the difficulty of relating this in an intelligible way under time-restricted conditions:</w:t>
      </w:r>
    </w:p>
    <w:p w14:paraId="5A3B8AF1" w14:textId="77777777" w:rsidR="00635964" w:rsidRPr="006B62B4" w:rsidRDefault="00635964" w:rsidP="004F00B7">
      <w:pPr>
        <w:spacing w:line="480" w:lineRule="auto"/>
        <w:rPr>
          <w:rFonts w:ascii="Arial" w:hAnsi="Arial" w:cs="Arial"/>
        </w:rPr>
      </w:pPr>
    </w:p>
    <w:p w14:paraId="394E2348" w14:textId="77777777" w:rsidR="00635964" w:rsidRPr="006B62B4" w:rsidRDefault="00635964" w:rsidP="004F00B7">
      <w:pPr>
        <w:spacing w:line="480" w:lineRule="auto"/>
        <w:ind w:left="720"/>
        <w:rPr>
          <w:rFonts w:ascii="Arial" w:hAnsi="Arial" w:cs="Arial"/>
          <w:color w:val="000000" w:themeColor="text1"/>
        </w:rPr>
      </w:pPr>
      <w:r w:rsidRPr="006B62B4">
        <w:rPr>
          <w:rFonts w:ascii="Arial" w:hAnsi="Arial" w:cs="Arial"/>
          <w:i/>
          <w:color w:val="000000" w:themeColor="text1"/>
        </w:rPr>
        <w:t>‘’I think it’s such a difficult concept for people to understand, so I don’t think it’s that they didn’t hear it. I think they heard it and they tried their best, to try and get that over, but it’s such a hard concept’ (</w:t>
      </w:r>
      <w:r w:rsidRPr="006B62B4">
        <w:rPr>
          <w:rFonts w:ascii="Arial" w:hAnsi="Arial" w:cs="Arial"/>
          <w:color w:val="000000" w:themeColor="text1"/>
        </w:rPr>
        <w:t>Interview 5)</w:t>
      </w:r>
    </w:p>
    <w:p w14:paraId="05AC51EF" w14:textId="77777777" w:rsidR="00635964" w:rsidRPr="006B62B4" w:rsidRDefault="00635964" w:rsidP="004F00B7">
      <w:pPr>
        <w:rPr>
          <w:rFonts w:ascii="Arial" w:hAnsi="Arial" w:cs="Arial"/>
        </w:rPr>
      </w:pPr>
    </w:p>
    <w:p w14:paraId="3ECFE9F5" w14:textId="77777777" w:rsidR="00635964" w:rsidRPr="006B62B4" w:rsidRDefault="00635964" w:rsidP="004F00B7">
      <w:pPr>
        <w:rPr>
          <w:rFonts w:ascii="Arial" w:hAnsi="Arial" w:cs="Arial"/>
        </w:rPr>
      </w:pPr>
    </w:p>
    <w:p w14:paraId="494F3551" w14:textId="77777777" w:rsidR="00635964" w:rsidRPr="00521677" w:rsidRDefault="00635964" w:rsidP="004F00B7">
      <w:pPr>
        <w:pStyle w:val="Heading2"/>
        <w:numPr>
          <w:ilvl w:val="0"/>
          <w:numId w:val="6"/>
        </w:numPr>
        <w:rPr>
          <w:rFonts w:ascii="Arial" w:hAnsi="Arial" w:cs="Arial"/>
          <w:b/>
          <w:color w:val="auto"/>
          <w:sz w:val="22"/>
          <w:szCs w:val="22"/>
        </w:rPr>
      </w:pPr>
      <w:r w:rsidRPr="00521677">
        <w:rPr>
          <w:rFonts w:ascii="Arial" w:hAnsi="Arial" w:cs="Arial"/>
          <w:b/>
          <w:color w:val="auto"/>
          <w:sz w:val="22"/>
          <w:szCs w:val="22"/>
        </w:rPr>
        <w:t>DISCUSSION</w:t>
      </w:r>
    </w:p>
    <w:p w14:paraId="7EBD520B" w14:textId="77777777" w:rsidR="00635964" w:rsidRPr="006B62B4" w:rsidRDefault="00635964" w:rsidP="004F00B7">
      <w:pPr>
        <w:rPr>
          <w:rFonts w:ascii="Arial" w:hAnsi="Arial" w:cs="Arial"/>
        </w:rPr>
      </w:pPr>
    </w:p>
    <w:p w14:paraId="4001663C" w14:textId="2E7A7A28" w:rsidR="00635964" w:rsidRPr="006B62B4" w:rsidRDefault="00156291" w:rsidP="004F00B7">
      <w:pPr>
        <w:spacing w:line="480" w:lineRule="auto"/>
        <w:rPr>
          <w:rFonts w:ascii="Arial" w:hAnsi="Arial" w:cs="Arial"/>
        </w:rPr>
      </w:pPr>
      <w:r w:rsidRPr="000E2EBF">
        <w:rPr>
          <w:rFonts w:ascii="Arial" w:hAnsi="Arial" w:cs="Arial"/>
        </w:rPr>
        <w:t xml:space="preserve">Our aim was to </w:t>
      </w:r>
      <w:r w:rsidR="00635964" w:rsidRPr="000E2EBF">
        <w:rPr>
          <w:rFonts w:ascii="Arial" w:hAnsi="Arial" w:cs="Arial"/>
        </w:rPr>
        <w:t>explor</w:t>
      </w:r>
      <w:r w:rsidRPr="000E2EBF">
        <w:rPr>
          <w:rFonts w:ascii="Arial" w:hAnsi="Arial" w:cs="Arial"/>
        </w:rPr>
        <w:t>e</w:t>
      </w:r>
      <w:r w:rsidR="00635964" w:rsidRPr="006B62B4">
        <w:rPr>
          <w:rFonts w:ascii="Arial" w:hAnsi="Arial" w:cs="Arial"/>
        </w:rPr>
        <w:t xml:space="preserve"> therapists</w:t>
      </w:r>
      <w:r>
        <w:rPr>
          <w:rFonts w:ascii="Arial" w:hAnsi="Arial" w:cs="Arial"/>
        </w:rPr>
        <w:t>’</w:t>
      </w:r>
      <w:r w:rsidR="00635964" w:rsidRPr="006B62B4">
        <w:rPr>
          <w:rFonts w:ascii="Arial" w:hAnsi="Arial" w:cs="Arial"/>
        </w:rPr>
        <w:t xml:space="preserve"> experience and opinions of a structured DS-specific CBT intervention within the constraints of an RCT, </w:t>
      </w:r>
      <w:r w:rsidR="00635964">
        <w:rPr>
          <w:rFonts w:ascii="Arial" w:hAnsi="Arial" w:cs="Arial"/>
        </w:rPr>
        <w:t>where therapists were asked to follow a specific treatment protocol which may have differed from their normal practice</w:t>
      </w:r>
      <w:r>
        <w:rPr>
          <w:rFonts w:ascii="Arial" w:hAnsi="Arial" w:cs="Arial"/>
        </w:rPr>
        <w:t>. T</w:t>
      </w:r>
      <w:r w:rsidR="00635964" w:rsidRPr="006B62B4">
        <w:rPr>
          <w:rFonts w:ascii="Arial" w:hAnsi="Arial" w:cs="Arial"/>
        </w:rPr>
        <w:t xml:space="preserve">he study produced insights into three important areas: (a) strategies considered useful (b) dealing with patient complexity (c) the structure and flexibility of the intervention  </w:t>
      </w:r>
    </w:p>
    <w:p w14:paraId="10BBD78D" w14:textId="77777777" w:rsidR="00635964" w:rsidRPr="00521677" w:rsidRDefault="00635964">
      <w:pPr>
        <w:pStyle w:val="Heading3"/>
        <w:rPr>
          <w:rFonts w:ascii="Arial" w:hAnsi="Arial" w:cs="Arial"/>
          <w:sz w:val="22"/>
          <w:szCs w:val="22"/>
        </w:rPr>
      </w:pPr>
      <w:r w:rsidRPr="00521677">
        <w:rPr>
          <w:rFonts w:ascii="Arial" w:hAnsi="Arial" w:cs="Arial"/>
          <w:color w:val="000000" w:themeColor="text1"/>
          <w:sz w:val="22"/>
          <w:szCs w:val="22"/>
        </w:rPr>
        <w:t xml:space="preserve"> </w:t>
      </w:r>
    </w:p>
    <w:p w14:paraId="11490834" w14:textId="77777777" w:rsidR="00635964" w:rsidRPr="006B62B4" w:rsidRDefault="00635964" w:rsidP="004F00B7">
      <w:pPr>
        <w:pStyle w:val="Heading3"/>
        <w:rPr>
          <w:rFonts w:ascii="Arial" w:hAnsi="Arial" w:cs="Arial"/>
          <w:sz w:val="22"/>
          <w:szCs w:val="22"/>
        </w:rPr>
      </w:pPr>
    </w:p>
    <w:p w14:paraId="39CC6D69" w14:textId="77777777" w:rsidR="00635964" w:rsidRPr="00521677" w:rsidRDefault="00635964" w:rsidP="004F00B7">
      <w:pPr>
        <w:pStyle w:val="Heading3"/>
        <w:rPr>
          <w:rFonts w:ascii="Arial" w:hAnsi="Arial" w:cs="Arial"/>
          <w:sz w:val="22"/>
          <w:szCs w:val="22"/>
        </w:rPr>
      </w:pPr>
      <w:r w:rsidRPr="00521677">
        <w:rPr>
          <w:rFonts w:ascii="Arial" w:hAnsi="Arial" w:cs="Arial"/>
          <w:color w:val="auto"/>
          <w:sz w:val="22"/>
          <w:szCs w:val="22"/>
        </w:rPr>
        <w:t>4.1 Strategies considered useful</w:t>
      </w:r>
      <w:r w:rsidRPr="00521677">
        <w:rPr>
          <w:rFonts w:ascii="Arial" w:hAnsi="Arial" w:cs="Arial"/>
          <w:sz w:val="22"/>
          <w:szCs w:val="22"/>
        </w:rPr>
        <w:t xml:space="preserve"> </w:t>
      </w:r>
    </w:p>
    <w:p w14:paraId="728E29A9" w14:textId="77777777" w:rsidR="00635964" w:rsidRPr="006B62B4" w:rsidRDefault="00635964" w:rsidP="004F00B7">
      <w:pPr>
        <w:spacing w:line="480" w:lineRule="auto"/>
        <w:rPr>
          <w:rFonts w:ascii="Arial" w:hAnsi="Arial" w:cs="Arial"/>
          <w:color w:val="000000" w:themeColor="text1"/>
        </w:rPr>
      </w:pPr>
    </w:p>
    <w:p w14:paraId="52E13466" w14:textId="7A808036"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In addition to identifying the more general importance of formulation in the treatment process, techniques including grounding, distraction and refocusing were considered particularly beneficial in helping patients to delay or prevent the occurrence of a seizure. Therapists felt that developing these skills empowered patients to regain a sense of control, which is especially relevant in DS, where patients characteristically lack a sense power and control relating to their seizures</w:t>
      </w:r>
      <w:r w:rsidR="00F561E0">
        <w:rPr>
          <w:rFonts w:ascii="Arial" w:hAnsi="Arial" w:cs="Arial"/>
          <w:color w:val="000000" w:themeColor="text1"/>
        </w:rPr>
        <w:t xml:space="preserve"> </w:t>
      </w:r>
      <w:r w:rsidR="00EE1B86" w:rsidRPr="000E2EBF">
        <w:rPr>
          <w:rFonts w:ascii="Arial" w:hAnsi="Arial" w:cs="Arial"/>
          <w:color w:val="000000" w:themeColor="text1"/>
        </w:rPr>
        <w:t>[</w:t>
      </w:r>
      <w:r w:rsidR="00C52FC4" w:rsidRPr="000E2EBF">
        <w:rPr>
          <w:rFonts w:ascii="Arial" w:hAnsi="Arial" w:cs="Arial"/>
          <w:color w:val="000000" w:themeColor="text1"/>
        </w:rPr>
        <w:t>5</w:t>
      </w:r>
      <w:r w:rsidR="00EE1B86" w:rsidRPr="000E2EBF">
        <w:rPr>
          <w:rFonts w:ascii="Arial" w:hAnsi="Arial" w:cs="Arial"/>
          <w:color w:val="000000" w:themeColor="text1"/>
        </w:rPr>
        <w:t>]</w:t>
      </w:r>
      <w:r w:rsidRPr="00317C53">
        <w:rPr>
          <w:rFonts w:ascii="Arial" w:hAnsi="Arial" w:cs="Arial"/>
          <w:color w:val="000000" w:themeColor="text1"/>
        </w:rPr>
        <w:t>.</w:t>
      </w:r>
      <w:r w:rsidRPr="006B62B4">
        <w:rPr>
          <w:rFonts w:ascii="Arial" w:hAnsi="Arial" w:cs="Arial"/>
          <w:color w:val="000000" w:themeColor="text1"/>
        </w:rPr>
        <w:t xml:space="preserve"> </w:t>
      </w:r>
    </w:p>
    <w:p w14:paraId="24A41E93" w14:textId="77777777" w:rsidR="00635964" w:rsidRPr="006B62B4" w:rsidRDefault="00635964" w:rsidP="004F00B7">
      <w:pPr>
        <w:spacing w:line="480" w:lineRule="auto"/>
        <w:rPr>
          <w:rFonts w:ascii="Arial" w:hAnsi="Arial" w:cs="Arial"/>
          <w:color w:val="000000" w:themeColor="text1"/>
        </w:rPr>
      </w:pPr>
    </w:p>
    <w:p w14:paraId="4735A7FF" w14:textId="168E4674"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Graded exposure was also highlighted as being an important factor in tackling avoidance and anxiety. However, therapists stressed that </w:t>
      </w:r>
      <w:proofErr w:type="spellStart"/>
      <w:r w:rsidRPr="006B62B4">
        <w:rPr>
          <w:rFonts w:ascii="Arial" w:hAnsi="Arial" w:cs="Arial"/>
          <w:color w:val="000000" w:themeColor="text1"/>
        </w:rPr>
        <w:t>behavioral</w:t>
      </w:r>
      <w:proofErr w:type="spellEnd"/>
      <w:r w:rsidRPr="006B62B4">
        <w:rPr>
          <w:rFonts w:ascii="Arial" w:hAnsi="Arial" w:cs="Arial"/>
          <w:color w:val="000000" w:themeColor="text1"/>
        </w:rPr>
        <w:t xml:space="preserve"> exposure exercises may not be appropriate for all patients, specifically those displaying emotional avoidance without overt </w:t>
      </w:r>
      <w:proofErr w:type="spellStart"/>
      <w:r w:rsidRPr="006B62B4">
        <w:rPr>
          <w:rFonts w:ascii="Arial" w:hAnsi="Arial" w:cs="Arial"/>
          <w:color w:val="000000" w:themeColor="text1"/>
        </w:rPr>
        <w:t>behavioral</w:t>
      </w:r>
      <w:proofErr w:type="spellEnd"/>
      <w:r w:rsidRPr="006B62B4">
        <w:rPr>
          <w:rFonts w:ascii="Arial" w:hAnsi="Arial" w:cs="Arial"/>
          <w:color w:val="000000" w:themeColor="text1"/>
        </w:rPr>
        <w:t xml:space="preserve"> avoidance. This presented a challenge to some therapists who felt that they could not apply the graded exposure section of the protocol to these cases. Psychiatrists within the trial also identified emotional avoidance as a specific challenge to treatment </w:t>
      </w:r>
      <w:r>
        <w:rPr>
          <w:rFonts w:ascii="Arial" w:hAnsi="Arial" w:cs="Arial"/>
          <w:noProof/>
          <w:color w:val="000000" w:themeColor="text1"/>
        </w:rPr>
        <w:t>[3</w:t>
      </w:r>
      <w:r w:rsidR="006F24CD">
        <w:rPr>
          <w:rFonts w:ascii="Arial" w:hAnsi="Arial" w:cs="Arial"/>
          <w:noProof/>
          <w:color w:val="000000" w:themeColor="text1"/>
        </w:rPr>
        <w:t>8</w:t>
      </w:r>
      <w:r>
        <w:rPr>
          <w:rFonts w:ascii="Arial" w:hAnsi="Arial" w:cs="Arial"/>
          <w:noProof/>
          <w:color w:val="000000" w:themeColor="text1"/>
        </w:rPr>
        <w:t>]</w:t>
      </w:r>
      <w:r w:rsidRPr="006B62B4">
        <w:rPr>
          <w:rFonts w:ascii="Arial" w:hAnsi="Arial" w:cs="Arial"/>
          <w:color w:val="000000" w:themeColor="text1"/>
        </w:rPr>
        <w:t xml:space="preserve">. These concordant findings indicate the potential impact emotional avoidance may have on treatment outcomes and the importance of creating provisions </w:t>
      </w:r>
      <w:r w:rsidR="00EA014E" w:rsidRPr="000E2EBF">
        <w:rPr>
          <w:rFonts w:ascii="Arial" w:hAnsi="Arial" w:cs="Arial"/>
          <w:color w:val="000000" w:themeColor="text1"/>
        </w:rPr>
        <w:t>and further guidance</w:t>
      </w:r>
      <w:r w:rsidR="00EA014E">
        <w:rPr>
          <w:rFonts w:ascii="Arial" w:hAnsi="Arial" w:cs="Arial"/>
          <w:color w:val="000000" w:themeColor="text1"/>
        </w:rPr>
        <w:t xml:space="preserve"> </w:t>
      </w:r>
      <w:r w:rsidRPr="006B62B4">
        <w:rPr>
          <w:rFonts w:ascii="Arial" w:hAnsi="Arial" w:cs="Arial"/>
          <w:color w:val="000000" w:themeColor="text1"/>
        </w:rPr>
        <w:t xml:space="preserve">to tackle this within therapy. Of further therapeutic relevance are other observations of alexithymia </w:t>
      </w:r>
      <w:r>
        <w:rPr>
          <w:rFonts w:ascii="Arial" w:hAnsi="Arial" w:cs="Arial"/>
          <w:noProof/>
          <w:color w:val="000000" w:themeColor="text1"/>
        </w:rPr>
        <w:t>[</w:t>
      </w:r>
      <w:r w:rsidR="006F24CD">
        <w:rPr>
          <w:rFonts w:ascii="Arial" w:hAnsi="Arial" w:cs="Arial"/>
          <w:noProof/>
          <w:color w:val="000000" w:themeColor="text1"/>
        </w:rPr>
        <w:t>39</w:t>
      </w:r>
      <w:r>
        <w:rPr>
          <w:rFonts w:ascii="Arial" w:hAnsi="Arial" w:cs="Arial"/>
          <w:noProof/>
          <w:color w:val="000000" w:themeColor="text1"/>
        </w:rPr>
        <w:t>]</w:t>
      </w:r>
      <w:r w:rsidRPr="006B62B4">
        <w:rPr>
          <w:rFonts w:ascii="Arial" w:hAnsi="Arial" w:cs="Arial"/>
          <w:color w:val="000000" w:themeColor="text1"/>
        </w:rPr>
        <w:t xml:space="preserve"> and altered emotional processing more widely in patients with DS </w:t>
      </w:r>
      <w:r>
        <w:rPr>
          <w:rFonts w:ascii="Arial" w:hAnsi="Arial" w:cs="Arial"/>
          <w:noProof/>
          <w:color w:val="000000" w:themeColor="text1"/>
        </w:rPr>
        <w:t>[</w:t>
      </w:r>
      <w:r w:rsidR="00EE1B86">
        <w:rPr>
          <w:rFonts w:ascii="Arial" w:hAnsi="Arial" w:cs="Arial"/>
          <w:noProof/>
          <w:color w:val="000000" w:themeColor="text1"/>
        </w:rPr>
        <w:t>4</w:t>
      </w:r>
      <w:r w:rsidR="006F24CD">
        <w:rPr>
          <w:rFonts w:ascii="Arial" w:hAnsi="Arial" w:cs="Arial"/>
          <w:noProof/>
          <w:color w:val="000000" w:themeColor="text1"/>
        </w:rPr>
        <w:t>0</w:t>
      </w:r>
      <w:r w:rsidR="00EE1B86">
        <w:rPr>
          <w:rFonts w:ascii="Arial" w:hAnsi="Arial" w:cs="Arial"/>
          <w:noProof/>
          <w:color w:val="000000" w:themeColor="text1"/>
        </w:rPr>
        <w:t>-4</w:t>
      </w:r>
      <w:r w:rsidR="006F24CD">
        <w:rPr>
          <w:rFonts w:ascii="Arial" w:hAnsi="Arial" w:cs="Arial"/>
          <w:noProof/>
          <w:color w:val="000000" w:themeColor="text1"/>
        </w:rPr>
        <w:t>3</w:t>
      </w:r>
      <w:r>
        <w:rPr>
          <w:rFonts w:ascii="Arial" w:hAnsi="Arial" w:cs="Arial"/>
          <w:noProof/>
          <w:color w:val="000000" w:themeColor="text1"/>
        </w:rPr>
        <w:t>]</w:t>
      </w:r>
      <w:r w:rsidRPr="006B62B4">
        <w:rPr>
          <w:rFonts w:ascii="Arial" w:hAnsi="Arial" w:cs="Arial"/>
          <w:color w:val="000000" w:themeColor="text1"/>
        </w:rPr>
        <w:t>.</w:t>
      </w:r>
    </w:p>
    <w:p w14:paraId="707ABD1F" w14:textId="77777777" w:rsidR="00635964" w:rsidRPr="006B62B4" w:rsidRDefault="00635964" w:rsidP="004F00B7">
      <w:pPr>
        <w:spacing w:line="480" w:lineRule="auto"/>
        <w:rPr>
          <w:rFonts w:ascii="Arial" w:hAnsi="Arial" w:cs="Arial"/>
          <w:color w:val="000000" w:themeColor="text1"/>
        </w:rPr>
      </w:pPr>
    </w:p>
    <w:p w14:paraId="2FB64626" w14:textId="2D3D5A46"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Another important component of the protocol was the emphasis on family involvement and psychoeducation. A significant number of therapists felt that engaging family members in the intervention by involving them in the treatment process and providing them with specific psychoeducation materials led to an increased support structure for patients. This has potentially important implications considering the percentage of </w:t>
      </w:r>
      <w:r w:rsidR="007073AF" w:rsidRPr="000E2EBF">
        <w:rPr>
          <w:rFonts w:ascii="Arial" w:hAnsi="Arial" w:cs="Arial"/>
          <w:color w:val="000000" w:themeColor="text1"/>
        </w:rPr>
        <w:t>patients with</w:t>
      </w:r>
      <w:r w:rsidR="007073AF">
        <w:rPr>
          <w:rFonts w:ascii="Arial" w:hAnsi="Arial" w:cs="Arial"/>
          <w:color w:val="000000" w:themeColor="text1"/>
        </w:rPr>
        <w:t xml:space="preserve"> </w:t>
      </w:r>
      <w:r w:rsidRPr="006B62B4">
        <w:rPr>
          <w:rFonts w:ascii="Arial" w:hAnsi="Arial" w:cs="Arial"/>
          <w:color w:val="000000" w:themeColor="text1"/>
        </w:rPr>
        <w:t xml:space="preserve">DS who experience communication challenges and issues with overprotective or overinvolved family members </w:t>
      </w:r>
      <w:r>
        <w:rPr>
          <w:rFonts w:ascii="Arial" w:hAnsi="Arial" w:cs="Arial"/>
          <w:noProof/>
          <w:color w:val="000000" w:themeColor="text1"/>
        </w:rPr>
        <w:t>[4-4</w:t>
      </w:r>
      <w:r w:rsidR="006F24CD">
        <w:rPr>
          <w:rFonts w:ascii="Arial" w:hAnsi="Arial" w:cs="Arial"/>
          <w:noProof/>
          <w:color w:val="000000" w:themeColor="text1"/>
        </w:rPr>
        <w:t>6</w:t>
      </w:r>
      <w:r>
        <w:rPr>
          <w:rFonts w:ascii="Arial" w:hAnsi="Arial" w:cs="Arial"/>
          <w:noProof/>
          <w:color w:val="000000" w:themeColor="text1"/>
        </w:rPr>
        <w:t>]</w:t>
      </w:r>
      <w:r w:rsidRPr="006B62B4">
        <w:rPr>
          <w:rFonts w:ascii="Arial" w:hAnsi="Arial" w:cs="Arial"/>
          <w:color w:val="000000" w:themeColor="text1"/>
        </w:rPr>
        <w:t xml:space="preserve">. In this context, family therapy may be a valuable intervention </w:t>
      </w:r>
      <w:r w:rsidRPr="000E2EBF">
        <w:rPr>
          <w:rFonts w:ascii="Arial" w:hAnsi="Arial" w:cs="Arial"/>
          <w:color w:val="000000" w:themeColor="text1"/>
        </w:rPr>
        <w:t xml:space="preserve">for </w:t>
      </w:r>
      <w:r w:rsidR="007073AF" w:rsidRPr="000E2EBF">
        <w:rPr>
          <w:rFonts w:ascii="Arial" w:hAnsi="Arial" w:cs="Arial"/>
          <w:color w:val="000000" w:themeColor="text1"/>
        </w:rPr>
        <w:t>patients with</w:t>
      </w:r>
      <w:r w:rsidR="007073AF">
        <w:rPr>
          <w:rFonts w:ascii="Arial" w:hAnsi="Arial" w:cs="Arial"/>
          <w:color w:val="000000" w:themeColor="text1"/>
        </w:rPr>
        <w:t xml:space="preserve"> </w:t>
      </w:r>
      <w:r w:rsidRPr="006B62B4">
        <w:rPr>
          <w:rFonts w:ascii="Arial" w:hAnsi="Arial" w:cs="Arial"/>
          <w:color w:val="000000" w:themeColor="text1"/>
        </w:rPr>
        <w:t xml:space="preserve">DS. However, a systematic review </w:t>
      </w:r>
      <w:r>
        <w:rPr>
          <w:rFonts w:ascii="Arial" w:hAnsi="Arial" w:cs="Arial"/>
          <w:noProof/>
          <w:color w:val="000000" w:themeColor="text1"/>
        </w:rPr>
        <w:t>[14]</w:t>
      </w:r>
      <w:r w:rsidRPr="006B62B4">
        <w:rPr>
          <w:rFonts w:ascii="Arial" w:hAnsi="Arial" w:cs="Arial"/>
          <w:color w:val="000000" w:themeColor="text1"/>
        </w:rPr>
        <w:t xml:space="preserve"> identified only one study using family therapy within DS treatment </w:t>
      </w:r>
      <w:r>
        <w:rPr>
          <w:rFonts w:ascii="Arial" w:hAnsi="Arial" w:cs="Arial"/>
          <w:noProof/>
          <w:color w:val="000000" w:themeColor="text1"/>
        </w:rPr>
        <w:t>[4</w:t>
      </w:r>
      <w:r w:rsidR="006F24CD">
        <w:rPr>
          <w:rFonts w:ascii="Arial" w:hAnsi="Arial" w:cs="Arial"/>
          <w:noProof/>
          <w:color w:val="000000" w:themeColor="text1"/>
        </w:rPr>
        <w:t>7</w:t>
      </w:r>
      <w:r>
        <w:rPr>
          <w:rFonts w:ascii="Arial" w:hAnsi="Arial" w:cs="Arial"/>
          <w:noProof/>
          <w:color w:val="000000" w:themeColor="text1"/>
        </w:rPr>
        <w:t>]</w:t>
      </w:r>
      <w:r w:rsidRPr="006B62B4">
        <w:rPr>
          <w:rFonts w:ascii="Arial" w:hAnsi="Arial" w:cs="Arial"/>
          <w:color w:val="000000" w:themeColor="text1"/>
        </w:rPr>
        <w:t xml:space="preserve">. This study had patients’ complete family therapy alongside other different interventions and was reported to be at high risk of bias. Future, more robust, research examining the use of family therapy for DS would provide important insights.  </w:t>
      </w:r>
    </w:p>
    <w:p w14:paraId="7EADEB41" w14:textId="77777777" w:rsidR="00635964" w:rsidRPr="006B62B4" w:rsidRDefault="00635964" w:rsidP="004F00B7">
      <w:pPr>
        <w:spacing w:line="480" w:lineRule="auto"/>
        <w:rPr>
          <w:rFonts w:ascii="Arial" w:hAnsi="Arial" w:cs="Arial"/>
          <w:color w:val="000000" w:themeColor="text1"/>
        </w:rPr>
      </w:pPr>
    </w:p>
    <w:p w14:paraId="71271971" w14:textId="77777777" w:rsidR="00635964" w:rsidRPr="00521677" w:rsidRDefault="00635964" w:rsidP="004F00B7">
      <w:pPr>
        <w:pStyle w:val="Heading3"/>
        <w:rPr>
          <w:rFonts w:ascii="Arial" w:hAnsi="Arial" w:cs="Arial"/>
          <w:bCs/>
          <w:color w:val="auto"/>
          <w:sz w:val="22"/>
          <w:szCs w:val="22"/>
        </w:rPr>
      </w:pPr>
      <w:r w:rsidRPr="00521677">
        <w:rPr>
          <w:rFonts w:ascii="Arial" w:hAnsi="Arial" w:cs="Arial"/>
          <w:bCs/>
          <w:color w:val="auto"/>
          <w:sz w:val="22"/>
          <w:szCs w:val="22"/>
        </w:rPr>
        <w:t>4.2 Dealing with patient complexity</w:t>
      </w:r>
    </w:p>
    <w:p w14:paraId="0407F592" w14:textId="77777777" w:rsidR="00635964" w:rsidRPr="006B62B4" w:rsidRDefault="00635964" w:rsidP="004F00B7">
      <w:pPr>
        <w:spacing w:line="480" w:lineRule="auto"/>
        <w:rPr>
          <w:rFonts w:ascii="Arial" w:hAnsi="Arial" w:cs="Arial"/>
        </w:rPr>
      </w:pPr>
    </w:p>
    <w:p w14:paraId="40649CB5" w14:textId="25BCFF9B" w:rsidR="00635964" w:rsidRPr="006B62B4" w:rsidRDefault="00635964" w:rsidP="004F00B7">
      <w:pPr>
        <w:spacing w:line="480" w:lineRule="auto"/>
        <w:rPr>
          <w:rFonts w:ascii="Arial" w:hAnsi="Arial" w:cs="Arial"/>
        </w:rPr>
      </w:pPr>
      <w:r w:rsidRPr="006B62B4">
        <w:rPr>
          <w:rFonts w:ascii="Arial" w:hAnsi="Arial" w:cs="Arial"/>
        </w:rPr>
        <w:lastRenderedPageBreak/>
        <w:t>Although therapists generally felt that the protocol was applicable to most of their patients, the analysis revealed the importance of tailoring the intervention according to individual needs as patient presentation is heterogeneous. In cases where patients reported a variety of complications, formulation</w:t>
      </w:r>
      <w:r w:rsidR="00EA014E">
        <w:rPr>
          <w:rFonts w:ascii="Arial" w:hAnsi="Arial" w:cs="Arial"/>
        </w:rPr>
        <w:t xml:space="preserve"> </w:t>
      </w:r>
      <w:r w:rsidR="00EA014E" w:rsidRPr="000E2EBF">
        <w:rPr>
          <w:rFonts w:ascii="Arial" w:hAnsi="Arial" w:cs="Arial"/>
        </w:rPr>
        <w:t>was</w:t>
      </w:r>
      <w:r w:rsidR="00EA014E" w:rsidRPr="00317C53">
        <w:rPr>
          <w:rFonts w:ascii="Arial" w:hAnsi="Arial" w:cs="Arial"/>
        </w:rPr>
        <w:t xml:space="preserve"> </w:t>
      </w:r>
      <w:r w:rsidRPr="00317C53">
        <w:rPr>
          <w:rFonts w:ascii="Arial" w:hAnsi="Arial" w:cs="Arial"/>
        </w:rPr>
        <w:t>c</w:t>
      </w:r>
      <w:r w:rsidRPr="006B62B4">
        <w:rPr>
          <w:rFonts w:ascii="Arial" w:hAnsi="Arial" w:cs="Arial"/>
        </w:rPr>
        <w:t>onsidered paramount in order to link these difficulties</w:t>
      </w:r>
      <w:r w:rsidR="00EA014E">
        <w:rPr>
          <w:rFonts w:ascii="Arial" w:hAnsi="Arial" w:cs="Arial"/>
        </w:rPr>
        <w:t xml:space="preserve"> </w:t>
      </w:r>
      <w:r w:rsidR="00EA014E" w:rsidRPr="000E2EBF">
        <w:rPr>
          <w:rFonts w:ascii="Arial" w:hAnsi="Arial" w:cs="Arial"/>
        </w:rPr>
        <w:t>and this needs to be emphasised in future training of therapists treating patients with DS</w:t>
      </w:r>
      <w:r w:rsidRPr="000E2EBF">
        <w:rPr>
          <w:rFonts w:ascii="Arial" w:hAnsi="Arial" w:cs="Arial"/>
        </w:rPr>
        <w:t>.</w:t>
      </w:r>
      <w:r w:rsidRPr="006B62B4">
        <w:rPr>
          <w:rFonts w:ascii="Arial" w:hAnsi="Arial" w:cs="Arial"/>
        </w:rPr>
        <w:t xml:space="preserve"> Forming a coherent understanding of an individual case in this manner was often considered to be </w:t>
      </w:r>
      <w:proofErr w:type="gramStart"/>
      <w:r w:rsidRPr="006B62B4">
        <w:rPr>
          <w:rFonts w:ascii="Arial" w:hAnsi="Arial" w:cs="Arial"/>
        </w:rPr>
        <w:t>therapeutic in its own right</w:t>
      </w:r>
      <w:proofErr w:type="gramEnd"/>
      <w:r w:rsidRPr="006B62B4">
        <w:rPr>
          <w:rFonts w:ascii="Arial" w:hAnsi="Arial" w:cs="Arial"/>
        </w:rPr>
        <w:t>.</w:t>
      </w:r>
    </w:p>
    <w:p w14:paraId="6EDCAE35" w14:textId="77777777" w:rsidR="00635964" w:rsidRPr="006B62B4" w:rsidRDefault="00635964" w:rsidP="004F00B7">
      <w:pPr>
        <w:spacing w:line="480" w:lineRule="auto"/>
        <w:rPr>
          <w:rFonts w:ascii="Arial" w:hAnsi="Arial" w:cs="Arial"/>
          <w:color w:val="000000" w:themeColor="text1"/>
        </w:rPr>
      </w:pPr>
    </w:p>
    <w:p w14:paraId="23141B05" w14:textId="5EA69E6B"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Therapists felt that a level of experience and skill working with this </w:t>
      </w:r>
      <w:r w:rsidRPr="006B62B4">
        <w:rPr>
          <w:rFonts w:ascii="Arial" w:hAnsi="Arial" w:cs="Arial"/>
        </w:rPr>
        <w:t xml:space="preserve">patient </w:t>
      </w:r>
      <w:r w:rsidRPr="006B62B4">
        <w:rPr>
          <w:rFonts w:ascii="Arial" w:hAnsi="Arial" w:cs="Arial"/>
          <w:color w:val="000000" w:themeColor="text1"/>
        </w:rPr>
        <w:t xml:space="preserve">group was necessary in order to carry this out successfully and adapt </w:t>
      </w:r>
      <w:r w:rsidRPr="006B62B4">
        <w:rPr>
          <w:rFonts w:ascii="Arial" w:hAnsi="Arial" w:cs="Arial"/>
        </w:rPr>
        <w:t xml:space="preserve">the intervention </w:t>
      </w:r>
      <w:r w:rsidRPr="006B62B4">
        <w:rPr>
          <w:rFonts w:ascii="Arial" w:hAnsi="Arial" w:cs="Arial"/>
          <w:color w:val="000000" w:themeColor="text1"/>
        </w:rPr>
        <w:t>to specific cases</w:t>
      </w:r>
      <w:r>
        <w:rPr>
          <w:rFonts w:ascii="Arial" w:hAnsi="Arial" w:cs="Arial"/>
          <w:color w:val="000000" w:themeColor="text1"/>
        </w:rPr>
        <w:t xml:space="preserve"> (and in the CODES trial supervision was also provided by experienced clinicians)</w:t>
      </w:r>
      <w:r w:rsidRPr="006B62B4">
        <w:rPr>
          <w:rFonts w:ascii="Arial" w:hAnsi="Arial" w:cs="Arial"/>
          <w:color w:val="000000" w:themeColor="text1"/>
        </w:rPr>
        <w:t xml:space="preserve">. This view was mirrored by the CODES psychiatrists who stressed the importance of clinicians having a significant level of experience working with DS to deal with challenging presentations, as well as being able to clearly explain the complexities of the condition to their patients </w:t>
      </w:r>
      <w:r>
        <w:rPr>
          <w:rFonts w:ascii="Arial" w:hAnsi="Arial" w:cs="Arial"/>
          <w:noProof/>
          <w:color w:val="000000" w:themeColor="text1"/>
        </w:rPr>
        <w:t>[3</w:t>
      </w:r>
      <w:r w:rsidR="006F24CD">
        <w:rPr>
          <w:rFonts w:ascii="Arial" w:hAnsi="Arial" w:cs="Arial"/>
          <w:noProof/>
          <w:color w:val="000000" w:themeColor="text1"/>
        </w:rPr>
        <w:t>8</w:t>
      </w:r>
      <w:r>
        <w:rPr>
          <w:rFonts w:ascii="Arial" w:hAnsi="Arial" w:cs="Arial"/>
          <w:noProof/>
          <w:color w:val="000000" w:themeColor="text1"/>
        </w:rPr>
        <w:t>]</w:t>
      </w:r>
      <w:r w:rsidRPr="006B62B4">
        <w:rPr>
          <w:rFonts w:ascii="Arial" w:hAnsi="Arial" w:cs="Arial"/>
          <w:color w:val="000000" w:themeColor="text1"/>
        </w:rPr>
        <w:t xml:space="preserve">. </w:t>
      </w:r>
      <w:r w:rsidR="00EA014E" w:rsidRPr="000E2EBF">
        <w:rPr>
          <w:rFonts w:ascii="Arial" w:hAnsi="Arial" w:cs="Arial"/>
          <w:color w:val="000000" w:themeColor="text1"/>
        </w:rPr>
        <w:t>This has implications also for the education and training about DS that needs to be provided to the broad range of healthcare professionals who may encounter and work with patients with DS [3</w:t>
      </w:r>
      <w:r w:rsidR="006F24CD" w:rsidRPr="000E2EBF">
        <w:rPr>
          <w:rFonts w:ascii="Arial" w:hAnsi="Arial" w:cs="Arial"/>
          <w:color w:val="000000" w:themeColor="text1"/>
        </w:rPr>
        <w:t>8</w:t>
      </w:r>
      <w:r w:rsidR="00EA014E" w:rsidRPr="000E2EBF">
        <w:rPr>
          <w:rFonts w:ascii="Arial" w:hAnsi="Arial" w:cs="Arial"/>
          <w:color w:val="000000" w:themeColor="text1"/>
        </w:rPr>
        <w:t>].</w:t>
      </w:r>
    </w:p>
    <w:p w14:paraId="555D5AB8" w14:textId="77777777" w:rsidR="00635964" w:rsidRPr="006B62B4" w:rsidRDefault="00635964" w:rsidP="004F00B7">
      <w:pPr>
        <w:spacing w:line="480" w:lineRule="auto"/>
        <w:rPr>
          <w:rFonts w:ascii="Arial" w:hAnsi="Arial" w:cs="Arial"/>
          <w:color w:val="000000" w:themeColor="text1"/>
        </w:rPr>
      </w:pPr>
    </w:p>
    <w:p w14:paraId="796E1EC1" w14:textId="77777777" w:rsidR="00635964" w:rsidRPr="00521677" w:rsidRDefault="00635964" w:rsidP="004F00B7">
      <w:pPr>
        <w:pStyle w:val="Heading3"/>
        <w:rPr>
          <w:rFonts w:ascii="Arial" w:hAnsi="Arial" w:cs="Arial"/>
          <w:bCs/>
          <w:sz w:val="22"/>
          <w:szCs w:val="22"/>
        </w:rPr>
      </w:pPr>
      <w:r w:rsidRPr="00521677">
        <w:rPr>
          <w:rFonts w:ascii="Arial" w:hAnsi="Arial" w:cs="Arial"/>
          <w:bCs/>
          <w:color w:val="auto"/>
          <w:sz w:val="22"/>
          <w:szCs w:val="22"/>
        </w:rPr>
        <w:t>4.3 Structure and flexibility of the intervention</w:t>
      </w:r>
      <w:r w:rsidRPr="00521677">
        <w:rPr>
          <w:rFonts w:ascii="Arial" w:hAnsi="Arial" w:cs="Arial"/>
          <w:bCs/>
          <w:sz w:val="22"/>
          <w:szCs w:val="22"/>
        </w:rPr>
        <w:t xml:space="preserve"> </w:t>
      </w:r>
    </w:p>
    <w:p w14:paraId="109ED11F" w14:textId="77777777" w:rsidR="00635964" w:rsidRPr="006B62B4" w:rsidRDefault="00635964" w:rsidP="004F00B7">
      <w:pPr>
        <w:rPr>
          <w:rFonts w:ascii="Arial" w:hAnsi="Arial" w:cs="Arial"/>
        </w:rPr>
      </w:pPr>
    </w:p>
    <w:p w14:paraId="37C9413E" w14:textId="77777777"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t xml:space="preserve">The structure of the protocol was typically considered useful; however, it was clear that therapists felt a degree of flexibility was necessary to engage patients and formulate an appropriate intervention. As indicated above with the case of graded exposure, the applicability of </w:t>
      </w:r>
      <w:proofErr w:type="gramStart"/>
      <w:r w:rsidRPr="006B62B4">
        <w:rPr>
          <w:rFonts w:ascii="Arial" w:hAnsi="Arial" w:cs="Arial"/>
          <w:color w:val="000000" w:themeColor="text1"/>
        </w:rPr>
        <w:t>particular therapeutic</w:t>
      </w:r>
      <w:proofErr w:type="gramEnd"/>
      <w:r w:rsidRPr="006B62B4">
        <w:rPr>
          <w:rFonts w:ascii="Arial" w:hAnsi="Arial" w:cs="Arial"/>
          <w:color w:val="000000" w:themeColor="text1"/>
        </w:rPr>
        <w:t xml:space="preserve"> strategies to an individuals’ needs had to be identified via a thorough formulation. </w:t>
      </w:r>
    </w:p>
    <w:p w14:paraId="3ED8BD18" w14:textId="77777777" w:rsidR="00635964" w:rsidRPr="006B62B4" w:rsidRDefault="00635964" w:rsidP="004F00B7">
      <w:pPr>
        <w:spacing w:line="480" w:lineRule="auto"/>
        <w:rPr>
          <w:rFonts w:ascii="Arial" w:hAnsi="Arial" w:cs="Arial"/>
          <w:color w:val="000000" w:themeColor="text1"/>
        </w:rPr>
      </w:pPr>
    </w:p>
    <w:p w14:paraId="1BDB05D5" w14:textId="39186928" w:rsidR="00635964" w:rsidRPr="006B62B4" w:rsidRDefault="00635964" w:rsidP="004F00B7">
      <w:pPr>
        <w:spacing w:line="480" w:lineRule="auto"/>
        <w:rPr>
          <w:rFonts w:ascii="Arial" w:hAnsi="Arial" w:cs="Arial"/>
          <w:color w:val="000000" w:themeColor="text1"/>
        </w:rPr>
      </w:pPr>
      <w:r w:rsidRPr="006B62B4">
        <w:rPr>
          <w:rFonts w:ascii="Arial" w:hAnsi="Arial" w:cs="Arial"/>
          <w:color w:val="000000" w:themeColor="text1"/>
        </w:rPr>
        <w:lastRenderedPageBreak/>
        <w:t>The SMC pathway designed for the trial was valued by therapists as it provided important structure and standardi</w:t>
      </w:r>
      <w:r>
        <w:rPr>
          <w:rFonts w:ascii="Arial" w:hAnsi="Arial" w:cs="Arial"/>
          <w:color w:val="000000" w:themeColor="text1"/>
        </w:rPr>
        <w:t>z</w:t>
      </w:r>
      <w:r w:rsidRPr="006B62B4">
        <w:rPr>
          <w:rFonts w:ascii="Arial" w:hAnsi="Arial" w:cs="Arial"/>
          <w:color w:val="000000" w:themeColor="text1"/>
        </w:rPr>
        <w:t>ation to the treatment process. The elements of SMC highlighted as being particularly useful were the educational materials (booklets) and the standardi</w:t>
      </w:r>
      <w:r>
        <w:rPr>
          <w:rFonts w:ascii="Arial" w:hAnsi="Arial" w:cs="Arial"/>
          <w:color w:val="000000" w:themeColor="text1"/>
        </w:rPr>
        <w:t>z</w:t>
      </w:r>
      <w:r w:rsidRPr="006B62B4">
        <w:rPr>
          <w:rFonts w:ascii="Arial" w:hAnsi="Arial" w:cs="Arial"/>
          <w:color w:val="000000" w:themeColor="text1"/>
        </w:rPr>
        <w:t xml:space="preserve">ed diagnostic explanation given to patients by both neurologists and psychiatrists. Notably, therapists generally indicated that their patients within the trial had a better understanding of their diagnosis than those they saw elsewhere. The importance of a clear and accurate diagnosis has been stressed by the neurologists and psychiatrists within this trial, emphasising the detrimental affect diagnostic confusion can have on future treatment </w:t>
      </w:r>
      <w:r>
        <w:rPr>
          <w:rFonts w:ascii="Arial" w:hAnsi="Arial" w:cs="Arial"/>
          <w:noProof/>
          <w:color w:val="000000" w:themeColor="text1"/>
        </w:rPr>
        <w:t>[23, 3</w:t>
      </w:r>
      <w:r w:rsidR="006F24CD">
        <w:rPr>
          <w:rFonts w:ascii="Arial" w:hAnsi="Arial" w:cs="Arial"/>
          <w:noProof/>
          <w:color w:val="000000" w:themeColor="text1"/>
        </w:rPr>
        <w:t>8</w:t>
      </w:r>
      <w:r>
        <w:rPr>
          <w:rFonts w:ascii="Arial" w:hAnsi="Arial" w:cs="Arial"/>
          <w:noProof/>
          <w:color w:val="000000" w:themeColor="text1"/>
        </w:rPr>
        <w:t>]</w:t>
      </w:r>
      <w:r w:rsidRPr="006B62B4">
        <w:rPr>
          <w:rFonts w:ascii="Arial" w:hAnsi="Arial" w:cs="Arial"/>
          <w:color w:val="000000" w:themeColor="text1"/>
        </w:rPr>
        <w:t xml:space="preserve">. However, due to its complexity, not all patients were able to fully grasp their diagnosis, and some remained unclear throughout the treatment </w:t>
      </w:r>
      <w:r w:rsidRPr="00317C53">
        <w:rPr>
          <w:rFonts w:ascii="Arial" w:hAnsi="Arial" w:cs="Arial"/>
          <w:color w:val="000000" w:themeColor="text1"/>
        </w:rPr>
        <w:t>process</w:t>
      </w:r>
      <w:r w:rsidR="00057DF0" w:rsidRPr="000E2EBF">
        <w:rPr>
          <w:rFonts w:ascii="Arial" w:hAnsi="Arial" w:cs="Arial"/>
          <w:color w:val="000000" w:themeColor="text1"/>
        </w:rPr>
        <w:t>; this will pose additional challenges for the therapists working with such patients with DS</w:t>
      </w:r>
      <w:r w:rsidRPr="000E2EBF">
        <w:rPr>
          <w:rFonts w:ascii="Arial" w:hAnsi="Arial" w:cs="Arial"/>
          <w:color w:val="000000" w:themeColor="text1"/>
        </w:rPr>
        <w:t>.</w:t>
      </w:r>
    </w:p>
    <w:p w14:paraId="3C7B7420" w14:textId="77777777" w:rsidR="00635964" w:rsidRDefault="00635964" w:rsidP="004F00B7">
      <w:pPr>
        <w:pStyle w:val="Heading3"/>
        <w:rPr>
          <w:rFonts w:ascii="Arial" w:hAnsi="Arial" w:cs="Arial"/>
          <w:sz w:val="22"/>
          <w:szCs w:val="22"/>
        </w:rPr>
      </w:pPr>
    </w:p>
    <w:p w14:paraId="6722CEDB" w14:textId="77777777" w:rsidR="00635964" w:rsidRPr="00521677" w:rsidRDefault="00635964" w:rsidP="004F00B7"/>
    <w:p w14:paraId="3D66A297" w14:textId="77777777" w:rsidR="00635964" w:rsidRPr="00521677" w:rsidRDefault="00635964" w:rsidP="004F00B7">
      <w:pPr>
        <w:pStyle w:val="Heading3"/>
        <w:rPr>
          <w:rFonts w:ascii="Arial" w:hAnsi="Arial" w:cs="Arial"/>
          <w:bCs/>
          <w:sz w:val="22"/>
          <w:szCs w:val="22"/>
        </w:rPr>
      </w:pPr>
      <w:r w:rsidRPr="00521677">
        <w:rPr>
          <w:rFonts w:ascii="Arial" w:hAnsi="Arial" w:cs="Arial"/>
          <w:bCs/>
          <w:color w:val="auto"/>
          <w:sz w:val="22"/>
          <w:szCs w:val="22"/>
        </w:rPr>
        <w:t>4.4 Limitations</w:t>
      </w:r>
    </w:p>
    <w:p w14:paraId="25785E70" w14:textId="77777777" w:rsidR="00635964" w:rsidRPr="006B62B4" w:rsidRDefault="00635964">
      <w:pPr>
        <w:rPr>
          <w:rFonts w:ascii="Arial" w:hAnsi="Arial" w:cs="Arial"/>
        </w:rPr>
      </w:pPr>
    </w:p>
    <w:p w14:paraId="15CBB187" w14:textId="7886E7CA" w:rsidR="00635964" w:rsidRPr="006B62B4" w:rsidRDefault="00635964" w:rsidP="004F00B7">
      <w:pPr>
        <w:spacing w:line="480" w:lineRule="auto"/>
        <w:rPr>
          <w:rFonts w:ascii="Arial" w:hAnsi="Arial" w:cs="Arial"/>
        </w:rPr>
      </w:pPr>
      <w:r w:rsidRPr="006B62B4">
        <w:rPr>
          <w:rFonts w:ascii="Arial" w:hAnsi="Arial" w:cs="Arial"/>
        </w:rPr>
        <w:t>Although the participants recruited into the study represented a significant proportion of all therapists involved in the RCT and was comparable to similar studies, the overall sample was small</w:t>
      </w:r>
      <w:r w:rsidR="00057DF0">
        <w:rPr>
          <w:rFonts w:ascii="Arial" w:hAnsi="Arial" w:cs="Arial"/>
        </w:rPr>
        <w:t xml:space="preserve"> </w:t>
      </w:r>
      <w:r w:rsidR="00057DF0" w:rsidRPr="000E2EBF">
        <w:rPr>
          <w:rFonts w:ascii="Arial" w:hAnsi="Arial" w:cs="Arial"/>
        </w:rPr>
        <w:t>although saturation of themes was reached</w:t>
      </w:r>
      <w:r w:rsidR="008F4BF6" w:rsidRPr="000E2EBF">
        <w:rPr>
          <w:rFonts w:ascii="Arial" w:hAnsi="Arial" w:cs="Arial"/>
        </w:rPr>
        <w:t xml:space="preserve"> and TFA does not prescribe sample sizes to be targeted </w:t>
      </w:r>
      <w:r w:rsidR="00EE1B86" w:rsidRPr="000E2EBF">
        <w:rPr>
          <w:rFonts w:ascii="Arial" w:hAnsi="Arial" w:cs="Arial"/>
        </w:rPr>
        <w:t>[32]</w:t>
      </w:r>
      <w:r w:rsidR="008F4BF6" w:rsidRPr="000E2EBF">
        <w:rPr>
          <w:rFonts w:ascii="Arial" w:hAnsi="Arial" w:cs="Arial"/>
        </w:rPr>
        <w:t>.</w:t>
      </w:r>
      <w:r w:rsidRPr="006B62B4">
        <w:rPr>
          <w:rFonts w:ascii="Arial" w:hAnsi="Arial" w:cs="Arial"/>
        </w:rPr>
        <w:t xml:space="preserve"> Nevertheless, participants’ experience was based on 108/186 (58%) of the patients allocated to receive CBT in the CODES trial, representing a substantial amount of trial experience. While we did not quantify the extent of prior experience working with </w:t>
      </w:r>
      <w:r w:rsidR="007073AF" w:rsidRPr="000E2EBF">
        <w:rPr>
          <w:rFonts w:ascii="Arial" w:hAnsi="Arial" w:cs="Arial"/>
        </w:rPr>
        <w:t>patients with</w:t>
      </w:r>
      <w:r w:rsidR="007073AF">
        <w:rPr>
          <w:rFonts w:ascii="Arial" w:hAnsi="Arial" w:cs="Arial"/>
        </w:rPr>
        <w:t xml:space="preserve"> </w:t>
      </w:r>
      <w:r w:rsidRPr="006B62B4">
        <w:rPr>
          <w:rFonts w:ascii="Arial" w:hAnsi="Arial" w:cs="Arial"/>
        </w:rPr>
        <w:t>DS and could not investigate its influence on experience of delivering CODES CBT, further variability in responses may also have derived from differences in service arrangements in trial centres which may have been associated with varying prior working relationships between the therapists and SMC doctors. Additionally, neurology/psychiatry services will have differed in their pre-</w:t>
      </w:r>
      <w:proofErr w:type="gramStart"/>
      <w:r w:rsidRPr="006B62B4">
        <w:rPr>
          <w:rFonts w:ascii="Arial" w:hAnsi="Arial" w:cs="Arial"/>
        </w:rPr>
        <w:t>CODES</w:t>
      </w:r>
      <w:proofErr w:type="gramEnd"/>
      <w:r w:rsidRPr="006B62B4">
        <w:rPr>
          <w:rFonts w:ascii="Arial" w:hAnsi="Arial" w:cs="Arial"/>
        </w:rPr>
        <w:t xml:space="preserve"> delivery of the diagnosis and patient management.  However, the spread of settings in which the interviewed </w:t>
      </w:r>
      <w:r w:rsidRPr="006B62B4">
        <w:rPr>
          <w:rFonts w:ascii="Arial" w:hAnsi="Arial" w:cs="Arial"/>
        </w:rPr>
        <w:lastRenderedPageBreak/>
        <w:t>therapists worked represented the range of service arrangements across the trial more generally.</w:t>
      </w:r>
    </w:p>
    <w:p w14:paraId="42663C6B" w14:textId="77777777" w:rsidR="00635964" w:rsidRPr="006B62B4" w:rsidRDefault="00635964" w:rsidP="004F00B7">
      <w:pPr>
        <w:spacing w:line="480" w:lineRule="auto"/>
        <w:ind w:firstLine="720"/>
        <w:rPr>
          <w:rFonts w:ascii="Arial" w:hAnsi="Arial" w:cs="Arial"/>
          <w:color w:val="000000" w:themeColor="text1"/>
        </w:rPr>
      </w:pPr>
      <w:r w:rsidRPr="006B62B4">
        <w:rPr>
          <w:rFonts w:ascii="Arial" w:hAnsi="Arial" w:cs="Arial"/>
          <w:color w:val="000000" w:themeColor="text1"/>
        </w:rPr>
        <w:tab/>
      </w:r>
    </w:p>
    <w:p w14:paraId="1E926FFD" w14:textId="6A771C6D" w:rsidR="00635964" w:rsidRPr="006B62B4" w:rsidRDefault="00225D26" w:rsidP="004F00B7">
      <w:pPr>
        <w:spacing w:line="480" w:lineRule="auto"/>
        <w:rPr>
          <w:rFonts w:ascii="Arial" w:hAnsi="Arial" w:cs="Arial"/>
        </w:rPr>
      </w:pPr>
      <w:r w:rsidRPr="000E2EBF">
        <w:rPr>
          <w:rFonts w:ascii="Arial" w:hAnsi="Arial" w:cs="Arial"/>
        </w:rPr>
        <w:t xml:space="preserve">One potential significant limitation of this study is the lack of ethnic diversity amongst the patients treated by the interviewees. In the CODES trial, </w:t>
      </w:r>
      <w:r w:rsidR="00EE1B86" w:rsidRPr="000E2EBF">
        <w:rPr>
          <w:rFonts w:ascii="Arial" w:hAnsi="Arial" w:cs="Arial"/>
        </w:rPr>
        <w:t>~</w:t>
      </w:r>
      <w:r w:rsidRPr="000E2EBF">
        <w:rPr>
          <w:rFonts w:ascii="Arial" w:hAnsi="Arial" w:cs="Arial"/>
        </w:rPr>
        <w:t xml:space="preserve">90% of participants identified themselves as white. The experiences of therapists in this trial therefore took place within a very specific cultural context, and there is evidence to suggest that individuals from other cultural backgrounds may have different understandings and experiences of functional neurological disorders such as DS. For example, Kendall and colleagues </w:t>
      </w:r>
      <w:r w:rsidR="00EE1B86" w:rsidRPr="000E2EBF">
        <w:rPr>
          <w:rFonts w:ascii="Arial" w:hAnsi="Arial" w:cs="Arial"/>
        </w:rPr>
        <w:t>[4</w:t>
      </w:r>
      <w:r w:rsidR="006F24CD" w:rsidRPr="000E2EBF">
        <w:rPr>
          <w:rFonts w:ascii="Arial" w:hAnsi="Arial" w:cs="Arial"/>
        </w:rPr>
        <w:t>8</w:t>
      </w:r>
      <w:r w:rsidR="00EE1B86" w:rsidRPr="000E2EBF">
        <w:rPr>
          <w:rFonts w:ascii="Arial" w:hAnsi="Arial" w:cs="Arial"/>
        </w:rPr>
        <w:t>]</w:t>
      </w:r>
      <w:r w:rsidRPr="000E2EBF">
        <w:rPr>
          <w:rFonts w:ascii="Arial" w:hAnsi="Arial" w:cs="Arial"/>
        </w:rPr>
        <w:t xml:space="preserve"> reported that ‘Hysterical Conversion Reaction’ patients in a Bangladeshi hospital would experience such symptoms in the context of culturally distinct stressors such as upcoming arranged marriages. It should also be noted that there is a general paucity of research into DS that employs non-majority white, non-Anglophone samples. It is therefore important to acknowledge that this intervention may have been experienced very differently by individuals from different cultural backgrounds.</w:t>
      </w:r>
    </w:p>
    <w:p w14:paraId="72DF0FA1" w14:textId="77777777" w:rsidR="00635964" w:rsidRPr="006B62B4" w:rsidRDefault="00635964" w:rsidP="004F00B7">
      <w:pPr>
        <w:spacing w:line="480" w:lineRule="auto"/>
        <w:rPr>
          <w:rFonts w:ascii="Arial" w:hAnsi="Arial" w:cs="Arial"/>
        </w:rPr>
      </w:pPr>
    </w:p>
    <w:p w14:paraId="726781B4" w14:textId="77777777" w:rsidR="00635964" w:rsidRPr="00521677" w:rsidRDefault="00635964" w:rsidP="004F00B7">
      <w:pPr>
        <w:pStyle w:val="ListParagraph"/>
        <w:numPr>
          <w:ilvl w:val="0"/>
          <w:numId w:val="6"/>
        </w:numPr>
        <w:spacing w:line="480" w:lineRule="auto"/>
        <w:rPr>
          <w:rFonts w:ascii="Arial" w:hAnsi="Arial" w:cs="Arial"/>
          <w:b/>
        </w:rPr>
      </w:pPr>
      <w:r w:rsidRPr="00521677">
        <w:rPr>
          <w:rFonts w:ascii="Arial" w:hAnsi="Arial" w:cs="Arial"/>
          <w:b/>
          <w:sz w:val="22"/>
          <w:szCs w:val="22"/>
        </w:rPr>
        <w:t>CONCLUSIONS</w:t>
      </w:r>
    </w:p>
    <w:p w14:paraId="07E7DE17" w14:textId="77777777" w:rsidR="00635964" w:rsidRPr="006B62B4" w:rsidRDefault="00635964" w:rsidP="004F00B7">
      <w:pPr>
        <w:spacing w:line="480" w:lineRule="auto"/>
        <w:rPr>
          <w:rFonts w:ascii="Arial" w:hAnsi="Arial" w:cs="Arial"/>
        </w:rPr>
      </w:pPr>
    </w:p>
    <w:p w14:paraId="653FCA08" w14:textId="5B38833E" w:rsidR="00635964" w:rsidRPr="006B62B4" w:rsidRDefault="00635964" w:rsidP="004F00B7">
      <w:pPr>
        <w:spacing w:line="480" w:lineRule="auto"/>
        <w:rPr>
          <w:rFonts w:ascii="Arial" w:hAnsi="Arial" w:cs="Arial"/>
          <w:color w:val="000000" w:themeColor="text1"/>
        </w:rPr>
      </w:pPr>
      <w:r w:rsidRPr="006B62B4">
        <w:rPr>
          <w:rFonts w:ascii="Arial" w:hAnsi="Arial" w:cs="Arial"/>
        </w:rPr>
        <w:t xml:space="preserve">Analysis of interviews with CBT therapists identified important insights into the experience of delivering a structured intervention for DS; namely, challenges specific to the patient group as well as aspects of the protocol they found particularly useful or challenging. Analysis indicated that </w:t>
      </w:r>
      <w:r w:rsidR="007073AF" w:rsidRPr="000E2EBF">
        <w:rPr>
          <w:rFonts w:ascii="Arial" w:hAnsi="Arial" w:cs="Arial"/>
        </w:rPr>
        <w:t>patients with</w:t>
      </w:r>
      <w:r w:rsidR="007073AF">
        <w:rPr>
          <w:rFonts w:ascii="Arial" w:hAnsi="Arial" w:cs="Arial"/>
        </w:rPr>
        <w:t xml:space="preserve"> </w:t>
      </w:r>
      <w:r w:rsidRPr="006B62B4">
        <w:rPr>
          <w:rFonts w:ascii="Arial" w:hAnsi="Arial" w:cs="Arial"/>
        </w:rPr>
        <w:t xml:space="preserve">DS often present with a complexity of mental and physical health problems in addition to their DS. The structure of the intervention often helped to guide therapists when dealing with complex cases; </w:t>
      </w:r>
      <w:r w:rsidRPr="006B62B4">
        <w:rPr>
          <w:rFonts w:ascii="Arial" w:hAnsi="Arial" w:cs="Arial"/>
          <w:color w:val="000000" w:themeColor="text1"/>
        </w:rPr>
        <w:t>however, occasionally they felt that additional psychological interventions may be required, particularly in cases with severe trauma.</w:t>
      </w:r>
    </w:p>
    <w:p w14:paraId="5B367F27" w14:textId="77777777" w:rsidR="00635964" w:rsidRPr="006B62B4" w:rsidRDefault="00635964" w:rsidP="004F00B7">
      <w:pPr>
        <w:spacing w:line="480" w:lineRule="auto"/>
        <w:rPr>
          <w:rFonts w:ascii="Arial" w:hAnsi="Arial" w:cs="Arial"/>
        </w:rPr>
      </w:pPr>
      <w:r w:rsidRPr="006B62B4">
        <w:rPr>
          <w:rFonts w:ascii="Arial" w:hAnsi="Arial" w:cs="Arial"/>
        </w:rPr>
        <w:tab/>
      </w:r>
    </w:p>
    <w:p w14:paraId="54B8EABC" w14:textId="77777777" w:rsidR="00635964" w:rsidRPr="006B62B4" w:rsidRDefault="00635964" w:rsidP="004F00B7">
      <w:pPr>
        <w:spacing w:line="480" w:lineRule="auto"/>
        <w:rPr>
          <w:rFonts w:ascii="Arial" w:hAnsi="Arial" w:cs="Arial"/>
          <w:color w:val="000000" w:themeColor="text1"/>
        </w:rPr>
      </w:pPr>
      <w:r w:rsidRPr="006B62B4">
        <w:rPr>
          <w:rFonts w:ascii="Arial" w:hAnsi="Arial" w:cs="Arial"/>
        </w:rPr>
        <w:lastRenderedPageBreak/>
        <w:t xml:space="preserve">Therapists found the application of treatment protocol components, such as seizure control techniques and family involvement, to be especially relevant. They also highlighted the importance of the formulation-driven approach of the intervention, whereby relevant treatment components could be prioritised </w:t>
      </w:r>
      <w:r w:rsidRPr="006B62B4">
        <w:rPr>
          <w:rFonts w:ascii="Arial" w:hAnsi="Arial" w:cs="Arial"/>
          <w:color w:val="000000" w:themeColor="text1"/>
        </w:rPr>
        <w:t xml:space="preserve">according to the individual’s needs. They indicated that a straightforward ‘one-size-fits-all’ approach should not be adopted, and this has implications for the experience of those delivering the intervention. Despite variable levels of diagnostic understanding reported at the start of therapy, there was </w:t>
      </w:r>
      <w:proofErr w:type="gramStart"/>
      <w:r w:rsidRPr="006B62B4">
        <w:rPr>
          <w:rFonts w:ascii="Arial" w:hAnsi="Arial" w:cs="Arial"/>
          <w:color w:val="000000" w:themeColor="text1"/>
        </w:rPr>
        <w:t>a general consensus</w:t>
      </w:r>
      <w:proofErr w:type="gramEnd"/>
      <w:r w:rsidRPr="006B62B4">
        <w:rPr>
          <w:rFonts w:ascii="Arial" w:hAnsi="Arial" w:cs="Arial"/>
          <w:color w:val="000000" w:themeColor="text1"/>
        </w:rPr>
        <w:t xml:space="preserve"> that the standardi</w:t>
      </w:r>
      <w:r>
        <w:rPr>
          <w:rFonts w:ascii="Arial" w:hAnsi="Arial" w:cs="Arial"/>
          <w:color w:val="000000" w:themeColor="text1"/>
        </w:rPr>
        <w:t>z</w:t>
      </w:r>
      <w:r w:rsidRPr="006B62B4">
        <w:rPr>
          <w:rFonts w:ascii="Arial" w:hAnsi="Arial" w:cs="Arial"/>
          <w:color w:val="000000" w:themeColor="text1"/>
        </w:rPr>
        <w:t xml:space="preserve">ation of a care pathway, including neurological and psychiatric input, was beneficial for patients’ understanding of their condition. </w:t>
      </w:r>
      <w:r>
        <w:rPr>
          <w:rFonts w:ascii="Arial" w:hAnsi="Arial" w:cs="Arial"/>
          <w:color w:val="000000" w:themeColor="text1"/>
        </w:rPr>
        <w:t xml:space="preserve">Longer term roll-out of this intervention may need to address tensions inherent in asking therapists to adopt a different model of therapy for DS from that they are used to using. </w:t>
      </w:r>
    </w:p>
    <w:p w14:paraId="551219E5" w14:textId="77777777" w:rsidR="00635964" w:rsidRPr="00477219" w:rsidRDefault="00635964" w:rsidP="004F00B7">
      <w:pPr>
        <w:spacing w:line="480" w:lineRule="auto"/>
        <w:ind w:left="720" w:hanging="720"/>
        <w:rPr>
          <w:rFonts w:ascii="Arial" w:hAnsi="Arial" w:cs="Arial"/>
        </w:rPr>
      </w:pPr>
    </w:p>
    <w:p w14:paraId="327839BD" w14:textId="77777777" w:rsidR="00CC032E" w:rsidRDefault="00CC032E" w:rsidP="00CC032E">
      <w:pPr>
        <w:spacing w:line="480" w:lineRule="auto"/>
        <w:rPr>
          <w:rFonts w:ascii="Arial" w:hAnsi="Arial" w:cs="Arial"/>
          <w:b/>
          <w:bCs/>
          <w:color w:val="000000" w:themeColor="text1"/>
        </w:rPr>
      </w:pPr>
    </w:p>
    <w:p w14:paraId="494BCF71" w14:textId="77777777" w:rsidR="00CC032E" w:rsidRPr="00CC032E" w:rsidRDefault="00CC032E" w:rsidP="00CC032E">
      <w:pPr>
        <w:spacing w:line="480" w:lineRule="auto"/>
        <w:rPr>
          <w:rFonts w:ascii="Arial" w:hAnsi="Arial" w:cs="Arial"/>
          <w:b/>
          <w:bCs/>
          <w:color w:val="000000" w:themeColor="text1"/>
        </w:rPr>
      </w:pPr>
      <w:r w:rsidRPr="00CC032E">
        <w:rPr>
          <w:rFonts w:ascii="Arial" w:hAnsi="Arial" w:cs="Arial"/>
          <w:b/>
          <w:bCs/>
          <w:color w:val="000000" w:themeColor="text1"/>
        </w:rPr>
        <w:t>Acknowledgements:</w:t>
      </w:r>
    </w:p>
    <w:p w14:paraId="7C61FC56" w14:textId="77777777" w:rsidR="00635964" w:rsidRDefault="00CC032E" w:rsidP="00CC032E">
      <w:pPr>
        <w:spacing w:line="480" w:lineRule="auto"/>
        <w:rPr>
          <w:rFonts w:ascii="Arial" w:hAnsi="Arial" w:cs="Arial"/>
          <w:color w:val="000000" w:themeColor="text1"/>
        </w:rPr>
      </w:pPr>
      <w:r w:rsidRPr="00CC032E">
        <w:rPr>
          <w:rFonts w:ascii="Arial" w:hAnsi="Arial" w:cs="Arial"/>
          <w:color w:val="000000" w:themeColor="text1"/>
        </w:rPr>
        <w:t xml:space="preserve">We are grateful to the therapists who gave their time to be interviewed and all the therapists who participated in the CODES trial. This paper describes independent research funded by the National Institute for Health Research (Health Technology Assessment programme, 12/26/01, </w:t>
      </w:r>
      <w:bookmarkStart w:id="15" w:name="_Hlk28856890"/>
      <w:proofErr w:type="spellStart"/>
      <w:r w:rsidRPr="00CC032E">
        <w:rPr>
          <w:rFonts w:ascii="Arial" w:hAnsi="Arial" w:cs="Arial"/>
          <w:color w:val="000000" w:themeColor="text1"/>
        </w:rPr>
        <w:t>COgnitive</w:t>
      </w:r>
      <w:proofErr w:type="spellEnd"/>
      <w:r w:rsidRPr="00CC032E">
        <w:rPr>
          <w:rFonts w:ascii="Arial" w:hAnsi="Arial" w:cs="Arial"/>
          <w:color w:val="000000" w:themeColor="text1"/>
        </w:rPr>
        <w:t xml:space="preserve"> behavioural therapy vs standardised medical care for adults with Dissociative non-Epileptic Seizures: A multicentre randomised controlled trial (CODES))</w:t>
      </w:r>
      <w:bookmarkEnd w:id="15"/>
      <w:r w:rsidRPr="00CC032E">
        <w:rPr>
          <w:rFonts w:ascii="Arial" w:hAnsi="Arial" w:cs="Arial"/>
          <w:color w:val="000000" w:themeColor="text1"/>
        </w:rPr>
        <w:t xml:space="preserve">. It also represents independent research </w:t>
      </w:r>
      <w:proofErr w:type="gramStart"/>
      <w:r w:rsidRPr="00CC032E">
        <w:rPr>
          <w:rFonts w:ascii="Arial" w:hAnsi="Arial" w:cs="Arial"/>
          <w:color w:val="000000" w:themeColor="text1"/>
        </w:rPr>
        <w:t>part-funded</w:t>
      </w:r>
      <w:proofErr w:type="gramEnd"/>
      <w:r w:rsidRPr="00CC032E">
        <w:rPr>
          <w:rFonts w:ascii="Arial" w:hAnsi="Arial" w:cs="Arial"/>
          <w:color w:val="000000" w:themeColor="text1"/>
        </w:rPr>
        <w:t xml:space="preserve"> (LHG) by the National Institute for Health Research (NIHR) Maudsley Biomedical Research Centre at the South London and Maudsley NHS Foundation Trust and King’s College London. The views expressed in this publication are those of the authors and not necessarily those of the NHS, the NIHR or the Department of Health and Social Care.</w:t>
      </w:r>
    </w:p>
    <w:p w14:paraId="561A6AB9" w14:textId="77777777" w:rsidR="00CC032E" w:rsidRDefault="00CC032E" w:rsidP="00CC032E">
      <w:pPr>
        <w:spacing w:line="480" w:lineRule="auto"/>
        <w:rPr>
          <w:rFonts w:ascii="Arial" w:hAnsi="Arial" w:cs="Arial"/>
          <w:color w:val="000000" w:themeColor="text1"/>
        </w:rPr>
      </w:pPr>
    </w:p>
    <w:p w14:paraId="4E7D223C" w14:textId="77777777" w:rsidR="00CC032E" w:rsidRPr="00CC032E" w:rsidRDefault="00CC032E" w:rsidP="00CC032E">
      <w:pPr>
        <w:spacing w:line="480" w:lineRule="auto"/>
        <w:rPr>
          <w:rFonts w:ascii="Arial" w:hAnsi="Arial" w:cs="Arial"/>
          <w:b/>
          <w:bCs/>
          <w:color w:val="000000" w:themeColor="text1"/>
        </w:rPr>
      </w:pPr>
      <w:r w:rsidRPr="00CC032E">
        <w:rPr>
          <w:rFonts w:ascii="Arial" w:hAnsi="Arial" w:cs="Arial"/>
          <w:b/>
          <w:bCs/>
          <w:color w:val="000000" w:themeColor="text1"/>
        </w:rPr>
        <w:t>Conflicts of interest:</w:t>
      </w:r>
    </w:p>
    <w:p w14:paraId="31972845" w14:textId="77777777" w:rsidR="00CC032E" w:rsidRDefault="00CC032E" w:rsidP="004F00B7">
      <w:pPr>
        <w:spacing w:line="480" w:lineRule="auto"/>
        <w:rPr>
          <w:rFonts w:ascii="Arial" w:hAnsi="Arial" w:cs="Arial"/>
          <w:color w:val="000000" w:themeColor="text1"/>
        </w:rPr>
      </w:pPr>
      <w:r>
        <w:rPr>
          <w:rFonts w:ascii="Arial" w:hAnsi="Arial" w:cs="Arial"/>
          <w:color w:val="000000" w:themeColor="text1"/>
        </w:rPr>
        <w:lastRenderedPageBreak/>
        <w:t>The authors have no conflicts of interest to declare.</w:t>
      </w:r>
    </w:p>
    <w:p w14:paraId="0EF0BC0E" w14:textId="77777777" w:rsidR="00CC032E" w:rsidRDefault="00CC032E" w:rsidP="004F00B7">
      <w:pPr>
        <w:spacing w:line="480" w:lineRule="auto"/>
        <w:rPr>
          <w:rFonts w:ascii="Arial" w:hAnsi="Arial" w:cs="Arial"/>
          <w:color w:val="000000" w:themeColor="text1"/>
        </w:rPr>
      </w:pPr>
    </w:p>
    <w:p w14:paraId="446B2885" w14:textId="77777777" w:rsidR="00635964" w:rsidRDefault="00635964" w:rsidP="004F00B7">
      <w:pPr>
        <w:pStyle w:val="Heading2"/>
        <w:rPr>
          <w:rFonts w:ascii="Arial" w:hAnsi="Arial" w:cs="Arial"/>
          <w:b/>
          <w:color w:val="auto"/>
          <w:sz w:val="24"/>
          <w:szCs w:val="24"/>
        </w:rPr>
      </w:pPr>
    </w:p>
    <w:p w14:paraId="5DFE6270" w14:textId="77777777" w:rsidR="00613730" w:rsidRPr="00613730" w:rsidRDefault="00613730" w:rsidP="00613730">
      <w:pPr>
        <w:spacing w:line="360" w:lineRule="auto"/>
        <w:rPr>
          <w:rFonts w:ascii="Arial" w:hAnsi="Arial" w:cs="Arial"/>
          <w:b/>
          <w:bCs/>
        </w:rPr>
      </w:pPr>
      <w:r w:rsidRPr="00613730">
        <w:rPr>
          <w:rFonts w:ascii="Arial" w:hAnsi="Arial" w:cs="Arial"/>
          <w:b/>
          <w:bCs/>
        </w:rPr>
        <w:t>References</w:t>
      </w:r>
    </w:p>
    <w:p w14:paraId="031340A7" w14:textId="77777777" w:rsidR="00613730" w:rsidRPr="00613730" w:rsidRDefault="00613730" w:rsidP="00613730">
      <w:pPr>
        <w:spacing w:line="360" w:lineRule="auto"/>
        <w:rPr>
          <w:rFonts w:ascii="Arial" w:hAnsi="Arial" w:cs="Arial"/>
        </w:rPr>
      </w:pPr>
    </w:p>
    <w:p w14:paraId="14A3F19B" w14:textId="77777777" w:rsidR="00613730" w:rsidRPr="00613730" w:rsidRDefault="00613730" w:rsidP="00613730">
      <w:pPr>
        <w:spacing w:line="360" w:lineRule="auto"/>
        <w:rPr>
          <w:rFonts w:ascii="Arial" w:hAnsi="Arial" w:cs="Arial"/>
        </w:rPr>
      </w:pPr>
      <w:r w:rsidRPr="00613730">
        <w:rPr>
          <w:rFonts w:ascii="Arial" w:hAnsi="Arial" w:cs="Arial"/>
        </w:rPr>
        <w:t>[1]</w:t>
      </w:r>
      <w:r w:rsidRPr="00613730">
        <w:rPr>
          <w:rFonts w:ascii="Arial" w:hAnsi="Arial" w:cs="Arial"/>
        </w:rPr>
        <w:tab/>
        <w:t>Reuber M, Howlett S, Khan A, Grunewald RA. Non-epileptic seizures and other functional neurological symptoms: Predisposing, precipitating, and perpetuating factors. Psychosomatics. 2007;48: 230-238.</w:t>
      </w:r>
    </w:p>
    <w:p w14:paraId="70787DDB" w14:textId="77777777" w:rsidR="00613730" w:rsidRPr="00613730" w:rsidRDefault="00613730" w:rsidP="00613730">
      <w:pPr>
        <w:spacing w:line="360" w:lineRule="auto"/>
        <w:rPr>
          <w:rFonts w:ascii="Arial" w:hAnsi="Arial" w:cs="Arial"/>
        </w:rPr>
      </w:pPr>
      <w:r w:rsidRPr="00613730">
        <w:rPr>
          <w:rFonts w:ascii="Arial" w:hAnsi="Arial" w:cs="Arial"/>
        </w:rPr>
        <w:t>[2]</w:t>
      </w:r>
      <w:r w:rsidRPr="00613730">
        <w:rPr>
          <w:rFonts w:ascii="Arial" w:hAnsi="Arial" w:cs="Arial"/>
        </w:rPr>
        <w:tab/>
        <w:t>Stone J, Carson A. Movement disorders: Psychogenic movement disorders: what do neurologists do? Nature Reviews Neurology 2009;5: 415.</w:t>
      </w:r>
    </w:p>
    <w:p w14:paraId="59813464" w14:textId="77777777" w:rsidR="00613730" w:rsidRPr="00613730" w:rsidRDefault="00613730" w:rsidP="00613730">
      <w:pPr>
        <w:spacing w:line="360" w:lineRule="auto"/>
        <w:rPr>
          <w:rFonts w:ascii="Arial" w:hAnsi="Arial" w:cs="Arial"/>
        </w:rPr>
      </w:pPr>
      <w:r w:rsidRPr="00613730">
        <w:rPr>
          <w:rFonts w:ascii="Arial" w:hAnsi="Arial" w:cs="Arial"/>
        </w:rPr>
        <w:t>[3]</w:t>
      </w:r>
      <w:r w:rsidRPr="00613730">
        <w:rPr>
          <w:rFonts w:ascii="Arial" w:hAnsi="Arial" w:cs="Arial"/>
        </w:rPr>
        <w:tab/>
      </w:r>
      <w:proofErr w:type="spellStart"/>
      <w:r w:rsidRPr="00613730">
        <w:rPr>
          <w:rFonts w:ascii="Arial" w:hAnsi="Arial" w:cs="Arial"/>
        </w:rPr>
        <w:t>Avbersek</w:t>
      </w:r>
      <w:proofErr w:type="spellEnd"/>
      <w:r w:rsidRPr="00613730">
        <w:rPr>
          <w:rFonts w:ascii="Arial" w:hAnsi="Arial" w:cs="Arial"/>
        </w:rPr>
        <w:t xml:space="preserve"> A, </w:t>
      </w:r>
      <w:proofErr w:type="spellStart"/>
      <w:r w:rsidRPr="00613730">
        <w:rPr>
          <w:rFonts w:ascii="Arial" w:hAnsi="Arial" w:cs="Arial"/>
        </w:rPr>
        <w:t>Sisodiya</w:t>
      </w:r>
      <w:proofErr w:type="spellEnd"/>
      <w:r w:rsidRPr="00613730">
        <w:rPr>
          <w:rFonts w:ascii="Arial" w:hAnsi="Arial" w:cs="Arial"/>
        </w:rPr>
        <w:t xml:space="preserve"> S. Does the primary literature provide support for clinical signs used to distinguish psychogenic nonepileptic seizures from epileptic seizures? Journal of Neurology Neurosurgery and Psychiatry 2010;81: 719-725.</w:t>
      </w:r>
    </w:p>
    <w:p w14:paraId="4CC3C7A7" w14:textId="77777777" w:rsidR="00613730" w:rsidRPr="00613730" w:rsidRDefault="00613730" w:rsidP="00613730">
      <w:pPr>
        <w:spacing w:line="360" w:lineRule="auto"/>
        <w:rPr>
          <w:rFonts w:ascii="Arial" w:hAnsi="Arial" w:cs="Arial"/>
        </w:rPr>
      </w:pPr>
      <w:r w:rsidRPr="00613730">
        <w:rPr>
          <w:rFonts w:ascii="Arial" w:hAnsi="Arial" w:cs="Arial"/>
        </w:rPr>
        <w:t>[4]</w:t>
      </w:r>
      <w:r w:rsidRPr="00613730">
        <w:rPr>
          <w:rFonts w:ascii="Arial" w:hAnsi="Arial" w:cs="Arial"/>
        </w:rPr>
        <w:tab/>
        <w:t xml:space="preserve">Dickinson P, Looper KJ, </w:t>
      </w:r>
      <w:proofErr w:type="spellStart"/>
      <w:r w:rsidRPr="00613730">
        <w:rPr>
          <w:rFonts w:ascii="Arial" w:hAnsi="Arial" w:cs="Arial"/>
        </w:rPr>
        <w:t>Groleau</w:t>
      </w:r>
      <w:proofErr w:type="spellEnd"/>
      <w:r w:rsidRPr="00613730">
        <w:rPr>
          <w:rFonts w:ascii="Arial" w:hAnsi="Arial" w:cs="Arial"/>
        </w:rPr>
        <w:t xml:space="preserve"> D. Patients diagnosed with nonepileptic seizures: Their perspectives and experiences. Epilepsy &amp; </w:t>
      </w:r>
      <w:proofErr w:type="spellStart"/>
      <w:r w:rsidRPr="00613730">
        <w:rPr>
          <w:rFonts w:ascii="Arial" w:hAnsi="Arial" w:cs="Arial"/>
        </w:rPr>
        <w:t>Behavior</w:t>
      </w:r>
      <w:proofErr w:type="spellEnd"/>
      <w:r w:rsidRPr="00613730">
        <w:rPr>
          <w:rFonts w:ascii="Arial" w:hAnsi="Arial" w:cs="Arial"/>
        </w:rPr>
        <w:t xml:space="preserve"> 2011;20: 454-461.</w:t>
      </w:r>
    </w:p>
    <w:p w14:paraId="0DCF3E05" w14:textId="77777777" w:rsidR="00613730" w:rsidRPr="00613730" w:rsidRDefault="00613730" w:rsidP="00613730">
      <w:pPr>
        <w:spacing w:line="360" w:lineRule="auto"/>
        <w:rPr>
          <w:rFonts w:ascii="Arial" w:hAnsi="Arial" w:cs="Arial"/>
        </w:rPr>
      </w:pPr>
      <w:r w:rsidRPr="00613730">
        <w:rPr>
          <w:rFonts w:ascii="Arial" w:hAnsi="Arial" w:cs="Arial"/>
        </w:rPr>
        <w:t>[5]</w:t>
      </w:r>
      <w:r w:rsidRPr="00613730">
        <w:rPr>
          <w:rFonts w:ascii="Arial" w:hAnsi="Arial" w:cs="Arial"/>
        </w:rPr>
        <w:tab/>
        <w:t xml:space="preserve">Green A, Payne S, </w:t>
      </w:r>
      <w:proofErr w:type="spellStart"/>
      <w:r w:rsidRPr="00613730">
        <w:rPr>
          <w:rFonts w:ascii="Arial" w:hAnsi="Arial" w:cs="Arial"/>
        </w:rPr>
        <w:t>Barnitt</w:t>
      </w:r>
      <w:proofErr w:type="spellEnd"/>
      <w:r w:rsidRPr="00613730">
        <w:rPr>
          <w:rFonts w:ascii="Arial" w:hAnsi="Arial" w:cs="Arial"/>
        </w:rPr>
        <w:t xml:space="preserve"> R. Illness representations among people with non-epileptic seizures attending a neuropsychiatry clinic: a qualitative study based on the self-regulation model. Seizure 2004;13: 331-9.</w:t>
      </w:r>
    </w:p>
    <w:p w14:paraId="628AEBF4" w14:textId="77777777" w:rsidR="00613730" w:rsidRPr="00613730" w:rsidRDefault="00613730" w:rsidP="00613730">
      <w:pPr>
        <w:spacing w:line="360" w:lineRule="auto"/>
        <w:rPr>
          <w:rFonts w:ascii="Arial" w:hAnsi="Arial" w:cs="Arial"/>
        </w:rPr>
      </w:pPr>
      <w:r w:rsidRPr="00613730">
        <w:rPr>
          <w:rFonts w:ascii="Arial" w:hAnsi="Arial" w:cs="Arial"/>
        </w:rPr>
        <w:t>[6]</w:t>
      </w:r>
      <w:r w:rsidRPr="00613730">
        <w:rPr>
          <w:rFonts w:ascii="Arial" w:hAnsi="Arial" w:cs="Arial"/>
        </w:rPr>
        <w:tab/>
        <w:t xml:space="preserve">Janet P. </w:t>
      </w:r>
      <w:proofErr w:type="spellStart"/>
      <w:r w:rsidRPr="00613730">
        <w:rPr>
          <w:rFonts w:ascii="Arial" w:hAnsi="Arial" w:cs="Arial"/>
        </w:rPr>
        <w:t>L'amnesia</w:t>
      </w:r>
      <w:proofErr w:type="spellEnd"/>
      <w:r w:rsidRPr="00613730">
        <w:rPr>
          <w:rFonts w:ascii="Arial" w:hAnsi="Arial" w:cs="Arial"/>
        </w:rPr>
        <w:t xml:space="preserve"> et la dissociation des souvenir par </w:t>
      </w:r>
      <w:proofErr w:type="spellStart"/>
      <w:r w:rsidRPr="00613730">
        <w:rPr>
          <w:rFonts w:ascii="Arial" w:hAnsi="Arial" w:cs="Arial"/>
        </w:rPr>
        <w:t>l'emotion</w:t>
      </w:r>
      <w:proofErr w:type="spellEnd"/>
      <w:r w:rsidRPr="00613730">
        <w:rPr>
          <w:rFonts w:ascii="Arial" w:hAnsi="Arial" w:cs="Arial"/>
        </w:rPr>
        <w:t xml:space="preserve">. Journal de </w:t>
      </w:r>
      <w:proofErr w:type="spellStart"/>
      <w:r w:rsidRPr="00613730">
        <w:rPr>
          <w:rFonts w:ascii="Arial" w:hAnsi="Arial" w:cs="Arial"/>
        </w:rPr>
        <w:t>Psychologie</w:t>
      </w:r>
      <w:proofErr w:type="spellEnd"/>
      <w:r w:rsidRPr="00613730">
        <w:rPr>
          <w:rFonts w:ascii="Arial" w:hAnsi="Arial" w:cs="Arial"/>
        </w:rPr>
        <w:t xml:space="preserve"> 1904;1: 417-453.</w:t>
      </w:r>
    </w:p>
    <w:p w14:paraId="068ADAF1" w14:textId="77777777" w:rsidR="00613730" w:rsidRPr="00613730" w:rsidRDefault="00613730" w:rsidP="00613730">
      <w:pPr>
        <w:spacing w:line="360" w:lineRule="auto"/>
        <w:rPr>
          <w:rFonts w:ascii="Arial" w:hAnsi="Arial" w:cs="Arial"/>
        </w:rPr>
      </w:pPr>
      <w:r w:rsidRPr="00613730">
        <w:rPr>
          <w:rFonts w:ascii="Arial" w:hAnsi="Arial" w:cs="Arial"/>
        </w:rPr>
        <w:t>[7]</w:t>
      </w:r>
      <w:r w:rsidRPr="00613730">
        <w:rPr>
          <w:rFonts w:ascii="Arial" w:hAnsi="Arial" w:cs="Arial"/>
        </w:rPr>
        <w:tab/>
        <w:t>Breuer J. Theoretical from Studies on hysteria. In: The Standard Edition of the Complete Psychological Works of Sigmund Freud, Volume II (1893-1895): Studies on Hysteria; 1955, p. 183-251.</w:t>
      </w:r>
    </w:p>
    <w:p w14:paraId="17FE073A" w14:textId="77777777" w:rsidR="00613730" w:rsidRPr="00613730" w:rsidRDefault="00613730" w:rsidP="00613730">
      <w:pPr>
        <w:spacing w:line="360" w:lineRule="auto"/>
        <w:rPr>
          <w:rFonts w:ascii="Arial" w:hAnsi="Arial" w:cs="Arial"/>
        </w:rPr>
      </w:pPr>
      <w:r w:rsidRPr="00613730">
        <w:rPr>
          <w:rFonts w:ascii="Arial" w:hAnsi="Arial" w:cs="Arial"/>
        </w:rPr>
        <w:t>[8]</w:t>
      </w:r>
      <w:r w:rsidRPr="00613730">
        <w:rPr>
          <w:rFonts w:ascii="Arial" w:hAnsi="Arial" w:cs="Arial"/>
        </w:rPr>
        <w:tab/>
        <w:t xml:space="preserve">Lang PJ. Fear reduction and fear behaviour: problems in treating a construct. In: </w:t>
      </w:r>
      <w:proofErr w:type="spellStart"/>
      <w:r w:rsidRPr="00613730">
        <w:rPr>
          <w:rFonts w:ascii="Arial" w:hAnsi="Arial" w:cs="Arial"/>
        </w:rPr>
        <w:t>Shilen</w:t>
      </w:r>
      <w:proofErr w:type="spellEnd"/>
      <w:r w:rsidRPr="00613730">
        <w:rPr>
          <w:rFonts w:ascii="Arial" w:hAnsi="Arial" w:cs="Arial"/>
        </w:rPr>
        <w:t xml:space="preserve"> JM, editor. Research in Psychotherapy (Vol III). Washington DC: American Psychological Association; 1968.</w:t>
      </w:r>
    </w:p>
    <w:p w14:paraId="0767EDFA" w14:textId="77777777" w:rsidR="00613730" w:rsidRPr="00613730" w:rsidRDefault="00613730" w:rsidP="00613730">
      <w:pPr>
        <w:spacing w:line="360" w:lineRule="auto"/>
        <w:rPr>
          <w:rFonts w:ascii="Arial" w:hAnsi="Arial" w:cs="Arial"/>
        </w:rPr>
      </w:pPr>
      <w:r w:rsidRPr="00613730">
        <w:rPr>
          <w:rFonts w:ascii="Arial" w:hAnsi="Arial" w:cs="Arial"/>
        </w:rPr>
        <w:t>[9]</w:t>
      </w:r>
      <w:r w:rsidRPr="00613730">
        <w:rPr>
          <w:rFonts w:ascii="Arial" w:hAnsi="Arial" w:cs="Arial"/>
        </w:rPr>
        <w:tab/>
        <w:t>Chalder T. Non-epileptic attacks: A cognitive behavioural approach in a single case approach with a four-year follow-up. Clinical Psychology and Psychotherapy 1996;3: 291-297.</w:t>
      </w:r>
    </w:p>
    <w:p w14:paraId="3921423F" w14:textId="77777777" w:rsidR="00613730" w:rsidRPr="00613730" w:rsidRDefault="00613730" w:rsidP="00613730">
      <w:pPr>
        <w:spacing w:line="360" w:lineRule="auto"/>
        <w:rPr>
          <w:rFonts w:ascii="Arial" w:hAnsi="Arial" w:cs="Arial"/>
        </w:rPr>
      </w:pPr>
      <w:r w:rsidRPr="00613730">
        <w:rPr>
          <w:rFonts w:ascii="Arial" w:hAnsi="Arial" w:cs="Arial"/>
        </w:rPr>
        <w:t>[10]</w:t>
      </w:r>
      <w:r w:rsidRPr="00613730">
        <w:rPr>
          <w:rFonts w:ascii="Arial" w:hAnsi="Arial" w:cs="Arial"/>
        </w:rPr>
        <w:tab/>
        <w:t>Mowrer OH. Learning theory and behaviour. New York: Wiley; 1960.</w:t>
      </w:r>
    </w:p>
    <w:p w14:paraId="4BF74E17" w14:textId="77777777" w:rsidR="00613730" w:rsidRPr="00613730" w:rsidRDefault="00613730" w:rsidP="00613730">
      <w:pPr>
        <w:spacing w:line="360" w:lineRule="auto"/>
        <w:rPr>
          <w:rFonts w:ascii="Arial" w:hAnsi="Arial" w:cs="Arial"/>
        </w:rPr>
      </w:pPr>
      <w:r w:rsidRPr="00613730">
        <w:rPr>
          <w:rFonts w:ascii="Arial" w:hAnsi="Arial" w:cs="Arial"/>
        </w:rPr>
        <w:lastRenderedPageBreak/>
        <w:t>[11]</w:t>
      </w:r>
      <w:r w:rsidRPr="00613730">
        <w:rPr>
          <w:rFonts w:ascii="Arial" w:hAnsi="Arial" w:cs="Arial"/>
        </w:rPr>
        <w:tab/>
        <w:t>Brown RJ, Reuber M. Towards an integrative theory of psychogenic non-epileptic seizures (PNES). Clinical Psychology Review 2016;47: 55-70.</w:t>
      </w:r>
    </w:p>
    <w:p w14:paraId="697BB513" w14:textId="77777777" w:rsidR="00613730" w:rsidRPr="00613730" w:rsidRDefault="00613730" w:rsidP="00613730">
      <w:pPr>
        <w:spacing w:line="360" w:lineRule="auto"/>
        <w:rPr>
          <w:rFonts w:ascii="Arial" w:hAnsi="Arial" w:cs="Arial"/>
        </w:rPr>
      </w:pPr>
      <w:r w:rsidRPr="00613730">
        <w:rPr>
          <w:rFonts w:ascii="Arial" w:hAnsi="Arial" w:cs="Arial"/>
        </w:rPr>
        <w:t>[12]</w:t>
      </w:r>
      <w:r w:rsidRPr="00613730">
        <w:rPr>
          <w:rFonts w:ascii="Arial" w:hAnsi="Arial" w:cs="Arial"/>
        </w:rPr>
        <w:tab/>
        <w:t>Goldstein LH, Mellers JD. Ictal symptoms of anxiety, avoidance behaviour, and dissociation in patients with dissociative seizures. Journal of Neurology, Neurosurgery &amp; Psychiatry. 2006;77: 616-621.</w:t>
      </w:r>
    </w:p>
    <w:p w14:paraId="49DE893F" w14:textId="77777777" w:rsidR="00613730" w:rsidRPr="00613730" w:rsidRDefault="00613730" w:rsidP="00613730">
      <w:pPr>
        <w:spacing w:line="360" w:lineRule="auto"/>
        <w:rPr>
          <w:rFonts w:ascii="Arial" w:hAnsi="Arial" w:cs="Arial"/>
        </w:rPr>
      </w:pPr>
      <w:r w:rsidRPr="00613730">
        <w:rPr>
          <w:rFonts w:ascii="Arial" w:hAnsi="Arial" w:cs="Arial"/>
        </w:rPr>
        <w:t>[13]</w:t>
      </w:r>
      <w:r w:rsidRPr="00613730">
        <w:rPr>
          <w:rFonts w:ascii="Arial" w:hAnsi="Arial" w:cs="Arial"/>
        </w:rPr>
        <w:tab/>
      </w:r>
      <w:proofErr w:type="spellStart"/>
      <w:r w:rsidRPr="00613730">
        <w:rPr>
          <w:rFonts w:ascii="Arial" w:hAnsi="Arial" w:cs="Arial"/>
        </w:rPr>
        <w:t>Hingray</w:t>
      </w:r>
      <w:proofErr w:type="spellEnd"/>
      <w:r w:rsidRPr="00613730">
        <w:rPr>
          <w:rFonts w:ascii="Arial" w:hAnsi="Arial" w:cs="Arial"/>
        </w:rPr>
        <w:t xml:space="preserve"> C, El-</w:t>
      </w:r>
      <w:proofErr w:type="spellStart"/>
      <w:r w:rsidRPr="00613730">
        <w:rPr>
          <w:rFonts w:ascii="Arial" w:hAnsi="Arial" w:cs="Arial"/>
        </w:rPr>
        <w:t>Hage</w:t>
      </w:r>
      <w:proofErr w:type="spellEnd"/>
      <w:r w:rsidRPr="00613730">
        <w:rPr>
          <w:rFonts w:ascii="Arial" w:hAnsi="Arial" w:cs="Arial"/>
        </w:rPr>
        <w:t xml:space="preserve"> W, Duncan R. Access to diagnostic and therapeutic facilities for psychogenic nonepileptic seizures: An international survey by the ILAE PNES Task Force - 2nd Revision (vol 59, </w:t>
      </w:r>
      <w:proofErr w:type="spellStart"/>
      <w:r w:rsidRPr="00613730">
        <w:rPr>
          <w:rFonts w:ascii="Arial" w:hAnsi="Arial" w:cs="Arial"/>
        </w:rPr>
        <w:t>pg</w:t>
      </w:r>
      <w:proofErr w:type="spellEnd"/>
      <w:r w:rsidRPr="00613730">
        <w:rPr>
          <w:rFonts w:ascii="Arial" w:hAnsi="Arial" w:cs="Arial"/>
        </w:rPr>
        <w:t xml:space="preserve"> 203, 2018). Epilepsia 2018;59: 507-507.</w:t>
      </w:r>
    </w:p>
    <w:p w14:paraId="79440C93" w14:textId="77777777" w:rsidR="00613730" w:rsidRPr="00613730" w:rsidRDefault="00613730" w:rsidP="00613730">
      <w:pPr>
        <w:spacing w:line="360" w:lineRule="auto"/>
        <w:rPr>
          <w:rFonts w:ascii="Arial" w:hAnsi="Arial" w:cs="Arial"/>
        </w:rPr>
      </w:pPr>
      <w:r w:rsidRPr="00613730">
        <w:rPr>
          <w:rFonts w:ascii="Arial" w:hAnsi="Arial" w:cs="Arial"/>
        </w:rPr>
        <w:t>[14]</w:t>
      </w:r>
      <w:r w:rsidRPr="00613730">
        <w:rPr>
          <w:rFonts w:ascii="Arial" w:hAnsi="Arial" w:cs="Arial"/>
        </w:rPr>
        <w:tab/>
      </w:r>
      <w:proofErr w:type="spellStart"/>
      <w:r w:rsidRPr="00613730">
        <w:rPr>
          <w:rFonts w:ascii="Arial" w:hAnsi="Arial" w:cs="Arial"/>
        </w:rPr>
        <w:t>Martlew</w:t>
      </w:r>
      <w:proofErr w:type="spellEnd"/>
      <w:r w:rsidRPr="00613730">
        <w:rPr>
          <w:rFonts w:ascii="Arial" w:hAnsi="Arial" w:cs="Arial"/>
        </w:rPr>
        <w:t xml:space="preserve"> J, </w:t>
      </w:r>
      <w:proofErr w:type="spellStart"/>
      <w:r w:rsidRPr="00613730">
        <w:rPr>
          <w:rFonts w:ascii="Arial" w:hAnsi="Arial" w:cs="Arial"/>
        </w:rPr>
        <w:t>Pulman</w:t>
      </w:r>
      <w:proofErr w:type="spellEnd"/>
      <w:r w:rsidRPr="00613730">
        <w:rPr>
          <w:rFonts w:ascii="Arial" w:hAnsi="Arial" w:cs="Arial"/>
        </w:rPr>
        <w:t xml:space="preserve"> J, Marson AG. Psychological and behavioural treatments for adults with non-epileptic attack disorder. The Cochrane Database of Systematic Reviews 2014;2: CD006370.</w:t>
      </w:r>
    </w:p>
    <w:p w14:paraId="42A369AD" w14:textId="768A7F19" w:rsidR="00613730" w:rsidRPr="00613730" w:rsidRDefault="00613730" w:rsidP="00613730">
      <w:pPr>
        <w:spacing w:line="360" w:lineRule="auto"/>
        <w:rPr>
          <w:rFonts w:ascii="Arial" w:hAnsi="Arial" w:cs="Arial"/>
        </w:rPr>
      </w:pPr>
      <w:r w:rsidRPr="00613730">
        <w:rPr>
          <w:rFonts w:ascii="Arial" w:hAnsi="Arial" w:cs="Arial"/>
        </w:rPr>
        <w:t>[15]</w:t>
      </w:r>
      <w:r w:rsidRPr="00613730">
        <w:rPr>
          <w:rFonts w:ascii="Arial" w:hAnsi="Arial" w:cs="Arial"/>
        </w:rPr>
        <w:tab/>
        <w:t xml:space="preserve">LaFrance WC, Jr., Baird GL, Barry JJ, Blum AS, Frank Webb A, </w:t>
      </w:r>
      <w:proofErr w:type="spellStart"/>
      <w:r w:rsidRPr="00613730">
        <w:rPr>
          <w:rFonts w:ascii="Arial" w:hAnsi="Arial" w:cs="Arial"/>
        </w:rPr>
        <w:t>Keitner</w:t>
      </w:r>
      <w:proofErr w:type="spellEnd"/>
      <w:r w:rsidRPr="00613730">
        <w:rPr>
          <w:rFonts w:ascii="Arial" w:hAnsi="Arial" w:cs="Arial"/>
        </w:rPr>
        <w:t xml:space="preserve"> GI, </w:t>
      </w:r>
      <w:r w:rsidR="00C52FC4">
        <w:rPr>
          <w:rFonts w:ascii="Arial" w:hAnsi="Arial" w:cs="Arial"/>
        </w:rPr>
        <w:t>et al</w:t>
      </w:r>
      <w:r w:rsidRPr="00613730">
        <w:rPr>
          <w:rFonts w:ascii="Arial" w:hAnsi="Arial" w:cs="Arial"/>
        </w:rPr>
        <w:t xml:space="preserve">. </w:t>
      </w:r>
      <w:proofErr w:type="spellStart"/>
      <w:r w:rsidRPr="00613730">
        <w:rPr>
          <w:rFonts w:ascii="Arial" w:hAnsi="Arial" w:cs="Arial"/>
        </w:rPr>
        <w:t>Multicenter</w:t>
      </w:r>
      <w:proofErr w:type="spellEnd"/>
      <w:r w:rsidRPr="00613730">
        <w:rPr>
          <w:rFonts w:ascii="Arial" w:hAnsi="Arial" w:cs="Arial"/>
        </w:rPr>
        <w:t xml:space="preserve"> pilot treatment trial for psychogenic nonepileptic seizures: a randomized clinical trial. JAMA Psychiatry 2014;71: 997-1005.</w:t>
      </w:r>
    </w:p>
    <w:p w14:paraId="1219D882" w14:textId="77777777" w:rsidR="00613730" w:rsidRPr="00613730" w:rsidRDefault="00613730" w:rsidP="00613730">
      <w:pPr>
        <w:spacing w:line="360" w:lineRule="auto"/>
        <w:rPr>
          <w:rFonts w:ascii="Arial" w:hAnsi="Arial" w:cs="Arial"/>
        </w:rPr>
      </w:pPr>
      <w:r w:rsidRPr="00613730">
        <w:rPr>
          <w:rFonts w:ascii="Arial" w:hAnsi="Arial" w:cs="Arial"/>
        </w:rPr>
        <w:t>[16]</w:t>
      </w:r>
      <w:r w:rsidRPr="00613730">
        <w:rPr>
          <w:rFonts w:ascii="Arial" w:hAnsi="Arial" w:cs="Arial"/>
        </w:rPr>
        <w:tab/>
        <w:t xml:space="preserve">Goldstein LH, Drew C, Mellers J, Mitchell-O'Malley S, Oakley DA. Dissociation, </w:t>
      </w:r>
      <w:proofErr w:type="spellStart"/>
      <w:r w:rsidRPr="00613730">
        <w:rPr>
          <w:rFonts w:ascii="Arial" w:hAnsi="Arial" w:cs="Arial"/>
        </w:rPr>
        <w:t>hypnotizability</w:t>
      </w:r>
      <w:proofErr w:type="spellEnd"/>
      <w:r w:rsidRPr="00613730">
        <w:rPr>
          <w:rFonts w:ascii="Arial" w:hAnsi="Arial" w:cs="Arial"/>
        </w:rPr>
        <w:t xml:space="preserve">, coping styles and health locus of control: characteristics of </w:t>
      </w:r>
      <w:proofErr w:type="spellStart"/>
      <w:r w:rsidRPr="00613730">
        <w:rPr>
          <w:rFonts w:ascii="Arial" w:hAnsi="Arial" w:cs="Arial"/>
        </w:rPr>
        <w:t>pseudoseizure</w:t>
      </w:r>
      <w:proofErr w:type="spellEnd"/>
      <w:r w:rsidRPr="00613730">
        <w:rPr>
          <w:rFonts w:ascii="Arial" w:hAnsi="Arial" w:cs="Arial"/>
        </w:rPr>
        <w:t xml:space="preserve"> patients. Seizure. 2000;9: 314-322.</w:t>
      </w:r>
    </w:p>
    <w:p w14:paraId="0493B1B9" w14:textId="77777777" w:rsidR="00613730" w:rsidRPr="00613730" w:rsidRDefault="00613730" w:rsidP="00613730">
      <w:pPr>
        <w:spacing w:line="360" w:lineRule="auto"/>
        <w:rPr>
          <w:rFonts w:ascii="Arial" w:hAnsi="Arial" w:cs="Arial"/>
        </w:rPr>
      </w:pPr>
      <w:r w:rsidRPr="00613730">
        <w:rPr>
          <w:rFonts w:ascii="Arial" w:hAnsi="Arial" w:cs="Arial"/>
        </w:rPr>
        <w:t>[17]</w:t>
      </w:r>
      <w:r w:rsidRPr="00613730">
        <w:rPr>
          <w:rFonts w:ascii="Arial" w:hAnsi="Arial" w:cs="Arial"/>
        </w:rPr>
        <w:tab/>
      </w:r>
      <w:proofErr w:type="spellStart"/>
      <w:r w:rsidRPr="00613730">
        <w:rPr>
          <w:rFonts w:ascii="Arial" w:hAnsi="Arial" w:cs="Arial"/>
        </w:rPr>
        <w:t>Dimaro</w:t>
      </w:r>
      <w:proofErr w:type="spellEnd"/>
      <w:r w:rsidRPr="00613730">
        <w:rPr>
          <w:rFonts w:ascii="Arial" w:hAnsi="Arial" w:cs="Arial"/>
        </w:rPr>
        <w:t xml:space="preserve"> LV, Dawson DL, Roberts NA, Brown I, Moghaddam NG, Reuber M. Anxiety and avoidance in psychogenic nonepileptic seizures: the role of implicit and explicit anxiety. Epilepsy </w:t>
      </w:r>
      <w:proofErr w:type="spellStart"/>
      <w:r w:rsidRPr="00613730">
        <w:rPr>
          <w:rFonts w:ascii="Arial" w:hAnsi="Arial" w:cs="Arial"/>
        </w:rPr>
        <w:t>Behav</w:t>
      </w:r>
      <w:proofErr w:type="spellEnd"/>
      <w:r w:rsidRPr="00613730">
        <w:rPr>
          <w:rFonts w:ascii="Arial" w:hAnsi="Arial" w:cs="Arial"/>
        </w:rPr>
        <w:t xml:space="preserve"> 2014;33: 77-86.</w:t>
      </w:r>
    </w:p>
    <w:p w14:paraId="3115A60E" w14:textId="77777777" w:rsidR="00613730" w:rsidRPr="00613730" w:rsidRDefault="00613730" w:rsidP="00613730">
      <w:pPr>
        <w:spacing w:line="360" w:lineRule="auto"/>
        <w:rPr>
          <w:rFonts w:ascii="Arial" w:hAnsi="Arial" w:cs="Arial"/>
        </w:rPr>
      </w:pPr>
      <w:r w:rsidRPr="00613730">
        <w:rPr>
          <w:rFonts w:ascii="Arial" w:hAnsi="Arial" w:cs="Arial"/>
        </w:rPr>
        <w:t>[18]</w:t>
      </w:r>
      <w:r w:rsidRPr="00613730">
        <w:rPr>
          <w:rFonts w:ascii="Arial" w:hAnsi="Arial" w:cs="Arial"/>
        </w:rPr>
        <w:tab/>
      </w:r>
      <w:proofErr w:type="spellStart"/>
      <w:r w:rsidRPr="00613730">
        <w:rPr>
          <w:rFonts w:ascii="Arial" w:hAnsi="Arial" w:cs="Arial"/>
        </w:rPr>
        <w:t>Bakvis</w:t>
      </w:r>
      <w:proofErr w:type="spellEnd"/>
      <w:r w:rsidRPr="00613730">
        <w:rPr>
          <w:rFonts w:ascii="Arial" w:hAnsi="Arial" w:cs="Arial"/>
        </w:rPr>
        <w:t xml:space="preserve"> P, </w:t>
      </w:r>
      <w:proofErr w:type="spellStart"/>
      <w:r w:rsidRPr="00613730">
        <w:rPr>
          <w:rFonts w:ascii="Arial" w:hAnsi="Arial" w:cs="Arial"/>
        </w:rPr>
        <w:t>Spinhoven</w:t>
      </w:r>
      <w:proofErr w:type="spellEnd"/>
      <w:r w:rsidRPr="00613730">
        <w:rPr>
          <w:rFonts w:ascii="Arial" w:hAnsi="Arial" w:cs="Arial"/>
        </w:rPr>
        <w:t xml:space="preserve"> P, </w:t>
      </w:r>
      <w:proofErr w:type="spellStart"/>
      <w:r w:rsidRPr="00613730">
        <w:rPr>
          <w:rFonts w:ascii="Arial" w:hAnsi="Arial" w:cs="Arial"/>
        </w:rPr>
        <w:t>Zitman</w:t>
      </w:r>
      <w:proofErr w:type="spellEnd"/>
      <w:r w:rsidRPr="00613730">
        <w:rPr>
          <w:rFonts w:ascii="Arial" w:hAnsi="Arial" w:cs="Arial"/>
        </w:rPr>
        <w:t xml:space="preserve"> F, </w:t>
      </w:r>
      <w:proofErr w:type="spellStart"/>
      <w:r w:rsidRPr="00613730">
        <w:rPr>
          <w:rFonts w:ascii="Arial" w:hAnsi="Arial" w:cs="Arial"/>
        </w:rPr>
        <w:t>Roelofs</w:t>
      </w:r>
      <w:proofErr w:type="spellEnd"/>
      <w:r w:rsidRPr="00613730">
        <w:rPr>
          <w:rFonts w:ascii="Arial" w:hAnsi="Arial" w:cs="Arial"/>
        </w:rPr>
        <w:t xml:space="preserve"> K. Automatic avoidance tendencies in patients with Psychogenic </w:t>
      </w:r>
      <w:proofErr w:type="gramStart"/>
      <w:r w:rsidRPr="00613730">
        <w:rPr>
          <w:rFonts w:ascii="Arial" w:hAnsi="Arial" w:cs="Arial"/>
        </w:rPr>
        <w:t>Non Epileptic</w:t>
      </w:r>
      <w:proofErr w:type="gramEnd"/>
      <w:r w:rsidRPr="00613730">
        <w:rPr>
          <w:rFonts w:ascii="Arial" w:hAnsi="Arial" w:cs="Arial"/>
        </w:rPr>
        <w:t xml:space="preserve"> Seizures. Seizure 2011;20: 628-634.</w:t>
      </w:r>
    </w:p>
    <w:p w14:paraId="26902222" w14:textId="77777777" w:rsidR="00613730" w:rsidRPr="00613730" w:rsidRDefault="00613730" w:rsidP="00613730">
      <w:pPr>
        <w:spacing w:line="360" w:lineRule="auto"/>
        <w:rPr>
          <w:rFonts w:ascii="Arial" w:hAnsi="Arial" w:cs="Arial"/>
        </w:rPr>
      </w:pPr>
      <w:r w:rsidRPr="00613730">
        <w:rPr>
          <w:rFonts w:ascii="Arial" w:hAnsi="Arial" w:cs="Arial"/>
        </w:rPr>
        <w:t>[19]</w:t>
      </w:r>
      <w:r w:rsidRPr="00613730">
        <w:rPr>
          <w:rFonts w:ascii="Arial" w:hAnsi="Arial" w:cs="Arial"/>
        </w:rPr>
        <w:tab/>
        <w:t xml:space="preserve">Goldstein LH, Deale AC, Mitchell-O'Malley SJ, </w:t>
      </w:r>
      <w:proofErr w:type="spellStart"/>
      <w:r w:rsidRPr="00613730">
        <w:rPr>
          <w:rFonts w:ascii="Arial" w:hAnsi="Arial" w:cs="Arial"/>
        </w:rPr>
        <w:t>Toone</w:t>
      </w:r>
      <w:proofErr w:type="spellEnd"/>
      <w:r w:rsidRPr="00613730">
        <w:rPr>
          <w:rFonts w:ascii="Arial" w:hAnsi="Arial" w:cs="Arial"/>
        </w:rPr>
        <w:t xml:space="preserve"> BK, Mellers JD. An evaluation of cognitive </w:t>
      </w:r>
      <w:proofErr w:type="spellStart"/>
      <w:r w:rsidRPr="00613730">
        <w:rPr>
          <w:rFonts w:ascii="Arial" w:hAnsi="Arial" w:cs="Arial"/>
        </w:rPr>
        <w:t>behavioral</w:t>
      </w:r>
      <w:proofErr w:type="spellEnd"/>
      <w:r w:rsidRPr="00613730">
        <w:rPr>
          <w:rFonts w:ascii="Arial" w:hAnsi="Arial" w:cs="Arial"/>
        </w:rPr>
        <w:t xml:space="preserve"> therapy as a treatment for dissociative seizures: a pilot study. Cognitive &amp; </w:t>
      </w:r>
      <w:proofErr w:type="spellStart"/>
      <w:r w:rsidRPr="00613730">
        <w:rPr>
          <w:rFonts w:ascii="Arial" w:hAnsi="Arial" w:cs="Arial"/>
        </w:rPr>
        <w:t>Behavioral</w:t>
      </w:r>
      <w:proofErr w:type="spellEnd"/>
      <w:r w:rsidRPr="00613730">
        <w:rPr>
          <w:rFonts w:ascii="Arial" w:hAnsi="Arial" w:cs="Arial"/>
        </w:rPr>
        <w:t xml:space="preserve"> Neurology 2004;17: 41-49.</w:t>
      </w:r>
    </w:p>
    <w:p w14:paraId="027A2AED" w14:textId="0174EBEC" w:rsidR="00613730" w:rsidRPr="00613730" w:rsidRDefault="00613730" w:rsidP="00613730">
      <w:pPr>
        <w:spacing w:line="360" w:lineRule="auto"/>
        <w:rPr>
          <w:rFonts w:ascii="Arial" w:hAnsi="Arial" w:cs="Arial"/>
        </w:rPr>
      </w:pPr>
      <w:r w:rsidRPr="00613730">
        <w:rPr>
          <w:rFonts w:ascii="Arial" w:hAnsi="Arial" w:cs="Arial"/>
        </w:rPr>
        <w:t>[20]</w:t>
      </w:r>
      <w:r w:rsidRPr="00613730">
        <w:rPr>
          <w:rFonts w:ascii="Arial" w:hAnsi="Arial" w:cs="Arial"/>
        </w:rPr>
        <w:tab/>
        <w:t xml:space="preserve">Goldstein LH, Chalder T, </w:t>
      </w:r>
      <w:proofErr w:type="spellStart"/>
      <w:r w:rsidRPr="00613730">
        <w:rPr>
          <w:rFonts w:ascii="Arial" w:hAnsi="Arial" w:cs="Arial"/>
        </w:rPr>
        <w:t>Chigwedere</w:t>
      </w:r>
      <w:proofErr w:type="spellEnd"/>
      <w:r w:rsidRPr="00613730">
        <w:rPr>
          <w:rFonts w:ascii="Arial" w:hAnsi="Arial" w:cs="Arial"/>
        </w:rPr>
        <w:t xml:space="preserve"> C, </w:t>
      </w:r>
      <w:proofErr w:type="spellStart"/>
      <w:r w:rsidRPr="00613730">
        <w:rPr>
          <w:rFonts w:ascii="Arial" w:hAnsi="Arial" w:cs="Arial"/>
        </w:rPr>
        <w:t>Khondoker</w:t>
      </w:r>
      <w:proofErr w:type="spellEnd"/>
      <w:r w:rsidRPr="00613730">
        <w:rPr>
          <w:rFonts w:ascii="Arial" w:hAnsi="Arial" w:cs="Arial"/>
        </w:rPr>
        <w:t xml:space="preserve"> MR, Moriarty J, </w:t>
      </w:r>
      <w:proofErr w:type="spellStart"/>
      <w:r w:rsidRPr="00613730">
        <w:rPr>
          <w:rFonts w:ascii="Arial" w:hAnsi="Arial" w:cs="Arial"/>
        </w:rPr>
        <w:t>Toone</w:t>
      </w:r>
      <w:proofErr w:type="spellEnd"/>
      <w:r w:rsidRPr="00613730">
        <w:rPr>
          <w:rFonts w:ascii="Arial" w:hAnsi="Arial" w:cs="Arial"/>
        </w:rPr>
        <w:t xml:space="preserve"> BK,</w:t>
      </w:r>
      <w:r w:rsidR="006F24CD">
        <w:rPr>
          <w:rFonts w:ascii="Arial" w:hAnsi="Arial" w:cs="Arial"/>
        </w:rPr>
        <w:t xml:space="preserve"> et al.</w:t>
      </w:r>
      <w:r w:rsidRPr="00613730">
        <w:rPr>
          <w:rFonts w:ascii="Arial" w:hAnsi="Arial" w:cs="Arial"/>
        </w:rPr>
        <w:t xml:space="preserve"> Cognitive-</w:t>
      </w:r>
      <w:proofErr w:type="spellStart"/>
      <w:r w:rsidRPr="00613730">
        <w:rPr>
          <w:rFonts w:ascii="Arial" w:hAnsi="Arial" w:cs="Arial"/>
        </w:rPr>
        <w:t>behavioral</w:t>
      </w:r>
      <w:proofErr w:type="spellEnd"/>
      <w:r w:rsidRPr="00613730">
        <w:rPr>
          <w:rFonts w:ascii="Arial" w:hAnsi="Arial" w:cs="Arial"/>
        </w:rPr>
        <w:t xml:space="preserve"> therapy for psychogenic nonepileptic seizures: a pilot RCT. Neurology 2010;74: 1986-94.</w:t>
      </w:r>
    </w:p>
    <w:p w14:paraId="23CD7EE5" w14:textId="67B04C8F" w:rsidR="00613730" w:rsidRPr="00613730" w:rsidRDefault="00613730" w:rsidP="00613730">
      <w:pPr>
        <w:spacing w:line="360" w:lineRule="auto"/>
        <w:rPr>
          <w:rFonts w:ascii="Arial" w:hAnsi="Arial" w:cs="Arial"/>
        </w:rPr>
      </w:pPr>
      <w:r w:rsidRPr="00613730">
        <w:rPr>
          <w:rFonts w:ascii="Arial" w:hAnsi="Arial" w:cs="Arial"/>
        </w:rPr>
        <w:t>[21]</w:t>
      </w:r>
      <w:r w:rsidRPr="00613730">
        <w:rPr>
          <w:rFonts w:ascii="Arial" w:hAnsi="Arial" w:cs="Arial"/>
        </w:rPr>
        <w:tab/>
        <w:t xml:space="preserve">Goldstein LH, Mellers JDC, Landau S, Stone J, Carson A, Medford N, </w:t>
      </w:r>
      <w:r w:rsidR="00C52FC4">
        <w:rPr>
          <w:rFonts w:ascii="Arial" w:hAnsi="Arial" w:cs="Arial"/>
        </w:rPr>
        <w:t>et al.</w:t>
      </w:r>
      <w:r w:rsidRPr="00613730">
        <w:rPr>
          <w:rFonts w:ascii="Arial" w:hAnsi="Arial" w:cs="Arial"/>
        </w:rPr>
        <w:t xml:space="preserve"> </w:t>
      </w:r>
      <w:proofErr w:type="spellStart"/>
      <w:r w:rsidRPr="00613730">
        <w:rPr>
          <w:rFonts w:ascii="Arial" w:hAnsi="Arial" w:cs="Arial"/>
        </w:rPr>
        <w:t>COgnitive</w:t>
      </w:r>
      <w:proofErr w:type="spellEnd"/>
      <w:r w:rsidRPr="00613730">
        <w:rPr>
          <w:rFonts w:ascii="Arial" w:hAnsi="Arial" w:cs="Arial"/>
        </w:rPr>
        <w:t xml:space="preserve"> behavioural therapy vs standardised medical care for adults with Dissociative non-Epileptic Seizures (CODES): A multicentre randomised controlled trial protocol. BMC Neurology 2015;15.</w:t>
      </w:r>
    </w:p>
    <w:p w14:paraId="1D89E4E6" w14:textId="77777777" w:rsidR="00613730" w:rsidRPr="00613730" w:rsidRDefault="00613730" w:rsidP="00613730">
      <w:pPr>
        <w:spacing w:line="360" w:lineRule="auto"/>
        <w:rPr>
          <w:rFonts w:ascii="Arial" w:hAnsi="Arial" w:cs="Arial"/>
        </w:rPr>
      </w:pPr>
      <w:r w:rsidRPr="00613730">
        <w:rPr>
          <w:rFonts w:ascii="Arial" w:hAnsi="Arial" w:cs="Arial"/>
        </w:rPr>
        <w:lastRenderedPageBreak/>
        <w:t>[22]</w:t>
      </w:r>
      <w:r w:rsidRPr="00613730">
        <w:rPr>
          <w:rFonts w:ascii="Arial" w:hAnsi="Arial" w:cs="Arial"/>
        </w:rPr>
        <w:tab/>
        <w:t>Rawlings GH, Perdue I, Goldstein LH, Carson AJ, Stone J, Reuber M. Neurologists' experiences of participating in the CODES study-A multicentre randomised controlled trial comparing cognitive behavioural therapy vs standardised medical care for dissociative seizures. Seizure 2019;71: 8-12.</w:t>
      </w:r>
    </w:p>
    <w:p w14:paraId="4E1EFD88" w14:textId="77777777" w:rsidR="00613730" w:rsidRPr="00613730" w:rsidRDefault="00613730" w:rsidP="00613730">
      <w:pPr>
        <w:spacing w:line="360" w:lineRule="auto"/>
        <w:rPr>
          <w:rFonts w:ascii="Arial" w:hAnsi="Arial" w:cs="Arial"/>
        </w:rPr>
      </w:pPr>
      <w:r w:rsidRPr="00613730">
        <w:rPr>
          <w:rFonts w:ascii="Arial" w:hAnsi="Arial" w:cs="Arial"/>
        </w:rPr>
        <w:t>[23]</w:t>
      </w:r>
      <w:r w:rsidRPr="00613730">
        <w:rPr>
          <w:rFonts w:ascii="Arial" w:hAnsi="Arial" w:cs="Arial"/>
        </w:rPr>
        <w:tab/>
        <w:t>Rawlings GH, Reuber M. Health care practitioners' perceptions of psychogenic nonepileptic seizures: A systematic review of qualitative and quantitative studies. Epilepsia 2018;59: 1109-1123.</w:t>
      </w:r>
    </w:p>
    <w:p w14:paraId="15F12A2B" w14:textId="77777777" w:rsidR="00613730" w:rsidRPr="00613730" w:rsidRDefault="00613730" w:rsidP="00613730">
      <w:pPr>
        <w:spacing w:line="360" w:lineRule="auto"/>
        <w:rPr>
          <w:rFonts w:ascii="Arial" w:hAnsi="Arial" w:cs="Arial"/>
        </w:rPr>
      </w:pPr>
      <w:r w:rsidRPr="00613730">
        <w:rPr>
          <w:rFonts w:ascii="Arial" w:hAnsi="Arial" w:cs="Arial"/>
        </w:rPr>
        <w:t>[24]</w:t>
      </w:r>
      <w:r w:rsidRPr="00613730">
        <w:rPr>
          <w:rFonts w:ascii="Arial" w:hAnsi="Arial" w:cs="Arial"/>
        </w:rPr>
        <w:tab/>
        <w:t>Quinn MC, Schofield MJ, Middleton W. Permission to speak: Therapists' understandings of psychogenic nonepileptic seizures and their treatment. Journal of Trauma and Dissociation 2010;11: 108-123.</w:t>
      </w:r>
    </w:p>
    <w:p w14:paraId="5FEB6C57" w14:textId="77777777" w:rsidR="00613730" w:rsidRPr="00613730" w:rsidRDefault="00613730" w:rsidP="00613730">
      <w:pPr>
        <w:spacing w:line="360" w:lineRule="auto"/>
        <w:rPr>
          <w:rFonts w:ascii="Arial" w:hAnsi="Arial" w:cs="Arial"/>
        </w:rPr>
      </w:pPr>
      <w:r w:rsidRPr="00613730">
        <w:rPr>
          <w:rFonts w:ascii="Arial" w:hAnsi="Arial" w:cs="Arial"/>
        </w:rPr>
        <w:t>[25]</w:t>
      </w:r>
      <w:r w:rsidRPr="00613730">
        <w:rPr>
          <w:rFonts w:ascii="Arial" w:hAnsi="Arial" w:cs="Arial"/>
        </w:rPr>
        <w:tab/>
        <w:t xml:space="preserve">Brown RJ, Reuber M. Psychological and psychiatric aspects of psychogenic non-epileptic seizures (PNES): A systematic review. Clin </w:t>
      </w:r>
      <w:proofErr w:type="spellStart"/>
      <w:r w:rsidRPr="00613730">
        <w:rPr>
          <w:rFonts w:ascii="Arial" w:hAnsi="Arial" w:cs="Arial"/>
        </w:rPr>
        <w:t>Psychol</w:t>
      </w:r>
      <w:proofErr w:type="spellEnd"/>
      <w:r w:rsidRPr="00613730">
        <w:rPr>
          <w:rFonts w:ascii="Arial" w:hAnsi="Arial" w:cs="Arial"/>
        </w:rPr>
        <w:t xml:space="preserve"> Rev 2016;45: 157-82.</w:t>
      </w:r>
    </w:p>
    <w:p w14:paraId="65A832B3" w14:textId="77777777" w:rsidR="00613730" w:rsidRPr="00613730" w:rsidRDefault="00613730" w:rsidP="00613730">
      <w:pPr>
        <w:spacing w:line="360" w:lineRule="auto"/>
        <w:rPr>
          <w:rFonts w:ascii="Arial" w:hAnsi="Arial" w:cs="Arial"/>
        </w:rPr>
      </w:pPr>
      <w:r w:rsidRPr="00613730">
        <w:rPr>
          <w:rFonts w:ascii="Arial" w:hAnsi="Arial" w:cs="Arial"/>
        </w:rPr>
        <w:t>[26]</w:t>
      </w:r>
      <w:r w:rsidRPr="00613730">
        <w:rPr>
          <w:rFonts w:ascii="Arial" w:hAnsi="Arial" w:cs="Arial"/>
        </w:rPr>
        <w:tab/>
        <w:t xml:space="preserve">Jimenez XF, Bautista JF, </w:t>
      </w:r>
      <w:proofErr w:type="spellStart"/>
      <w:r w:rsidRPr="00613730">
        <w:rPr>
          <w:rFonts w:ascii="Arial" w:hAnsi="Arial" w:cs="Arial"/>
        </w:rPr>
        <w:t>Tesar</w:t>
      </w:r>
      <w:proofErr w:type="spellEnd"/>
      <w:r w:rsidRPr="00613730">
        <w:rPr>
          <w:rFonts w:ascii="Arial" w:hAnsi="Arial" w:cs="Arial"/>
        </w:rPr>
        <w:t xml:space="preserve"> GE. Diagnostic assessment and case formulation in psychogenic nonepileptic seizures: A pilot comparison of approaches. Epilepsy </w:t>
      </w:r>
      <w:proofErr w:type="spellStart"/>
      <w:r w:rsidRPr="00613730">
        <w:rPr>
          <w:rFonts w:ascii="Arial" w:hAnsi="Arial" w:cs="Arial"/>
        </w:rPr>
        <w:t>Behav</w:t>
      </w:r>
      <w:proofErr w:type="spellEnd"/>
      <w:r w:rsidRPr="00613730">
        <w:rPr>
          <w:rFonts w:ascii="Arial" w:hAnsi="Arial" w:cs="Arial"/>
        </w:rPr>
        <w:t xml:space="preserve"> 2015;45: 164-8.</w:t>
      </w:r>
    </w:p>
    <w:p w14:paraId="00ADE8DA" w14:textId="77777777" w:rsidR="00613730" w:rsidRPr="00613730" w:rsidRDefault="00613730" w:rsidP="00613730">
      <w:pPr>
        <w:spacing w:line="360" w:lineRule="auto"/>
        <w:rPr>
          <w:rFonts w:ascii="Arial" w:hAnsi="Arial" w:cs="Arial"/>
        </w:rPr>
      </w:pPr>
      <w:r w:rsidRPr="00613730">
        <w:rPr>
          <w:rFonts w:ascii="Arial" w:hAnsi="Arial" w:cs="Arial"/>
        </w:rPr>
        <w:t>[27]</w:t>
      </w:r>
      <w:r w:rsidRPr="00613730">
        <w:rPr>
          <w:rFonts w:ascii="Arial" w:hAnsi="Arial" w:cs="Arial"/>
        </w:rPr>
        <w:tab/>
      </w:r>
      <w:proofErr w:type="spellStart"/>
      <w:r w:rsidRPr="00613730">
        <w:rPr>
          <w:rFonts w:ascii="Arial" w:hAnsi="Arial" w:cs="Arial"/>
        </w:rPr>
        <w:t>Worsely</w:t>
      </w:r>
      <w:proofErr w:type="spellEnd"/>
      <w:r w:rsidRPr="00613730">
        <w:rPr>
          <w:rFonts w:ascii="Arial" w:hAnsi="Arial" w:cs="Arial"/>
        </w:rPr>
        <w:t xml:space="preserve"> C, Whitehead K, </w:t>
      </w:r>
      <w:proofErr w:type="spellStart"/>
      <w:r w:rsidRPr="00613730">
        <w:rPr>
          <w:rFonts w:ascii="Arial" w:hAnsi="Arial" w:cs="Arial"/>
        </w:rPr>
        <w:t>Kandler</w:t>
      </w:r>
      <w:proofErr w:type="spellEnd"/>
      <w:r w:rsidRPr="00613730">
        <w:rPr>
          <w:rFonts w:ascii="Arial" w:hAnsi="Arial" w:cs="Arial"/>
        </w:rPr>
        <w:t xml:space="preserve"> R, Reuber M. Illness perceptions of health care workers in relation to epileptic and psychogenic nonepileptic seizures. Epilepsy &amp; </w:t>
      </w:r>
      <w:proofErr w:type="spellStart"/>
      <w:r w:rsidRPr="00613730">
        <w:rPr>
          <w:rFonts w:ascii="Arial" w:hAnsi="Arial" w:cs="Arial"/>
        </w:rPr>
        <w:t>Behavior</w:t>
      </w:r>
      <w:proofErr w:type="spellEnd"/>
      <w:r w:rsidRPr="00613730">
        <w:rPr>
          <w:rFonts w:ascii="Arial" w:hAnsi="Arial" w:cs="Arial"/>
        </w:rPr>
        <w:t xml:space="preserve"> 2011;20: 668-673.</w:t>
      </w:r>
    </w:p>
    <w:p w14:paraId="2ACAB549" w14:textId="77777777" w:rsidR="00613730" w:rsidRPr="00613730" w:rsidRDefault="00613730" w:rsidP="00613730">
      <w:pPr>
        <w:spacing w:line="360" w:lineRule="auto"/>
        <w:rPr>
          <w:rFonts w:ascii="Arial" w:hAnsi="Arial" w:cs="Arial"/>
        </w:rPr>
      </w:pPr>
      <w:r w:rsidRPr="00613730">
        <w:rPr>
          <w:rFonts w:ascii="Arial" w:hAnsi="Arial" w:cs="Arial"/>
        </w:rPr>
        <w:t>[28]</w:t>
      </w:r>
      <w:r w:rsidRPr="00613730">
        <w:rPr>
          <w:rFonts w:ascii="Arial" w:hAnsi="Arial" w:cs="Arial"/>
        </w:rPr>
        <w:tab/>
        <w:t>Robinson OC. Sampling in interview-based qualitative research: A theoretical and practical guide. Qualitative research in psychology 2014;11: 25-41.</w:t>
      </w:r>
    </w:p>
    <w:p w14:paraId="3D996CF0" w14:textId="15B462C2" w:rsidR="00613730" w:rsidRDefault="00613730" w:rsidP="00613730">
      <w:pPr>
        <w:spacing w:line="360" w:lineRule="auto"/>
        <w:rPr>
          <w:rFonts w:ascii="Arial" w:hAnsi="Arial" w:cs="Arial"/>
        </w:rPr>
      </w:pPr>
      <w:r w:rsidRPr="00613730">
        <w:rPr>
          <w:rFonts w:ascii="Arial" w:hAnsi="Arial" w:cs="Arial"/>
        </w:rPr>
        <w:t>[29]</w:t>
      </w:r>
      <w:r w:rsidRPr="00613730">
        <w:rPr>
          <w:rFonts w:ascii="Arial" w:hAnsi="Arial" w:cs="Arial"/>
        </w:rPr>
        <w:tab/>
        <w:t>Saunders B, Sim J, Kingstone T, Baker S, Waterfield J, Bartlam B, Burroughs H, Jinks C. Saturation in qualitative research: exploring its conceptualization and operationalization. Quality &amp; Quantity 2018;52: 1893-1907.</w:t>
      </w:r>
    </w:p>
    <w:p w14:paraId="15072490" w14:textId="1B61FE29" w:rsidR="00EE1B86" w:rsidRPr="00613730" w:rsidRDefault="00EE1B86" w:rsidP="00613730">
      <w:pPr>
        <w:spacing w:line="360" w:lineRule="auto"/>
        <w:rPr>
          <w:rFonts w:ascii="Arial" w:hAnsi="Arial" w:cs="Arial"/>
        </w:rPr>
      </w:pPr>
      <w:r>
        <w:rPr>
          <w:rFonts w:ascii="Arial" w:hAnsi="Arial" w:cs="Arial"/>
        </w:rPr>
        <w:t>[30]</w:t>
      </w:r>
      <w:r>
        <w:rPr>
          <w:rFonts w:ascii="Arial" w:hAnsi="Arial" w:cs="Arial"/>
        </w:rPr>
        <w:tab/>
      </w:r>
      <w:proofErr w:type="spellStart"/>
      <w:r w:rsidRPr="00EE1B86">
        <w:rPr>
          <w:rFonts w:ascii="Arial" w:hAnsi="Arial" w:cs="Arial"/>
        </w:rPr>
        <w:t>Karnieli</w:t>
      </w:r>
      <w:proofErr w:type="spellEnd"/>
      <w:r w:rsidRPr="00EE1B86">
        <w:rPr>
          <w:rFonts w:ascii="Arial" w:hAnsi="Arial" w:cs="Arial"/>
        </w:rPr>
        <w:t xml:space="preserve">-Miller O, </w:t>
      </w:r>
      <w:proofErr w:type="spellStart"/>
      <w:r w:rsidRPr="00EE1B86">
        <w:rPr>
          <w:rFonts w:ascii="Arial" w:hAnsi="Arial" w:cs="Arial"/>
        </w:rPr>
        <w:t>Strier</w:t>
      </w:r>
      <w:proofErr w:type="spellEnd"/>
      <w:r w:rsidRPr="00EE1B86">
        <w:rPr>
          <w:rFonts w:ascii="Arial" w:hAnsi="Arial" w:cs="Arial"/>
        </w:rPr>
        <w:t xml:space="preserve"> R, </w:t>
      </w:r>
      <w:proofErr w:type="spellStart"/>
      <w:r w:rsidRPr="00EE1B86">
        <w:rPr>
          <w:rFonts w:ascii="Arial" w:hAnsi="Arial" w:cs="Arial"/>
        </w:rPr>
        <w:t>Pessach</w:t>
      </w:r>
      <w:proofErr w:type="spellEnd"/>
      <w:r w:rsidRPr="00EE1B86">
        <w:rPr>
          <w:rFonts w:ascii="Arial" w:hAnsi="Arial" w:cs="Arial"/>
        </w:rPr>
        <w:t xml:space="preserve"> L. Power relations in qualitative research. Qual Health Res 2009;19: 279-89.</w:t>
      </w:r>
    </w:p>
    <w:p w14:paraId="41F51A1A" w14:textId="1B648933" w:rsidR="00613730" w:rsidRPr="00613730" w:rsidRDefault="00613730" w:rsidP="00613730">
      <w:pPr>
        <w:spacing w:line="360" w:lineRule="auto"/>
        <w:rPr>
          <w:rFonts w:ascii="Arial" w:hAnsi="Arial" w:cs="Arial"/>
        </w:rPr>
      </w:pPr>
      <w:r w:rsidRPr="00613730">
        <w:rPr>
          <w:rFonts w:ascii="Arial" w:hAnsi="Arial" w:cs="Arial"/>
        </w:rPr>
        <w:t>[3</w:t>
      </w:r>
      <w:r w:rsidR="00EE1B86">
        <w:rPr>
          <w:rFonts w:ascii="Arial" w:hAnsi="Arial" w:cs="Arial"/>
        </w:rPr>
        <w:t>1</w:t>
      </w:r>
      <w:r w:rsidRPr="00613730">
        <w:rPr>
          <w:rFonts w:ascii="Arial" w:hAnsi="Arial" w:cs="Arial"/>
        </w:rPr>
        <w:t>]</w:t>
      </w:r>
      <w:r w:rsidRPr="00613730">
        <w:rPr>
          <w:rFonts w:ascii="Arial" w:hAnsi="Arial" w:cs="Arial"/>
        </w:rPr>
        <w:tab/>
      </w:r>
      <w:proofErr w:type="spellStart"/>
      <w:r w:rsidRPr="00613730">
        <w:rPr>
          <w:rFonts w:ascii="Arial" w:hAnsi="Arial" w:cs="Arial"/>
        </w:rPr>
        <w:t>Furber</w:t>
      </w:r>
      <w:proofErr w:type="spellEnd"/>
      <w:r w:rsidRPr="00613730">
        <w:rPr>
          <w:rFonts w:ascii="Arial" w:hAnsi="Arial" w:cs="Arial"/>
        </w:rPr>
        <w:t xml:space="preserve"> C. Framework analysis: a method for analysing qualitative data. African Journal of Midwifery and Women's Health 2010;4: 97-100.</w:t>
      </w:r>
    </w:p>
    <w:p w14:paraId="72F7309B" w14:textId="7AF02D2F" w:rsidR="00613730" w:rsidRPr="00613730" w:rsidRDefault="00613730" w:rsidP="00613730">
      <w:pPr>
        <w:spacing w:line="360" w:lineRule="auto"/>
        <w:rPr>
          <w:rFonts w:ascii="Arial" w:hAnsi="Arial" w:cs="Arial"/>
        </w:rPr>
      </w:pPr>
      <w:r w:rsidRPr="00613730">
        <w:rPr>
          <w:rFonts w:ascii="Arial" w:hAnsi="Arial" w:cs="Arial"/>
        </w:rPr>
        <w:t>[3</w:t>
      </w:r>
      <w:r w:rsidR="00EE1B86">
        <w:rPr>
          <w:rFonts w:ascii="Arial" w:hAnsi="Arial" w:cs="Arial"/>
        </w:rPr>
        <w:t>2</w:t>
      </w:r>
      <w:r w:rsidRPr="00613730">
        <w:rPr>
          <w:rFonts w:ascii="Arial" w:hAnsi="Arial" w:cs="Arial"/>
        </w:rPr>
        <w:t>]</w:t>
      </w:r>
      <w:r w:rsidRPr="00613730">
        <w:rPr>
          <w:rFonts w:ascii="Arial" w:hAnsi="Arial" w:cs="Arial"/>
        </w:rPr>
        <w:tab/>
        <w:t xml:space="preserve">Gale NK, Heath G, Cameron E, Rashid S, Redwood S. Using the framework method for the analysis of qualitative data in multi-disciplinary health research. BMC Med Res </w:t>
      </w:r>
      <w:proofErr w:type="spellStart"/>
      <w:r w:rsidRPr="00613730">
        <w:rPr>
          <w:rFonts w:ascii="Arial" w:hAnsi="Arial" w:cs="Arial"/>
        </w:rPr>
        <w:t>Methodol</w:t>
      </w:r>
      <w:proofErr w:type="spellEnd"/>
      <w:r w:rsidRPr="00613730">
        <w:rPr>
          <w:rFonts w:ascii="Arial" w:hAnsi="Arial" w:cs="Arial"/>
        </w:rPr>
        <w:t xml:space="preserve"> 2013;13: 117.</w:t>
      </w:r>
    </w:p>
    <w:p w14:paraId="1010B05C" w14:textId="6B026519" w:rsidR="00613730" w:rsidRPr="00613730" w:rsidRDefault="00613730" w:rsidP="00613730">
      <w:pPr>
        <w:spacing w:line="360" w:lineRule="auto"/>
        <w:rPr>
          <w:rFonts w:ascii="Arial" w:hAnsi="Arial" w:cs="Arial"/>
        </w:rPr>
      </w:pPr>
      <w:r w:rsidRPr="00613730">
        <w:rPr>
          <w:rFonts w:ascii="Arial" w:hAnsi="Arial" w:cs="Arial"/>
        </w:rPr>
        <w:t>[3</w:t>
      </w:r>
      <w:r w:rsidR="00EE1B86">
        <w:rPr>
          <w:rFonts w:ascii="Arial" w:hAnsi="Arial" w:cs="Arial"/>
        </w:rPr>
        <w:t>3</w:t>
      </w:r>
      <w:r w:rsidRPr="00613730">
        <w:rPr>
          <w:rFonts w:ascii="Arial" w:hAnsi="Arial" w:cs="Arial"/>
        </w:rPr>
        <w:t>]</w:t>
      </w:r>
      <w:r w:rsidRPr="00613730">
        <w:rPr>
          <w:rFonts w:ascii="Arial" w:hAnsi="Arial" w:cs="Arial"/>
        </w:rPr>
        <w:tab/>
        <w:t>Spencer J, Ritchie L. Qualitative data analysis for applied policy research. Analysing qualitative data 1994: 172-194.</w:t>
      </w:r>
    </w:p>
    <w:p w14:paraId="6B4A6B3F" w14:textId="46ECCEDF" w:rsidR="00613730" w:rsidRPr="00613730" w:rsidRDefault="00613730" w:rsidP="00613730">
      <w:pPr>
        <w:spacing w:line="360" w:lineRule="auto"/>
        <w:rPr>
          <w:rFonts w:ascii="Arial" w:hAnsi="Arial" w:cs="Arial"/>
        </w:rPr>
      </w:pPr>
      <w:r w:rsidRPr="00613730">
        <w:rPr>
          <w:rFonts w:ascii="Arial" w:hAnsi="Arial" w:cs="Arial"/>
        </w:rPr>
        <w:lastRenderedPageBreak/>
        <w:t>[3</w:t>
      </w:r>
      <w:r w:rsidR="00EE1B86">
        <w:rPr>
          <w:rFonts w:ascii="Arial" w:hAnsi="Arial" w:cs="Arial"/>
        </w:rPr>
        <w:t>4</w:t>
      </w:r>
      <w:r w:rsidRPr="00613730">
        <w:rPr>
          <w:rFonts w:ascii="Arial" w:hAnsi="Arial" w:cs="Arial"/>
        </w:rPr>
        <w:t>]</w:t>
      </w:r>
      <w:r w:rsidRPr="00613730">
        <w:rPr>
          <w:rFonts w:ascii="Arial" w:hAnsi="Arial" w:cs="Arial"/>
        </w:rPr>
        <w:tab/>
      </w:r>
      <w:proofErr w:type="spellStart"/>
      <w:r w:rsidRPr="00613730">
        <w:rPr>
          <w:rFonts w:ascii="Arial" w:hAnsi="Arial" w:cs="Arial"/>
        </w:rPr>
        <w:t>Anthierens</w:t>
      </w:r>
      <w:proofErr w:type="spellEnd"/>
      <w:r w:rsidRPr="00613730">
        <w:rPr>
          <w:rFonts w:ascii="Arial" w:hAnsi="Arial" w:cs="Arial"/>
        </w:rPr>
        <w:t xml:space="preserve"> S, Tonkin-</w:t>
      </w:r>
      <w:proofErr w:type="spellStart"/>
      <w:r w:rsidRPr="00613730">
        <w:rPr>
          <w:rFonts w:ascii="Arial" w:hAnsi="Arial" w:cs="Arial"/>
        </w:rPr>
        <w:t>Crine</w:t>
      </w:r>
      <w:proofErr w:type="spellEnd"/>
      <w:r w:rsidRPr="00613730">
        <w:rPr>
          <w:rFonts w:ascii="Arial" w:hAnsi="Arial" w:cs="Arial"/>
        </w:rPr>
        <w:t xml:space="preserve"> S, Cals JW, </w:t>
      </w:r>
      <w:proofErr w:type="spellStart"/>
      <w:r w:rsidRPr="00613730">
        <w:rPr>
          <w:rFonts w:ascii="Arial" w:hAnsi="Arial" w:cs="Arial"/>
        </w:rPr>
        <w:t>Coenen</w:t>
      </w:r>
      <w:proofErr w:type="spellEnd"/>
      <w:r w:rsidRPr="00613730">
        <w:rPr>
          <w:rFonts w:ascii="Arial" w:hAnsi="Arial" w:cs="Arial"/>
        </w:rPr>
        <w:t xml:space="preserve"> S, Yardley L, Brookes-Howell L, </w:t>
      </w:r>
      <w:r w:rsidR="006F24CD">
        <w:rPr>
          <w:rFonts w:ascii="Arial" w:hAnsi="Arial" w:cs="Arial"/>
        </w:rPr>
        <w:t>et al</w:t>
      </w:r>
      <w:r w:rsidRPr="00613730">
        <w:rPr>
          <w:rFonts w:ascii="Arial" w:hAnsi="Arial" w:cs="Arial"/>
        </w:rPr>
        <w:t>. Clinicians' views and experiences of interventions to enhance the quality of antibiotic prescribing for acute respiratory tract infections. J Gen Intern Med 2015;30: 408-16.</w:t>
      </w:r>
    </w:p>
    <w:p w14:paraId="21014813" w14:textId="05C90906" w:rsidR="00613730" w:rsidRPr="00613730" w:rsidRDefault="00613730" w:rsidP="00613730">
      <w:pPr>
        <w:spacing w:line="360" w:lineRule="auto"/>
        <w:rPr>
          <w:rFonts w:ascii="Arial" w:hAnsi="Arial" w:cs="Arial"/>
        </w:rPr>
      </w:pPr>
      <w:r w:rsidRPr="00613730">
        <w:rPr>
          <w:rFonts w:ascii="Arial" w:hAnsi="Arial" w:cs="Arial"/>
        </w:rPr>
        <w:t>[3</w:t>
      </w:r>
      <w:r w:rsidR="00EE1B86">
        <w:rPr>
          <w:rFonts w:ascii="Arial" w:hAnsi="Arial" w:cs="Arial"/>
        </w:rPr>
        <w:t>5</w:t>
      </w:r>
      <w:r w:rsidRPr="00613730">
        <w:rPr>
          <w:rFonts w:ascii="Arial" w:hAnsi="Arial" w:cs="Arial"/>
        </w:rPr>
        <w:t>]</w:t>
      </w:r>
      <w:r w:rsidRPr="00613730">
        <w:rPr>
          <w:rFonts w:ascii="Arial" w:hAnsi="Arial" w:cs="Arial"/>
        </w:rPr>
        <w:tab/>
        <w:t xml:space="preserve">Harding G, Campbell J, Parsons S, Rahman A, Underwood M. British pain clinic practitioners' recognition and use of the bio-psychosocial pain management model for patients when physical interventions are ineffective or inappropriate: results of a qualitative study. BMC </w:t>
      </w:r>
      <w:proofErr w:type="spellStart"/>
      <w:r w:rsidRPr="00613730">
        <w:rPr>
          <w:rFonts w:ascii="Arial" w:hAnsi="Arial" w:cs="Arial"/>
        </w:rPr>
        <w:t>Musculoskelet</w:t>
      </w:r>
      <w:proofErr w:type="spellEnd"/>
      <w:r w:rsidRPr="00613730">
        <w:rPr>
          <w:rFonts w:ascii="Arial" w:hAnsi="Arial" w:cs="Arial"/>
        </w:rPr>
        <w:t xml:space="preserve"> </w:t>
      </w:r>
      <w:proofErr w:type="spellStart"/>
      <w:r w:rsidRPr="00613730">
        <w:rPr>
          <w:rFonts w:ascii="Arial" w:hAnsi="Arial" w:cs="Arial"/>
        </w:rPr>
        <w:t>Disord</w:t>
      </w:r>
      <w:proofErr w:type="spellEnd"/>
      <w:r w:rsidRPr="00613730">
        <w:rPr>
          <w:rFonts w:ascii="Arial" w:hAnsi="Arial" w:cs="Arial"/>
        </w:rPr>
        <w:t xml:space="preserve"> 2010;11: 51.</w:t>
      </w:r>
    </w:p>
    <w:p w14:paraId="4936C1DD" w14:textId="5208B6DA" w:rsidR="00613730" w:rsidRPr="00613730" w:rsidRDefault="00613730" w:rsidP="00613730">
      <w:pPr>
        <w:spacing w:line="360" w:lineRule="auto"/>
        <w:rPr>
          <w:rFonts w:ascii="Arial" w:hAnsi="Arial" w:cs="Arial"/>
        </w:rPr>
      </w:pPr>
      <w:r w:rsidRPr="00613730">
        <w:rPr>
          <w:rFonts w:ascii="Arial" w:hAnsi="Arial" w:cs="Arial"/>
        </w:rPr>
        <w:t>[3</w:t>
      </w:r>
      <w:r w:rsidR="00EE1B86">
        <w:rPr>
          <w:rFonts w:ascii="Arial" w:hAnsi="Arial" w:cs="Arial"/>
        </w:rPr>
        <w:t>6</w:t>
      </w:r>
      <w:r w:rsidRPr="00613730">
        <w:rPr>
          <w:rFonts w:ascii="Arial" w:hAnsi="Arial" w:cs="Arial"/>
        </w:rPr>
        <w:t>]</w:t>
      </w:r>
      <w:r w:rsidRPr="00613730">
        <w:rPr>
          <w:rFonts w:ascii="Arial" w:hAnsi="Arial" w:cs="Arial"/>
        </w:rPr>
        <w:tab/>
        <w:t xml:space="preserve">Smith E, </w:t>
      </w:r>
      <w:proofErr w:type="spellStart"/>
      <w:r w:rsidRPr="00613730">
        <w:rPr>
          <w:rFonts w:ascii="Arial" w:hAnsi="Arial" w:cs="Arial"/>
        </w:rPr>
        <w:t>Koerting</w:t>
      </w:r>
      <w:proofErr w:type="spellEnd"/>
      <w:r w:rsidRPr="00613730">
        <w:rPr>
          <w:rFonts w:ascii="Arial" w:hAnsi="Arial" w:cs="Arial"/>
        </w:rPr>
        <w:t xml:space="preserve"> J, Latter S, Knowles M, McCann D, Thompson M, </w:t>
      </w:r>
      <w:r w:rsidR="006F24CD">
        <w:rPr>
          <w:rFonts w:ascii="Arial" w:hAnsi="Arial" w:cs="Arial"/>
        </w:rPr>
        <w:t>et al.</w:t>
      </w:r>
      <w:r w:rsidRPr="00613730">
        <w:rPr>
          <w:rFonts w:ascii="Arial" w:hAnsi="Arial" w:cs="Arial"/>
        </w:rPr>
        <w:t xml:space="preserve"> Overcoming barriers to effective early parenting interventions for attention</w:t>
      </w:r>
      <w:r w:rsidRPr="00613730">
        <w:rPr>
          <w:rFonts w:ascii="Cambria Math" w:hAnsi="Cambria Math" w:cs="Cambria Math"/>
        </w:rPr>
        <w:t>‐</w:t>
      </w:r>
      <w:r w:rsidRPr="00613730">
        <w:rPr>
          <w:rFonts w:ascii="Arial" w:hAnsi="Arial" w:cs="Arial"/>
        </w:rPr>
        <w:t>deficit hyperactivity disorder (ADHD): parent and practitioner views. Child: care, health and development 2015;41: 93-102.</w:t>
      </w:r>
    </w:p>
    <w:p w14:paraId="37D53E5B" w14:textId="7125E396" w:rsidR="00613730" w:rsidRPr="00613730" w:rsidRDefault="00613730" w:rsidP="00613730">
      <w:pPr>
        <w:spacing w:line="360" w:lineRule="auto"/>
        <w:rPr>
          <w:rFonts w:ascii="Arial" w:hAnsi="Arial" w:cs="Arial"/>
        </w:rPr>
      </w:pPr>
      <w:r w:rsidRPr="00613730">
        <w:rPr>
          <w:rFonts w:ascii="Arial" w:hAnsi="Arial" w:cs="Arial"/>
        </w:rPr>
        <w:t>[3</w:t>
      </w:r>
      <w:r w:rsidR="00EE1B86">
        <w:rPr>
          <w:rFonts w:ascii="Arial" w:hAnsi="Arial" w:cs="Arial"/>
        </w:rPr>
        <w:t>7</w:t>
      </w:r>
      <w:r w:rsidRPr="00613730">
        <w:rPr>
          <w:rFonts w:ascii="Arial" w:hAnsi="Arial" w:cs="Arial"/>
        </w:rPr>
        <w:t>]</w:t>
      </w:r>
      <w:r w:rsidRPr="00613730">
        <w:rPr>
          <w:rFonts w:ascii="Arial" w:hAnsi="Arial" w:cs="Arial"/>
        </w:rPr>
        <w:tab/>
        <w:t>CHPCCP. Equal opportunities. In. University of Leeds: Clearing House for Postgraduate Courses in Clinical Psychology. 2018.</w:t>
      </w:r>
      <w:r w:rsidR="00C52FC4" w:rsidRPr="00613730" w:rsidDel="00C52FC4">
        <w:rPr>
          <w:rFonts w:ascii="Arial" w:hAnsi="Arial" w:cs="Arial"/>
        </w:rPr>
        <w:t xml:space="preserve"> </w:t>
      </w:r>
      <w:r w:rsidRPr="00613730">
        <w:rPr>
          <w:rFonts w:ascii="Arial" w:hAnsi="Arial" w:cs="Arial"/>
        </w:rPr>
        <w:t>[3</w:t>
      </w:r>
      <w:r w:rsidR="00C52FC4">
        <w:rPr>
          <w:rFonts w:ascii="Arial" w:hAnsi="Arial" w:cs="Arial"/>
        </w:rPr>
        <w:t>8</w:t>
      </w:r>
      <w:r w:rsidRPr="00613730">
        <w:rPr>
          <w:rFonts w:ascii="Arial" w:hAnsi="Arial" w:cs="Arial"/>
        </w:rPr>
        <w:t>]</w:t>
      </w:r>
      <w:r w:rsidRPr="00613730">
        <w:rPr>
          <w:rFonts w:ascii="Arial" w:hAnsi="Arial" w:cs="Arial"/>
        </w:rPr>
        <w:tab/>
        <w:t>Jordan H, Feehan S, Perdue I, Murray J, Goldstein LH. Exploring psychiatrists’ perspectives of working with patients with dissociative seizures in the UK healthcare system as part of the CODES trial: a qualitative study. BMJ Open 2019;9: e026493.</w:t>
      </w:r>
    </w:p>
    <w:p w14:paraId="0AC5EDFF" w14:textId="5598F3A4" w:rsidR="00613730" w:rsidRPr="00613730" w:rsidRDefault="00613730" w:rsidP="00613730">
      <w:pPr>
        <w:spacing w:line="360" w:lineRule="auto"/>
        <w:rPr>
          <w:rFonts w:ascii="Arial" w:hAnsi="Arial" w:cs="Arial"/>
        </w:rPr>
      </w:pPr>
      <w:r w:rsidRPr="00613730">
        <w:rPr>
          <w:rFonts w:ascii="Arial" w:hAnsi="Arial" w:cs="Arial"/>
        </w:rPr>
        <w:t>[</w:t>
      </w:r>
      <w:r w:rsidR="00C52FC4">
        <w:rPr>
          <w:rFonts w:ascii="Arial" w:hAnsi="Arial" w:cs="Arial"/>
        </w:rPr>
        <w:t>39</w:t>
      </w:r>
      <w:r w:rsidRPr="00613730">
        <w:rPr>
          <w:rFonts w:ascii="Arial" w:hAnsi="Arial" w:cs="Arial"/>
        </w:rPr>
        <w:t>]</w:t>
      </w:r>
      <w:r w:rsidRPr="00613730">
        <w:rPr>
          <w:rFonts w:ascii="Arial" w:hAnsi="Arial" w:cs="Arial"/>
        </w:rPr>
        <w:tab/>
        <w:t xml:space="preserve">Bewley J, Murphy PN, Mallows J, Baker GA. Does alexithymia differentiate between patients with nonepileptic seizures, patients with epilepsy, and nonpatient controls? Epilepsy &amp; </w:t>
      </w:r>
      <w:proofErr w:type="spellStart"/>
      <w:r w:rsidRPr="00613730">
        <w:rPr>
          <w:rFonts w:ascii="Arial" w:hAnsi="Arial" w:cs="Arial"/>
        </w:rPr>
        <w:t>Behavior</w:t>
      </w:r>
      <w:proofErr w:type="spellEnd"/>
      <w:r w:rsidRPr="00613730">
        <w:rPr>
          <w:rFonts w:ascii="Arial" w:hAnsi="Arial" w:cs="Arial"/>
        </w:rPr>
        <w:t xml:space="preserve"> 2005;7: 430-7.</w:t>
      </w:r>
    </w:p>
    <w:p w14:paraId="6648074E" w14:textId="67C7C80C" w:rsidR="00613730" w:rsidRPr="00613730" w:rsidRDefault="00613730" w:rsidP="00613730">
      <w:pPr>
        <w:spacing w:line="360" w:lineRule="auto"/>
        <w:rPr>
          <w:rFonts w:ascii="Arial" w:hAnsi="Arial" w:cs="Arial"/>
        </w:rPr>
      </w:pPr>
      <w:r w:rsidRPr="00613730">
        <w:rPr>
          <w:rFonts w:ascii="Arial" w:hAnsi="Arial" w:cs="Arial"/>
        </w:rPr>
        <w:t>[</w:t>
      </w:r>
      <w:r w:rsidR="00451B41">
        <w:rPr>
          <w:rFonts w:ascii="Arial" w:hAnsi="Arial" w:cs="Arial"/>
        </w:rPr>
        <w:t>4</w:t>
      </w:r>
      <w:r w:rsidR="00C52FC4">
        <w:rPr>
          <w:rFonts w:ascii="Arial" w:hAnsi="Arial" w:cs="Arial"/>
        </w:rPr>
        <w:t>0</w:t>
      </w:r>
      <w:r w:rsidRPr="00613730">
        <w:rPr>
          <w:rFonts w:ascii="Arial" w:hAnsi="Arial" w:cs="Arial"/>
        </w:rPr>
        <w:t>]</w:t>
      </w:r>
      <w:r w:rsidRPr="00613730">
        <w:rPr>
          <w:rFonts w:ascii="Arial" w:hAnsi="Arial" w:cs="Arial"/>
        </w:rPr>
        <w:tab/>
        <w:t xml:space="preserve">Williams IA, </w:t>
      </w:r>
      <w:proofErr w:type="spellStart"/>
      <w:r w:rsidRPr="00613730">
        <w:rPr>
          <w:rFonts w:ascii="Arial" w:hAnsi="Arial" w:cs="Arial"/>
        </w:rPr>
        <w:t>Levita</w:t>
      </w:r>
      <w:proofErr w:type="spellEnd"/>
      <w:r w:rsidRPr="00613730">
        <w:rPr>
          <w:rFonts w:ascii="Arial" w:hAnsi="Arial" w:cs="Arial"/>
        </w:rPr>
        <w:t xml:space="preserve"> L, Reuber M. Emotion dysregulation in patients with psychogenic nonepileptic seizures: A systematic review based on the extended process model. Epilepsy &amp; </w:t>
      </w:r>
      <w:proofErr w:type="spellStart"/>
      <w:r w:rsidRPr="00613730">
        <w:rPr>
          <w:rFonts w:ascii="Arial" w:hAnsi="Arial" w:cs="Arial"/>
        </w:rPr>
        <w:t>Behavior</w:t>
      </w:r>
      <w:proofErr w:type="spellEnd"/>
      <w:r w:rsidRPr="00613730">
        <w:rPr>
          <w:rFonts w:ascii="Arial" w:hAnsi="Arial" w:cs="Arial"/>
        </w:rPr>
        <w:t xml:space="preserve"> 2018;86: 37-48.</w:t>
      </w:r>
    </w:p>
    <w:p w14:paraId="744D39F6" w14:textId="76525CA8" w:rsidR="00613730" w:rsidRPr="00613730" w:rsidRDefault="00613730" w:rsidP="00613730">
      <w:pPr>
        <w:spacing w:line="360" w:lineRule="auto"/>
        <w:rPr>
          <w:rFonts w:ascii="Arial" w:hAnsi="Arial" w:cs="Arial"/>
        </w:rPr>
      </w:pPr>
      <w:r w:rsidRPr="00613730">
        <w:rPr>
          <w:rFonts w:ascii="Arial" w:hAnsi="Arial" w:cs="Arial"/>
        </w:rPr>
        <w:t>[4</w:t>
      </w:r>
      <w:r w:rsidR="00C52FC4">
        <w:rPr>
          <w:rFonts w:ascii="Arial" w:hAnsi="Arial" w:cs="Arial"/>
        </w:rPr>
        <w:t>1</w:t>
      </w:r>
      <w:r w:rsidRPr="00613730">
        <w:rPr>
          <w:rFonts w:ascii="Arial" w:hAnsi="Arial" w:cs="Arial"/>
        </w:rPr>
        <w:t>]</w:t>
      </w:r>
      <w:r w:rsidRPr="00613730">
        <w:rPr>
          <w:rFonts w:ascii="Arial" w:hAnsi="Arial" w:cs="Arial"/>
        </w:rPr>
        <w:tab/>
      </w:r>
      <w:proofErr w:type="spellStart"/>
      <w:r w:rsidRPr="00613730">
        <w:rPr>
          <w:rFonts w:ascii="Arial" w:hAnsi="Arial" w:cs="Arial"/>
        </w:rPr>
        <w:t>Uliaszek</w:t>
      </w:r>
      <w:proofErr w:type="spellEnd"/>
      <w:r w:rsidRPr="00613730">
        <w:rPr>
          <w:rFonts w:ascii="Arial" w:hAnsi="Arial" w:cs="Arial"/>
        </w:rPr>
        <w:t xml:space="preserve"> AA, Prensky E, Baslet G. Emotion regulation profiles in psychogenic non-epileptic seizures. Epilepsy </w:t>
      </w:r>
      <w:proofErr w:type="spellStart"/>
      <w:r w:rsidRPr="00613730">
        <w:rPr>
          <w:rFonts w:ascii="Arial" w:hAnsi="Arial" w:cs="Arial"/>
        </w:rPr>
        <w:t>Behav</w:t>
      </w:r>
      <w:proofErr w:type="spellEnd"/>
      <w:r w:rsidRPr="00613730">
        <w:rPr>
          <w:rFonts w:ascii="Arial" w:hAnsi="Arial" w:cs="Arial"/>
        </w:rPr>
        <w:t xml:space="preserve"> 2012;23: 364-9.</w:t>
      </w:r>
    </w:p>
    <w:p w14:paraId="51B59185" w14:textId="50B9933D" w:rsidR="00613730" w:rsidRPr="00613730" w:rsidRDefault="00613730" w:rsidP="00613730">
      <w:pPr>
        <w:spacing w:line="360" w:lineRule="auto"/>
        <w:rPr>
          <w:rFonts w:ascii="Arial" w:hAnsi="Arial" w:cs="Arial"/>
        </w:rPr>
      </w:pPr>
      <w:r w:rsidRPr="00613730">
        <w:rPr>
          <w:rFonts w:ascii="Arial" w:hAnsi="Arial" w:cs="Arial"/>
        </w:rPr>
        <w:t>[4</w:t>
      </w:r>
      <w:r w:rsidR="00C52FC4">
        <w:rPr>
          <w:rFonts w:ascii="Arial" w:hAnsi="Arial" w:cs="Arial"/>
        </w:rPr>
        <w:t>2</w:t>
      </w:r>
      <w:r w:rsidRPr="00613730">
        <w:rPr>
          <w:rFonts w:ascii="Arial" w:hAnsi="Arial" w:cs="Arial"/>
        </w:rPr>
        <w:t>]</w:t>
      </w:r>
      <w:r w:rsidRPr="00613730">
        <w:rPr>
          <w:rFonts w:ascii="Arial" w:hAnsi="Arial" w:cs="Arial"/>
        </w:rPr>
        <w:tab/>
        <w:t xml:space="preserve">Pick S, Mellers JDC, Goldstein LH. Emotion and dissociative seizures: A phenomenological analysis of patients' perspectives. Epilepsy and </w:t>
      </w:r>
      <w:proofErr w:type="spellStart"/>
      <w:r w:rsidRPr="00613730">
        <w:rPr>
          <w:rFonts w:ascii="Arial" w:hAnsi="Arial" w:cs="Arial"/>
        </w:rPr>
        <w:t>Behavior</w:t>
      </w:r>
      <w:proofErr w:type="spellEnd"/>
      <w:r w:rsidRPr="00613730">
        <w:rPr>
          <w:rFonts w:ascii="Arial" w:hAnsi="Arial" w:cs="Arial"/>
        </w:rPr>
        <w:t xml:space="preserve"> 2016;56: 5-14.</w:t>
      </w:r>
    </w:p>
    <w:p w14:paraId="3D9C7E99" w14:textId="7A526EE3" w:rsidR="00613730" w:rsidRPr="00613730" w:rsidRDefault="00613730" w:rsidP="00613730">
      <w:pPr>
        <w:spacing w:line="360" w:lineRule="auto"/>
        <w:rPr>
          <w:rFonts w:ascii="Arial" w:hAnsi="Arial" w:cs="Arial"/>
        </w:rPr>
      </w:pPr>
      <w:r w:rsidRPr="00613730">
        <w:rPr>
          <w:rFonts w:ascii="Arial" w:hAnsi="Arial" w:cs="Arial"/>
        </w:rPr>
        <w:t>[4</w:t>
      </w:r>
      <w:r w:rsidR="00C52FC4">
        <w:rPr>
          <w:rFonts w:ascii="Arial" w:hAnsi="Arial" w:cs="Arial"/>
        </w:rPr>
        <w:t>3</w:t>
      </w:r>
      <w:r w:rsidRPr="00613730">
        <w:rPr>
          <w:rFonts w:ascii="Arial" w:hAnsi="Arial" w:cs="Arial"/>
        </w:rPr>
        <w:t>]</w:t>
      </w:r>
      <w:r w:rsidRPr="00613730">
        <w:rPr>
          <w:rFonts w:ascii="Arial" w:hAnsi="Arial" w:cs="Arial"/>
        </w:rPr>
        <w:tab/>
      </w:r>
      <w:proofErr w:type="spellStart"/>
      <w:r w:rsidRPr="00613730">
        <w:rPr>
          <w:rFonts w:ascii="Arial" w:hAnsi="Arial" w:cs="Arial"/>
        </w:rPr>
        <w:t>Novakova</w:t>
      </w:r>
      <w:proofErr w:type="spellEnd"/>
      <w:r w:rsidRPr="00613730">
        <w:rPr>
          <w:rFonts w:ascii="Arial" w:hAnsi="Arial" w:cs="Arial"/>
        </w:rPr>
        <w:t xml:space="preserve"> B, Howlett S, Baker R, Reuber M. Emotion processing and psychogenic non-epileptic seizures: A cross-sectional comparison of patients and healthy controls. Seizure 2015;29: 4-10.</w:t>
      </w:r>
    </w:p>
    <w:p w14:paraId="37B180E9" w14:textId="4774F19A" w:rsidR="00613730" w:rsidRPr="00613730" w:rsidRDefault="00613730" w:rsidP="00613730">
      <w:pPr>
        <w:spacing w:line="360" w:lineRule="auto"/>
        <w:rPr>
          <w:rFonts w:ascii="Arial" w:hAnsi="Arial" w:cs="Arial"/>
        </w:rPr>
      </w:pPr>
      <w:r w:rsidRPr="00613730">
        <w:rPr>
          <w:rFonts w:ascii="Arial" w:hAnsi="Arial" w:cs="Arial"/>
        </w:rPr>
        <w:t>[4</w:t>
      </w:r>
      <w:r w:rsidR="00C52FC4">
        <w:rPr>
          <w:rFonts w:ascii="Arial" w:hAnsi="Arial" w:cs="Arial"/>
        </w:rPr>
        <w:t>4</w:t>
      </w:r>
      <w:r w:rsidRPr="00613730">
        <w:rPr>
          <w:rFonts w:ascii="Arial" w:hAnsi="Arial" w:cs="Arial"/>
        </w:rPr>
        <w:t>]</w:t>
      </w:r>
      <w:r w:rsidRPr="00613730">
        <w:rPr>
          <w:rFonts w:ascii="Arial" w:hAnsi="Arial" w:cs="Arial"/>
        </w:rPr>
        <w:tab/>
      </w:r>
      <w:proofErr w:type="spellStart"/>
      <w:r w:rsidRPr="00613730">
        <w:rPr>
          <w:rFonts w:ascii="Arial" w:hAnsi="Arial" w:cs="Arial"/>
        </w:rPr>
        <w:t>Krawetz</w:t>
      </w:r>
      <w:proofErr w:type="spellEnd"/>
      <w:r w:rsidRPr="00613730">
        <w:rPr>
          <w:rFonts w:ascii="Arial" w:hAnsi="Arial" w:cs="Arial"/>
        </w:rPr>
        <w:t xml:space="preserve"> P, Fleisher W, Pillay N, Staley D, Arnett J, Maher J. Family functioning in subjects with </w:t>
      </w:r>
      <w:proofErr w:type="spellStart"/>
      <w:r w:rsidRPr="00613730">
        <w:rPr>
          <w:rFonts w:ascii="Arial" w:hAnsi="Arial" w:cs="Arial"/>
        </w:rPr>
        <w:t>pseudoseizures</w:t>
      </w:r>
      <w:proofErr w:type="spellEnd"/>
      <w:r w:rsidRPr="00613730">
        <w:rPr>
          <w:rFonts w:ascii="Arial" w:hAnsi="Arial" w:cs="Arial"/>
        </w:rPr>
        <w:t xml:space="preserve"> and epilepsy. Journal of Nervous &amp; Mental Disease. 2001;189: 38-43.</w:t>
      </w:r>
    </w:p>
    <w:p w14:paraId="2FAB2F81" w14:textId="6C657397" w:rsidR="00613730" w:rsidRPr="00613730" w:rsidRDefault="00613730" w:rsidP="00613730">
      <w:pPr>
        <w:spacing w:line="360" w:lineRule="auto"/>
        <w:rPr>
          <w:rFonts w:ascii="Arial" w:hAnsi="Arial" w:cs="Arial"/>
        </w:rPr>
      </w:pPr>
      <w:r w:rsidRPr="00613730">
        <w:rPr>
          <w:rFonts w:ascii="Arial" w:hAnsi="Arial" w:cs="Arial"/>
        </w:rPr>
        <w:lastRenderedPageBreak/>
        <w:t>[4</w:t>
      </w:r>
      <w:r w:rsidR="00C52FC4">
        <w:rPr>
          <w:rFonts w:ascii="Arial" w:hAnsi="Arial" w:cs="Arial"/>
        </w:rPr>
        <w:t>5</w:t>
      </w:r>
      <w:r w:rsidRPr="00613730">
        <w:rPr>
          <w:rFonts w:ascii="Arial" w:hAnsi="Arial" w:cs="Arial"/>
        </w:rPr>
        <w:t>]</w:t>
      </w:r>
      <w:r w:rsidRPr="00613730">
        <w:rPr>
          <w:rFonts w:ascii="Arial" w:hAnsi="Arial" w:cs="Arial"/>
        </w:rPr>
        <w:tab/>
        <w:t>Salmon P, Al-</w:t>
      </w:r>
      <w:proofErr w:type="spellStart"/>
      <w:r w:rsidRPr="00613730">
        <w:rPr>
          <w:rFonts w:ascii="Arial" w:hAnsi="Arial" w:cs="Arial"/>
        </w:rPr>
        <w:t>Marzooqi</w:t>
      </w:r>
      <w:proofErr w:type="spellEnd"/>
      <w:r w:rsidRPr="00613730">
        <w:rPr>
          <w:rFonts w:ascii="Arial" w:hAnsi="Arial" w:cs="Arial"/>
        </w:rPr>
        <w:t xml:space="preserve"> SM, Baker G, Reilly J. Childhood family dysfunction and associated abuse in patients with nonepileptic seizures: towards a causal model. Psychosomatic Medicine 2003;65: 695-700.</w:t>
      </w:r>
    </w:p>
    <w:p w14:paraId="554A3EEE" w14:textId="0B104F1C" w:rsidR="00613730" w:rsidRPr="00613730" w:rsidRDefault="00613730" w:rsidP="00613730">
      <w:pPr>
        <w:spacing w:line="360" w:lineRule="auto"/>
        <w:rPr>
          <w:rFonts w:ascii="Arial" w:hAnsi="Arial" w:cs="Arial"/>
        </w:rPr>
      </w:pPr>
      <w:r w:rsidRPr="00613730">
        <w:rPr>
          <w:rFonts w:ascii="Arial" w:hAnsi="Arial" w:cs="Arial"/>
        </w:rPr>
        <w:t>[4</w:t>
      </w:r>
      <w:r w:rsidR="00C52FC4">
        <w:rPr>
          <w:rFonts w:ascii="Arial" w:hAnsi="Arial" w:cs="Arial"/>
        </w:rPr>
        <w:t>6</w:t>
      </w:r>
      <w:r w:rsidRPr="00613730">
        <w:rPr>
          <w:rFonts w:ascii="Arial" w:hAnsi="Arial" w:cs="Arial"/>
        </w:rPr>
        <w:t>]</w:t>
      </w:r>
      <w:r w:rsidRPr="00613730">
        <w:rPr>
          <w:rFonts w:ascii="Arial" w:hAnsi="Arial" w:cs="Arial"/>
        </w:rPr>
        <w:tab/>
        <w:t>Stanhope N, Goldstein LH, Kuipers E. Expressed emotion in the relatives of people with epileptic or nonepileptic seizures. Epilepsia. 2003;44: 1094-1102.</w:t>
      </w:r>
    </w:p>
    <w:p w14:paraId="1C5D0CDA" w14:textId="0BB7A457" w:rsidR="00613730" w:rsidRPr="00613730" w:rsidRDefault="00613730" w:rsidP="00613730">
      <w:pPr>
        <w:spacing w:line="360" w:lineRule="auto"/>
        <w:rPr>
          <w:rFonts w:ascii="Arial" w:hAnsi="Arial" w:cs="Arial"/>
        </w:rPr>
      </w:pPr>
      <w:r w:rsidRPr="00613730">
        <w:rPr>
          <w:rFonts w:ascii="Arial" w:hAnsi="Arial" w:cs="Arial"/>
        </w:rPr>
        <w:t>[4</w:t>
      </w:r>
      <w:r w:rsidR="00C52FC4">
        <w:rPr>
          <w:rFonts w:ascii="Arial" w:hAnsi="Arial" w:cs="Arial"/>
        </w:rPr>
        <w:t>7</w:t>
      </w:r>
      <w:r w:rsidRPr="00613730">
        <w:rPr>
          <w:rFonts w:ascii="Arial" w:hAnsi="Arial" w:cs="Arial"/>
        </w:rPr>
        <w:t>]</w:t>
      </w:r>
      <w:r w:rsidRPr="00613730">
        <w:rPr>
          <w:rFonts w:ascii="Arial" w:hAnsi="Arial" w:cs="Arial"/>
        </w:rPr>
        <w:tab/>
      </w:r>
      <w:proofErr w:type="spellStart"/>
      <w:r w:rsidRPr="00613730">
        <w:rPr>
          <w:rFonts w:ascii="Arial" w:hAnsi="Arial" w:cs="Arial"/>
        </w:rPr>
        <w:t>Kuyk</w:t>
      </w:r>
      <w:proofErr w:type="spellEnd"/>
      <w:r w:rsidRPr="00613730">
        <w:rPr>
          <w:rFonts w:ascii="Arial" w:hAnsi="Arial" w:cs="Arial"/>
        </w:rPr>
        <w:t xml:space="preserve"> J, </w:t>
      </w:r>
      <w:proofErr w:type="spellStart"/>
      <w:r w:rsidRPr="00613730">
        <w:rPr>
          <w:rFonts w:ascii="Arial" w:hAnsi="Arial" w:cs="Arial"/>
        </w:rPr>
        <w:t>Siffels</w:t>
      </w:r>
      <w:proofErr w:type="spellEnd"/>
      <w:r w:rsidRPr="00613730">
        <w:rPr>
          <w:rFonts w:ascii="Arial" w:hAnsi="Arial" w:cs="Arial"/>
        </w:rPr>
        <w:t xml:space="preserve"> MC, </w:t>
      </w:r>
      <w:proofErr w:type="spellStart"/>
      <w:r w:rsidRPr="00613730">
        <w:rPr>
          <w:rFonts w:ascii="Arial" w:hAnsi="Arial" w:cs="Arial"/>
        </w:rPr>
        <w:t>Bakvis</w:t>
      </w:r>
      <w:proofErr w:type="spellEnd"/>
      <w:r w:rsidRPr="00613730">
        <w:rPr>
          <w:rFonts w:ascii="Arial" w:hAnsi="Arial" w:cs="Arial"/>
        </w:rPr>
        <w:t xml:space="preserve"> P, Swinkels WAM. Psychological treatment of patients with psychogenic non-epileptic seizures: An outcome study. Seizure-European Journal of Epilepsy 2008;17: 595-603.</w:t>
      </w:r>
    </w:p>
    <w:p w14:paraId="38C2B940" w14:textId="1F2855CE" w:rsidR="00635964" w:rsidRPr="00635964" w:rsidRDefault="00613730" w:rsidP="00C52FC4">
      <w:pPr>
        <w:spacing w:line="360" w:lineRule="auto"/>
        <w:rPr>
          <w:rFonts w:ascii="Arial" w:hAnsi="Arial" w:cs="Arial"/>
        </w:rPr>
      </w:pPr>
      <w:r w:rsidRPr="000E2EBF">
        <w:rPr>
          <w:rFonts w:ascii="Arial" w:hAnsi="Arial" w:cs="Arial"/>
        </w:rPr>
        <w:t>[4</w:t>
      </w:r>
      <w:r w:rsidR="00C52FC4" w:rsidRPr="000E2EBF">
        <w:rPr>
          <w:rFonts w:ascii="Arial" w:hAnsi="Arial" w:cs="Arial"/>
        </w:rPr>
        <w:t>8</w:t>
      </w:r>
      <w:r w:rsidRPr="000E2EBF">
        <w:rPr>
          <w:rFonts w:ascii="Arial" w:hAnsi="Arial" w:cs="Arial"/>
        </w:rPr>
        <w:t>]</w:t>
      </w:r>
      <w:r w:rsidRPr="000E2EBF">
        <w:rPr>
          <w:rFonts w:ascii="Arial" w:hAnsi="Arial" w:cs="Arial"/>
        </w:rPr>
        <w:tab/>
      </w:r>
      <w:r w:rsidR="00A77659" w:rsidRPr="000E2EBF">
        <w:rPr>
          <w:rFonts w:ascii="Arial" w:hAnsi="Arial" w:cs="Arial"/>
        </w:rPr>
        <w:t xml:space="preserve">Kendall EA, Zaman RU, </w:t>
      </w:r>
      <w:proofErr w:type="spellStart"/>
      <w:r w:rsidR="00A77659" w:rsidRPr="000E2EBF">
        <w:rPr>
          <w:rFonts w:ascii="Arial" w:hAnsi="Arial" w:cs="Arial"/>
        </w:rPr>
        <w:t>Naved</w:t>
      </w:r>
      <w:proofErr w:type="spellEnd"/>
      <w:r w:rsidR="00A77659" w:rsidRPr="000E2EBF">
        <w:rPr>
          <w:rFonts w:ascii="Arial" w:hAnsi="Arial" w:cs="Arial"/>
        </w:rPr>
        <w:t xml:space="preserve"> RT, Rahman MW, Kadir MA, Arman S, </w:t>
      </w:r>
      <w:r w:rsidR="00C52FC4" w:rsidRPr="000E2EBF">
        <w:rPr>
          <w:rFonts w:ascii="Arial" w:hAnsi="Arial" w:cs="Arial"/>
        </w:rPr>
        <w:t>et al</w:t>
      </w:r>
      <w:r w:rsidR="00A77659" w:rsidRPr="000E2EBF">
        <w:rPr>
          <w:rFonts w:ascii="Arial" w:hAnsi="Arial" w:cs="Arial"/>
        </w:rPr>
        <w:t>.</w:t>
      </w:r>
      <w:r w:rsidR="00C52FC4" w:rsidRPr="000E2EBF" w:rsidDel="00C52FC4">
        <w:rPr>
          <w:rFonts w:ascii="Arial" w:hAnsi="Arial" w:cs="Arial"/>
        </w:rPr>
        <w:t xml:space="preserve"> </w:t>
      </w:r>
      <w:r w:rsidR="00C52FC4" w:rsidRPr="000E2EBF">
        <w:rPr>
          <w:rFonts w:ascii="Arial" w:hAnsi="Arial" w:cs="Arial"/>
        </w:rPr>
        <w:t>Medically unexplained illness and the diagnosis of hysterical conversion reaction (HCR) in women's medicine wards of Bangladeshi hospitals: a record review and qualitative study.</w:t>
      </w:r>
      <w:r w:rsidR="00C52FC4" w:rsidRPr="000E2EBF">
        <w:t xml:space="preserve"> </w:t>
      </w:r>
      <w:r w:rsidR="00C52FC4" w:rsidRPr="000E2EBF">
        <w:rPr>
          <w:rFonts w:ascii="Arial" w:hAnsi="Arial" w:cs="Arial"/>
        </w:rPr>
        <w:t xml:space="preserve">BMC Women's Health </w:t>
      </w:r>
      <w:proofErr w:type="gramStart"/>
      <w:r w:rsidR="00C52FC4" w:rsidRPr="000E2EBF">
        <w:rPr>
          <w:rFonts w:ascii="Arial" w:hAnsi="Arial" w:cs="Arial"/>
        </w:rPr>
        <w:t>2012;</w:t>
      </w:r>
      <w:r w:rsidR="00C52FC4" w:rsidRPr="000E2EBF">
        <w:rPr>
          <w:rFonts w:ascii="Arial" w:hAnsi="Arial" w:cs="Arial"/>
          <w:b/>
          <w:bCs/>
        </w:rPr>
        <w:t>12</w:t>
      </w:r>
      <w:r w:rsidR="00C52FC4" w:rsidRPr="000E2EBF">
        <w:rPr>
          <w:rFonts w:ascii="Arial" w:hAnsi="Arial" w:cs="Arial"/>
        </w:rPr>
        <w:t>:38</w:t>
      </w:r>
      <w:proofErr w:type="gramEnd"/>
      <w:r w:rsidR="00C52FC4" w:rsidRPr="000E2EBF">
        <w:rPr>
          <w:rFonts w:ascii="Arial" w:hAnsi="Arial" w:cs="Arial"/>
        </w:rPr>
        <w:t xml:space="preserve">  https://dx.doi.org/10.1186/1472-6874-12-38</w:t>
      </w:r>
    </w:p>
    <w:p w14:paraId="21498C9E" w14:textId="77777777" w:rsidR="00635964" w:rsidRPr="00635964" w:rsidRDefault="00635964" w:rsidP="00635964">
      <w:pPr>
        <w:spacing w:line="360" w:lineRule="auto"/>
        <w:rPr>
          <w:rFonts w:ascii="Arial" w:hAnsi="Arial" w:cs="Arial"/>
        </w:rPr>
      </w:pPr>
    </w:p>
    <w:p w14:paraId="1DA43E00" w14:textId="77777777" w:rsidR="00635964" w:rsidRDefault="00635964" w:rsidP="004F00B7">
      <w:pPr>
        <w:spacing w:line="480" w:lineRule="auto"/>
        <w:rPr>
          <w:rFonts w:ascii="Arial" w:hAnsi="Arial" w:cs="Arial"/>
        </w:rPr>
      </w:pPr>
    </w:p>
    <w:tbl>
      <w:tblPr>
        <w:tblpPr w:leftFromText="180" w:rightFromText="180" w:vertAnchor="text" w:horzAnchor="page" w:tblpX="1936" w:tblpY="-1439"/>
        <w:tblW w:w="7220" w:type="dxa"/>
        <w:tblLook w:val="04A0" w:firstRow="1" w:lastRow="0" w:firstColumn="1" w:lastColumn="0" w:noHBand="0" w:noVBand="1"/>
      </w:tblPr>
      <w:tblGrid>
        <w:gridCol w:w="4600"/>
        <w:gridCol w:w="1300"/>
        <w:gridCol w:w="1320"/>
      </w:tblGrid>
      <w:tr w:rsidR="00635964" w:rsidRPr="0098132D" w14:paraId="695ABBF9" w14:textId="77777777" w:rsidTr="004F00B7">
        <w:trPr>
          <w:trHeight w:val="300"/>
        </w:trPr>
        <w:tc>
          <w:tcPr>
            <w:tcW w:w="5900" w:type="dxa"/>
            <w:gridSpan w:val="2"/>
            <w:tcBorders>
              <w:top w:val="nil"/>
              <w:left w:val="nil"/>
              <w:bottom w:val="nil"/>
              <w:right w:val="nil"/>
            </w:tcBorders>
            <w:shd w:val="clear" w:color="auto" w:fill="auto"/>
            <w:noWrap/>
            <w:vAlign w:val="center"/>
            <w:hideMark/>
          </w:tcPr>
          <w:p w14:paraId="40EB4D1B" w14:textId="77777777" w:rsidR="00635964" w:rsidRDefault="00635964" w:rsidP="004F00B7">
            <w:pPr>
              <w:spacing w:line="480" w:lineRule="auto"/>
              <w:rPr>
                <w:rFonts w:ascii="Arial" w:hAnsi="Arial" w:cs="Arial"/>
              </w:rPr>
            </w:pPr>
          </w:p>
          <w:p w14:paraId="1DF9ED1C" w14:textId="77777777" w:rsidR="00635964" w:rsidRDefault="00635964" w:rsidP="004F00B7">
            <w:pPr>
              <w:spacing w:line="480" w:lineRule="auto"/>
              <w:rPr>
                <w:rFonts w:ascii="Arial" w:hAnsi="Arial" w:cs="Arial"/>
              </w:rPr>
            </w:pPr>
          </w:p>
          <w:p w14:paraId="180A1F05" w14:textId="0091F003" w:rsidR="00635964" w:rsidRPr="00E42FB2" w:rsidRDefault="00635964" w:rsidP="004F00B7">
            <w:pPr>
              <w:spacing w:line="480" w:lineRule="auto"/>
              <w:rPr>
                <w:rFonts w:ascii="Arial" w:hAnsi="Arial" w:cs="Arial"/>
                <w:b/>
                <w:bCs/>
                <w:color w:val="000000" w:themeColor="text1"/>
              </w:rPr>
            </w:pPr>
            <w:r w:rsidRPr="00E42FB2">
              <w:rPr>
                <w:rFonts w:ascii="Arial" w:hAnsi="Arial" w:cs="Arial"/>
                <w:b/>
                <w:bCs/>
              </w:rPr>
              <w:t xml:space="preserve">Table 1. </w:t>
            </w:r>
            <w:r w:rsidRPr="00E42FB2">
              <w:rPr>
                <w:rFonts w:ascii="Arial" w:hAnsi="Arial" w:cs="Arial"/>
                <w:b/>
                <w:bCs/>
                <w:color w:val="000000" w:themeColor="text1"/>
              </w:rPr>
              <w:t>Participants' self-reported demographic information</w:t>
            </w:r>
            <w:r w:rsidR="00401B3A" w:rsidRPr="000E2EBF">
              <w:rPr>
                <w:rFonts w:ascii="Arial" w:hAnsi="Arial" w:cs="Arial"/>
                <w:b/>
                <w:bCs/>
                <w:color w:val="000000" w:themeColor="text1"/>
              </w:rPr>
              <w:t xml:space="preserve">. </w:t>
            </w:r>
            <w:bookmarkStart w:id="16" w:name="_Hlk28859823"/>
            <w:r w:rsidR="00401B3A" w:rsidRPr="000E2EBF">
              <w:rPr>
                <w:rFonts w:ascii="Arial" w:hAnsi="Arial" w:cs="Arial"/>
                <w:b/>
                <w:bCs/>
                <w:color w:val="000000" w:themeColor="text1"/>
              </w:rPr>
              <w:t xml:space="preserve">Data are not presented </w:t>
            </w:r>
            <w:bookmarkStart w:id="17" w:name="_Hlk28859957"/>
            <w:r w:rsidR="00401B3A" w:rsidRPr="000E2EBF">
              <w:rPr>
                <w:rFonts w:ascii="Arial" w:hAnsi="Arial" w:cs="Arial"/>
                <w:b/>
                <w:bCs/>
                <w:color w:val="000000" w:themeColor="text1"/>
              </w:rPr>
              <w:t>by interviewee</w:t>
            </w:r>
            <w:bookmarkEnd w:id="17"/>
            <w:r w:rsidR="00401B3A" w:rsidRPr="000E2EBF">
              <w:rPr>
                <w:rFonts w:ascii="Arial" w:hAnsi="Arial" w:cs="Arial"/>
                <w:b/>
                <w:bCs/>
                <w:color w:val="000000" w:themeColor="text1"/>
              </w:rPr>
              <w:t xml:space="preserve"> to preserve interviewees’ anonymity.</w:t>
            </w:r>
            <w:r w:rsidR="00401B3A">
              <w:rPr>
                <w:rFonts w:ascii="Arial" w:hAnsi="Arial" w:cs="Arial"/>
                <w:b/>
                <w:bCs/>
                <w:color w:val="000000" w:themeColor="text1"/>
              </w:rPr>
              <w:t xml:space="preserve"> </w:t>
            </w:r>
            <w:bookmarkEnd w:id="16"/>
          </w:p>
        </w:tc>
        <w:tc>
          <w:tcPr>
            <w:tcW w:w="1320" w:type="dxa"/>
            <w:tcBorders>
              <w:top w:val="nil"/>
              <w:left w:val="nil"/>
              <w:bottom w:val="nil"/>
              <w:right w:val="nil"/>
            </w:tcBorders>
            <w:shd w:val="clear" w:color="auto" w:fill="auto"/>
            <w:noWrap/>
            <w:vAlign w:val="bottom"/>
            <w:hideMark/>
          </w:tcPr>
          <w:p w14:paraId="5754C01B"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6AF6092E" w14:textId="77777777" w:rsidTr="004F00B7">
        <w:trPr>
          <w:trHeight w:val="740"/>
        </w:trPr>
        <w:tc>
          <w:tcPr>
            <w:tcW w:w="4600" w:type="dxa"/>
            <w:tcBorders>
              <w:top w:val="single" w:sz="4" w:space="0" w:color="auto"/>
              <w:left w:val="nil"/>
              <w:bottom w:val="single" w:sz="4" w:space="0" w:color="auto"/>
              <w:right w:val="nil"/>
            </w:tcBorders>
            <w:shd w:val="clear" w:color="auto" w:fill="auto"/>
            <w:noWrap/>
            <w:vAlign w:val="center"/>
            <w:hideMark/>
          </w:tcPr>
          <w:p w14:paraId="58EA3C70"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Demographic characteristic</w:t>
            </w:r>
          </w:p>
        </w:tc>
        <w:tc>
          <w:tcPr>
            <w:tcW w:w="1300" w:type="dxa"/>
            <w:tcBorders>
              <w:top w:val="single" w:sz="4" w:space="0" w:color="auto"/>
              <w:left w:val="nil"/>
              <w:bottom w:val="single" w:sz="4" w:space="0" w:color="auto"/>
              <w:right w:val="nil"/>
            </w:tcBorders>
            <w:shd w:val="clear" w:color="auto" w:fill="auto"/>
            <w:noWrap/>
            <w:vAlign w:val="center"/>
            <w:hideMark/>
          </w:tcPr>
          <w:p w14:paraId="2D1D6DA1"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N</w:t>
            </w:r>
          </w:p>
        </w:tc>
        <w:tc>
          <w:tcPr>
            <w:tcW w:w="1320" w:type="dxa"/>
            <w:tcBorders>
              <w:top w:val="single" w:sz="4" w:space="0" w:color="auto"/>
              <w:left w:val="nil"/>
              <w:bottom w:val="single" w:sz="4" w:space="0" w:color="auto"/>
              <w:right w:val="nil"/>
            </w:tcBorders>
            <w:shd w:val="clear" w:color="auto" w:fill="auto"/>
            <w:noWrap/>
            <w:vAlign w:val="center"/>
            <w:hideMark/>
          </w:tcPr>
          <w:p w14:paraId="5D038444"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w:t>
            </w:r>
          </w:p>
        </w:tc>
      </w:tr>
      <w:tr w:rsidR="00635964" w:rsidRPr="0098132D" w14:paraId="38AD6172" w14:textId="77777777" w:rsidTr="004F00B7">
        <w:trPr>
          <w:trHeight w:val="500"/>
        </w:trPr>
        <w:tc>
          <w:tcPr>
            <w:tcW w:w="4600" w:type="dxa"/>
            <w:tcBorders>
              <w:top w:val="nil"/>
              <w:left w:val="nil"/>
              <w:bottom w:val="nil"/>
              <w:right w:val="nil"/>
            </w:tcBorders>
            <w:shd w:val="clear" w:color="auto" w:fill="auto"/>
            <w:vAlign w:val="center"/>
            <w:hideMark/>
          </w:tcPr>
          <w:p w14:paraId="7BCB19CD"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Age</w:t>
            </w:r>
          </w:p>
        </w:tc>
        <w:tc>
          <w:tcPr>
            <w:tcW w:w="1300" w:type="dxa"/>
            <w:tcBorders>
              <w:top w:val="nil"/>
              <w:left w:val="nil"/>
              <w:bottom w:val="nil"/>
              <w:right w:val="nil"/>
            </w:tcBorders>
            <w:shd w:val="clear" w:color="auto" w:fill="auto"/>
            <w:vAlign w:val="center"/>
            <w:hideMark/>
          </w:tcPr>
          <w:p w14:paraId="39A9C37C" w14:textId="77777777" w:rsidR="00635964" w:rsidRPr="0098132D" w:rsidRDefault="00635964" w:rsidP="004F00B7">
            <w:pPr>
              <w:spacing w:line="480" w:lineRule="auto"/>
              <w:jc w:val="center"/>
              <w:rPr>
                <w:rFonts w:ascii="Arial" w:hAnsi="Arial" w:cs="Arial"/>
                <w:color w:val="000000" w:themeColor="text1"/>
                <w:u w:val="single"/>
              </w:rPr>
            </w:pPr>
          </w:p>
        </w:tc>
        <w:tc>
          <w:tcPr>
            <w:tcW w:w="1320" w:type="dxa"/>
            <w:tcBorders>
              <w:top w:val="nil"/>
              <w:left w:val="nil"/>
              <w:bottom w:val="nil"/>
              <w:right w:val="nil"/>
            </w:tcBorders>
            <w:shd w:val="clear" w:color="auto" w:fill="auto"/>
            <w:noWrap/>
            <w:vAlign w:val="center"/>
            <w:hideMark/>
          </w:tcPr>
          <w:p w14:paraId="40BD492F"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60C5DC0A" w14:textId="77777777" w:rsidTr="004F00B7">
        <w:trPr>
          <w:trHeight w:val="300"/>
        </w:trPr>
        <w:tc>
          <w:tcPr>
            <w:tcW w:w="4600" w:type="dxa"/>
            <w:tcBorders>
              <w:top w:val="nil"/>
              <w:left w:val="nil"/>
              <w:bottom w:val="nil"/>
              <w:right w:val="nil"/>
            </w:tcBorders>
            <w:shd w:val="clear" w:color="auto" w:fill="auto"/>
            <w:vAlign w:val="center"/>
            <w:hideMark/>
          </w:tcPr>
          <w:p w14:paraId="6E80364A"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31-40</w:t>
            </w:r>
          </w:p>
        </w:tc>
        <w:tc>
          <w:tcPr>
            <w:tcW w:w="1300" w:type="dxa"/>
            <w:tcBorders>
              <w:top w:val="nil"/>
              <w:left w:val="nil"/>
              <w:bottom w:val="nil"/>
              <w:right w:val="nil"/>
            </w:tcBorders>
            <w:shd w:val="clear" w:color="auto" w:fill="auto"/>
            <w:vAlign w:val="center"/>
            <w:hideMark/>
          </w:tcPr>
          <w:p w14:paraId="47AFB9F5"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5</w:t>
            </w:r>
          </w:p>
        </w:tc>
        <w:tc>
          <w:tcPr>
            <w:tcW w:w="1320" w:type="dxa"/>
            <w:tcBorders>
              <w:top w:val="nil"/>
              <w:left w:val="nil"/>
              <w:bottom w:val="nil"/>
              <w:right w:val="nil"/>
            </w:tcBorders>
            <w:shd w:val="clear" w:color="auto" w:fill="auto"/>
            <w:noWrap/>
            <w:vAlign w:val="center"/>
            <w:hideMark/>
          </w:tcPr>
          <w:p w14:paraId="3B7DB642"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4</w:t>
            </w:r>
            <w:r>
              <w:rPr>
                <w:rFonts w:ascii="Arial" w:hAnsi="Arial" w:cs="Arial"/>
                <w:color w:val="000000" w:themeColor="text1"/>
              </w:rPr>
              <w:t>2</w:t>
            </w:r>
            <w:r w:rsidRPr="0098132D">
              <w:rPr>
                <w:rFonts w:ascii="Arial" w:hAnsi="Arial" w:cs="Arial"/>
                <w:color w:val="000000" w:themeColor="text1"/>
              </w:rPr>
              <w:t>%</w:t>
            </w:r>
          </w:p>
        </w:tc>
      </w:tr>
      <w:tr w:rsidR="00635964" w:rsidRPr="0098132D" w14:paraId="4BD0616F" w14:textId="77777777" w:rsidTr="004F00B7">
        <w:trPr>
          <w:trHeight w:val="300"/>
        </w:trPr>
        <w:tc>
          <w:tcPr>
            <w:tcW w:w="4600" w:type="dxa"/>
            <w:tcBorders>
              <w:top w:val="nil"/>
              <w:left w:val="nil"/>
              <w:bottom w:val="nil"/>
              <w:right w:val="nil"/>
            </w:tcBorders>
            <w:shd w:val="clear" w:color="auto" w:fill="auto"/>
            <w:vAlign w:val="center"/>
            <w:hideMark/>
          </w:tcPr>
          <w:p w14:paraId="21975236"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41-50</w:t>
            </w:r>
          </w:p>
        </w:tc>
        <w:tc>
          <w:tcPr>
            <w:tcW w:w="1300" w:type="dxa"/>
            <w:tcBorders>
              <w:top w:val="nil"/>
              <w:left w:val="nil"/>
              <w:bottom w:val="nil"/>
              <w:right w:val="nil"/>
            </w:tcBorders>
            <w:shd w:val="clear" w:color="auto" w:fill="auto"/>
            <w:vAlign w:val="center"/>
            <w:hideMark/>
          </w:tcPr>
          <w:p w14:paraId="4539AEA5"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7</w:t>
            </w:r>
          </w:p>
        </w:tc>
        <w:tc>
          <w:tcPr>
            <w:tcW w:w="1320" w:type="dxa"/>
            <w:tcBorders>
              <w:top w:val="nil"/>
              <w:left w:val="nil"/>
              <w:bottom w:val="nil"/>
              <w:right w:val="nil"/>
            </w:tcBorders>
            <w:shd w:val="clear" w:color="auto" w:fill="auto"/>
            <w:noWrap/>
            <w:vAlign w:val="center"/>
            <w:hideMark/>
          </w:tcPr>
          <w:p w14:paraId="50EDBF4A"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58%</w:t>
            </w:r>
          </w:p>
        </w:tc>
      </w:tr>
      <w:tr w:rsidR="00635964" w:rsidRPr="0098132D" w14:paraId="3FB20C42" w14:textId="77777777" w:rsidTr="004F00B7">
        <w:trPr>
          <w:trHeight w:val="460"/>
        </w:trPr>
        <w:tc>
          <w:tcPr>
            <w:tcW w:w="4600" w:type="dxa"/>
            <w:tcBorders>
              <w:top w:val="nil"/>
              <w:left w:val="nil"/>
              <w:bottom w:val="nil"/>
              <w:right w:val="nil"/>
            </w:tcBorders>
            <w:shd w:val="clear" w:color="auto" w:fill="auto"/>
            <w:vAlign w:val="center"/>
            <w:hideMark/>
          </w:tcPr>
          <w:p w14:paraId="1436BA37"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Gender</w:t>
            </w:r>
          </w:p>
        </w:tc>
        <w:tc>
          <w:tcPr>
            <w:tcW w:w="1300" w:type="dxa"/>
            <w:tcBorders>
              <w:top w:val="nil"/>
              <w:left w:val="nil"/>
              <w:bottom w:val="nil"/>
              <w:right w:val="nil"/>
            </w:tcBorders>
            <w:shd w:val="clear" w:color="auto" w:fill="auto"/>
            <w:vAlign w:val="center"/>
            <w:hideMark/>
          </w:tcPr>
          <w:p w14:paraId="1292901F"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1BAFBB52"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4F6CC8C6" w14:textId="77777777" w:rsidTr="004F00B7">
        <w:trPr>
          <w:trHeight w:val="300"/>
        </w:trPr>
        <w:tc>
          <w:tcPr>
            <w:tcW w:w="4600" w:type="dxa"/>
            <w:tcBorders>
              <w:top w:val="nil"/>
              <w:left w:val="nil"/>
              <w:bottom w:val="nil"/>
              <w:right w:val="nil"/>
            </w:tcBorders>
            <w:shd w:val="clear" w:color="auto" w:fill="auto"/>
            <w:vAlign w:val="center"/>
            <w:hideMark/>
          </w:tcPr>
          <w:p w14:paraId="2C8D2728"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Female</w:t>
            </w:r>
          </w:p>
        </w:tc>
        <w:tc>
          <w:tcPr>
            <w:tcW w:w="1300" w:type="dxa"/>
            <w:tcBorders>
              <w:top w:val="nil"/>
              <w:left w:val="nil"/>
              <w:bottom w:val="nil"/>
              <w:right w:val="nil"/>
            </w:tcBorders>
            <w:shd w:val="clear" w:color="auto" w:fill="auto"/>
            <w:vAlign w:val="center"/>
            <w:hideMark/>
          </w:tcPr>
          <w:p w14:paraId="3E23E194"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10</w:t>
            </w:r>
          </w:p>
        </w:tc>
        <w:tc>
          <w:tcPr>
            <w:tcW w:w="1320" w:type="dxa"/>
            <w:tcBorders>
              <w:top w:val="nil"/>
              <w:left w:val="nil"/>
              <w:bottom w:val="nil"/>
              <w:right w:val="nil"/>
            </w:tcBorders>
            <w:shd w:val="clear" w:color="auto" w:fill="auto"/>
            <w:noWrap/>
            <w:vAlign w:val="center"/>
            <w:hideMark/>
          </w:tcPr>
          <w:p w14:paraId="0191BF83"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83%</w:t>
            </w:r>
          </w:p>
        </w:tc>
      </w:tr>
      <w:tr w:rsidR="00635964" w:rsidRPr="0098132D" w14:paraId="06F65023" w14:textId="77777777" w:rsidTr="004F00B7">
        <w:trPr>
          <w:trHeight w:val="300"/>
        </w:trPr>
        <w:tc>
          <w:tcPr>
            <w:tcW w:w="4600" w:type="dxa"/>
            <w:tcBorders>
              <w:top w:val="nil"/>
              <w:left w:val="nil"/>
              <w:bottom w:val="nil"/>
              <w:right w:val="nil"/>
            </w:tcBorders>
            <w:shd w:val="clear" w:color="auto" w:fill="auto"/>
            <w:vAlign w:val="center"/>
            <w:hideMark/>
          </w:tcPr>
          <w:p w14:paraId="1B5F3903"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Male</w:t>
            </w:r>
          </w:p>
        </w:tc>
        <w:tc>
          <w:tcPr>
            <w:tcW w:w="1300" w:type="dxa"/>
            <w:tcBorders>
              <w:top w:val="nil"/>
              <w:left w:val="nil"/>
              <w:bottom w:val="nil"/>
              <w:right w:val="nil"/>
            </w:tcBorders>
            <w:shd w:val="clear" w:color="auto" w:fill="auto"/>
            <w:vAlign w:val="center"/>
            <w:hideMark/>
          </w:tcPr>
          <w:p w14:paraId="2F1AE84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364EC55D"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r>
              <w:rPr>
                <w:rFonts w:ascii="Arial" w:hAnsi="Arial" w:cs="Arial"/>
                <w:color w:val="000000" w:themeColor="text1"/>
              </w:rPr>
              <w:t>7</w:t>
            </w:r>
            <w:r w:rsidRPr="0098132D">
              <w:rPr>
                <w:rFonts w:ascii="Arial" w:hAnsi="Arial" w:cs="Arial"/>
                <w:color w:val="000000" w:themeColor="text1"/>
              </w:rPr>
              <w:t>%</w:t>
            </w:r>
          </w:p>
        </w:tc>
      </w:tr>
      <w:tr w:rsidR="00635964" w:rsidRPr="0098132D" w14:paraId="71F4E3A9" w14:textId="77777777" w:rsidTr="004F00B7">
        <w:trPr>
          <w:trHeight w:val="460"/>
        </w:trPr>
        <w:tc>
          <w:tcPr>
            <w:tcW w:w="4600" w:type="dxa"/>
            <w:tcBorders>
              <w:top w:val="nil"/>
              <w:left w:val="nil"/>
              <w:bottom w:val="nil"/>
              <w:right w:val="nil"/>
            </w:tcBorders>
            <w:shd w:val="clear" w:color="auto" w:fill="auto"/>
            <w:vAlign w:val="center"/>
            <w:hideMark/>
          </w:tcPr>
          <w:p w14:paraId="326D0FE7"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Professional background</w:t>
            </w:r>
          </w:p>
        </w:tc>
        <w:tc>
          <w:tcPr>
            <w:tcW w:w="1300" w:type="dxa"/>
            <w:tcBorders>
              <w:top w:val="nil"/>
              <w:left w:val="nil"/>
              <w:bottom w:val="nil"/>
              <w:right w:val="nil"/>
            </w:tcBorders>
            <w:shd w:val="clear" w:color="auto" w:fill="auto"/>
            <w:vAlign w:val="center"/>
            <w:hideMark/>
          </w:tcPr>
          <w:p w14:paraId="1D07EBCF"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53EE2456"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16CFEB23" w14:textId="77777777" w:rsidTr="004F00B7">
        <w:trPr>
          <w:trHeight w:val="300"/>
        </w:trPr>
        <w:tc>
          <w:tcPr>
            <w:tcW w:w="4600" w:type="dxa"/>
            <w:tcBorders>
              <w:top w:val="nil"/>
              <w:left w:val="nil"/>
              <w:bottom w:val="nil"/>
              <w:right w:val="nil"/>
            </w:tcBorders>
            <w:shd w:val="clear" w:color="auto" w:fill="auto"/>
            <w:vAlign w:val="center"/>
            <w:hideMark/>
          </w:tcPr>
          <w:p w14:paraId="5ACEC43A"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Clinical Psychologist</w:t>
            </w:r>
          </w:p>
        </w:tc>
        <w:tc>
          <w:tcPr>
            <w:tcW w:w="1300" w:type="dxa"/>
            <w:tcBorders>
              <w:top w:val="nil"/>
              <w:left w:val="nil"/>
              <w:bottom w:val="nil"/>
              <w:right w:val="nil"/>
            </w:tcBorders>
            <w:shd w:val="clear" w:color="auto" w:fill="auto"/>
            <w:vAlign w:val="center"/>
            <w:hideMark/>
          </w:tcPr>
          <w:p w14:paraId="494ACC65"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4</w:t>
            </w:r>
          </w:p>
        </w:tc>
        <w:tc>
          <w:tcPr>
            <w:tcW w:w="1320" w:type="dxa"/>
            <w:tcBorders>
              <w:top w:val="nil"/>
              <w:left w:val="nil"/>
              <w:bottom w:val="nil"/>
              <w:right w:val="nil"/>
            </w:tcBorders>
            <w:shd w:val="clear" w:color="auto" w:fill="auto"/>
            <w:noWrap/>
            <w:vAlign w:val="center"/>
            <w:hideMark/>
          </w:tcPr>
          <w:p w14:paraId="55902B09"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33%</w:t>
            </w:r>
          </w:p>
        </w:tc>
      </w:tr>
      <w:tr w:rsidR="00635964" w:rsidRPr="0098132D" w14:paraId="74E118CD" w14:textId="77777777" w:rsidTr="004F00B7">
        <w:trPr>
          <w:trHeight w:val="300"/>
        </w:trPr>
        <w:tc>
          <w:tcPr>
            <w:tcW w:w="4600" w:type="dxa"/>
            <w:tcBorders>
              <w:top w:val="nil"/>
              <w:left w:val="nil"/>
              <w:bottom w:val="nil"/>
              <w:right w:val="nil"/>
            </w:tcBorders>
            <w:shd w:val="clear" w:color="auto" w:fill="auto"/>
            <w:vAlign w:val="center"/>
            <w:hideMark/>
          </w:tcPr>
          <w:p w14:paraId="417C62A6"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Counselling Psychologist</w:t>
            </w:r>
          </w:p>
        </w:tc>
        <w:tc>
          <w:tcPr>
            <w:tcW w:w="1300" w:type="dxa"/>
            <w:tcBorders>
              <w:top w:val="nil"/>
              <w:left w:val="nil"/>
              <w:bottom w:val="nil"/>
              <w:right w:val="nil"/>
            </w:tcBorders>
            <w:shd w:val="clear" w:color="auto" w:fill="auto"/>
            <w:vAlign w:val="center"/>
            <w:hideMark/>
          </w:tcPr>
          <w:p w14:paraId="5BE15857"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6F06D9D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r>
      <w:tr w:rsidR="00635964" w:rsidRPr="0098132D" w14:paraId="4A8AF279" w14:textId="77777777" w:rsidTr="004F00B7">
        <w:trPr>
          <w:trHeight w:val="300"/>
        </w:trPr>
        <w:tc>
          <w:tcPr>
            <w:tcW w:w="4600" w:type="dxa"/>
            <w:tcBorders>
              <w:top w:val="nil"/>
              <w:left w:val="nil"/>
              <w:bottom w:val="nil"/>
              <w:right w:val="nil"/>
            </w:tcBorders>
            <w:shd w:val="clear" w:color="auto" w:fill="auto"/>
            <w:vAlign w:val="center"/>
          </w:tcPr>
          <w:p w14:paraId="7A8153C0"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Psychotherapist</w:t>
            </w:r>
          </w:p>
        </w:tc>
        <w:tc>
          <w:tcPr>
            <w:tcW w:w="1300" w:type="dxa"/>
            <w:tcBorders>
              <w:top w:val="nil"/>
              <w:left w:val="nil"/>
              <w:bottom w:val="nil"/>
              <w:right w:val="nil"/>
            </w:tcBorders>
            <w:shd w:val="clear" w:color="auto" w:fill="auto"/>
            <w:vAlign w:val="center"/>
          </w:tcPr>
          <w:p w14:paraId="4E76E083"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tcPr>
          <w:p w14:paraId="418FF3DB"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17%</w:t>
            </w:r>
          </w:p>
        </w:tc>
      </w:tr>
      <w:tr w:rsidR="00635964" w:rsidRPr="0098132D" w14:paraId="79AC1556" w14:textId="77777777" w:rsidTr="004F00B7">
        <w:trPr>
          <w:trHeight w:val="300"/>
        </w:trPr>
        <w:tc>
          <w:tcPr>
            <w:tcW w:w="4600" w:type="dxa"/>
            <w:tcBorders>
              <w:top w:val="nil"/>
              <w:left w:val="nil"/>
              <w:bottom w:val="nil"/>
              <w:right w:val="nil"/>
            </w:tcBorders>
            <w:shd w:val="clear" w:color="auto" w:fill="auto"/>
            <w:vAlign w:val="center"/>
          </w:tcPr>
          <w:p w14:paraId="4F84E499"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CBT Therapist</w:t>
            </w:r>
          </w:p>
        </w:tc>
        <w:tc>
          <w:tcPr>
            <w:tcW w:w="1300" w:type="dxa"/>
            <w:tcBorders>
              <w:top w:val="nil"/>
              <w:left w:val="nil"/>
              <w:bottom w:val="nil"/>
              <w:right w:val="nil"/>
            </w:tcBorders>
            <w:shd w:val="clear" w:color="auto" w:fill="auto"/>
            <w:vAlign w:val="center"/>
          </w:tcPr>
          <w:p w14:paraId="384296DA"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tcPr>
          <w:p w14:paraId="6DA1F7CB"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320C9643" w14:textId="77777777" w:rsidTr="004F00B7">
        <w:trPr>
          <w:trHeight w:val="300"/>
        </w:trPr>
        <w:tc>
          <w:tcPr>
            <w:tcW w:w="4600" w:type="dxa"/>
            <w:tcBorders>
              <w:top w:val="nil"/>
              <w:left w:val="nil"/>
              <w:bottom w:val="nil"/>
              <w:right w:val="nil"/>
            </w:tcBorders>
            <w:shd w:val="clear" w:color="auto" w:fill="auto"/>
            <w:vAlign w:val="center"/>
            <w:hideMark/>
          </w:tcPr>
          <w:p w14:paraId="59BB8857"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w:t>
            </w:r>
            <w:bookmarkStart w:id="18" w:name="_Hlk28859470"/>
            <w:r w:rsidRPr="0098132D">
              <w:rPr>
                <w:rFonts w:ascii="Arial" w:hAnsi="Arial" w:cs="Arial"/>
                <w:color w:val="000000" w:themeColor="text1"/>
              </w:rPr>
              <w:t>Neurological Physiotherapist</w:t>
            </w:r>
            <w:bookmarkEnd w:id="18"/>
          </w:p>
        </w:tc>
        <w:tc>
          <w:tcPr>
            <w:tcW w:w="1300" w:type="dxa"/>
            <w:tcBorders>
              <w:top w:val="nil"/>
              <w:left w:val="nil"/>
              <w:bottom w:val="nil"/>
              <w:right w:val="nil"/>
            </w:tcBorders>
            <w:shd w:val="clear" w:color="auto" w:fill="auto"/>
            <w:vAlign w:val="center"/>
            <w:hideMark/>
          </w:tcPr>
          <w:p w14:paraId="0A6A5471"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hideMark/>
          </w:tcPr>
          <w:p w14:paraId="2C361691"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497518EA" w14:textId="77777777" w:rsidTr="004F00B7">
        <w:trPr>
          <w:trHeight w:val="300"/>
        </w:trPr>
        <w:tc>
          <w:tcPr>
            <w:tcW w:w="4600" w:type="dxa"/>
            <w:tcBorders>
              <w:top w:val="nil"/>
              <w:left w:val="nil"/>
              <w:bottom w:val="nil"/>
              <w:right w:val="nil"/>
            </w:tcBorders>
            <w:shd w:val="clear" w:color="auto" w:fill="auto"/>
            <w:vAlign w:val="center"/>
            <w:hideMark/>
          </w:tcPr>
          <w:p w14:paraId="27ED5D29"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Nursing</w:t>
            </w:r>
          </w:p>
        </w:tc>
        <w:tc>
          <w:tcPr>
            <w:tcW w:w="1300" w:type="dxa"/>
            <w:tcBorders>
              <w:top w:val="nil"/>
              <w:left w:val="nil"/>
              <w:bottom w:val="nil"/>
              <w:right w:val="nil"/>
            </w:tcBorders>
            <w:shd w:val="clear" w:color="auto" w:fill="auto"/>
            <w:vAlign w:val="center"/>
            <w:hideMark/>
          </w:tcPr>
          <w:p w14:paraId="581BB90C"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hideMark/>
          </w:tcPr>
          <w:p w14:paraId="3A96E251"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319B2B55" w14:textId="77777777" w:rsidTr="004F00B7">
        <w:trPr>
          <w:trHeight w:val="300"/>
        </w:trPr>
        <w:tc>
          <w:tcPr>
            <w:tcW w:w="4600" w:type="dxa"/>
            <w:tcBorders>
              <w:top w:val="nil"/>
              <w:left w:val="nil"/>
              <w:bottom w:val="nil"/>
              <w:right w:val="nil"/>
            </w:tcBorders>
            <w:shd w:val="clear" w:color="auto" w:fill="auto"/>
            <w:vAlign w:val="center"/>
            <w:hideMark/>
          </w:tcPr>
          <w:p w14:paraId="2C499A88"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Occupational Therapist</w:t>
            </w:r>
          </w:p>
        </w:tc>
        <w:tc>
          <w:tcPr>
            <w:tcW w:w="1300" w:type="dxa"/>
            <w:tcBorders>
              <w:top w:val="nil"/>
              <w:left w:val="nil"/>
              <w:bottom w:val="nil"/>
              <w:right w:val="nil"/>
            </w:tcBorders>
            <w:shd w:val="clear" w:color="auto" w:fill="auto"/>
            <w:vAlign w:val="center"/>
            <w:hideMark/>
          </w:tcPr>
          <w:p w14:paraId="1EBA1EDD"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hideMark/>
          </w:tcPr>
          <w:p w14:paraId="653EB463"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56EF85BE" w14:textId="77777777" w:rsidTr="004F00B7">
        <w:trPr>
          <w:trHeight w:val="300"/>
        </w:trPr>
        <w:tc>
          <w:tcPr>
            <w:tcW w:w="4600" w:type="dxa"/>
            <w:tcBorders>
              <w:top w:val="nil"/>
              <w:left w:val="nil"/>
              <w:bottom w:val="nil"/>
              <w:right w:val="nil"/>
            </w:tcBorders>
            <w:shd w:val="clear" w:color="auto" w:fill="auto"/>
            <w:vAlign w:val="center"/>
            <w:hideMark/>
          </w:tcPr>
          <w:p w14:paraId="28DA2EE7"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Highest level of CBT qualification</w:t>
            </w:r>
          </w:p>
        </w:tc>
        <w:tc>
          <w:tcPr>
            <w:tcW w:w="1300" w:type="dxa"/>
            <w:tcBorders>
              <w:top w:val="nil"/>
              <w:left w:val="nil"/>
              <w:bottom w:val="nil"/>
              <w:right w:val="nil"/>
            </w:tcBorders>
            <w:shd w:val="clear" w:color="auto" w:fill="auto"/>
            <w:vAlign w:val="center"/>
            <w:hideMark/>
          </w:tcPr>
          <w:p w14:paraId="55461149"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7C11EE4A"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332435C7" w14:textId="77777777" w:rsidTr="004F00B7">
        <w:trPr>
          <w:trHeight w:val="300"/>
        </w:trPr>
        <w:tc>
          <w:tcPr>
            <w:tcW w:w="4600" w:type="dxa"/>
            <w:tcBorders>
              <w:top w:val="nil"/>
              <w:left w:val="nil"/>
              <w:bottom w:val="nil"/>
              <w:right w:val="nil"/>
            </w:tcBorders>
            <w:shd w:val="clear" w:color="auto" w:fill="auto"/>
            <w:vAlign w:val="center"/>
            <w:hideMark/>
          </w:tcPr>
          <w:p w14:paraId="3DEAA36A"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MSc</w:t>
            </w:r>
          </w:p>
        </w:tc>
        <w:tc>
          <w:tcPr>
            <w:tcW w:w="1300" w:type="dxa"/>
            <w:tcBorders>
              <w:top w:val="nil"/>
              <w:left w:val="nil"/>
              <w:bottom w:val="nil"/>
              <w:right w:val="nil"/>
            </w:tcBorders>
            <w:shd w:val="clear" w:color="auto" w:fill="auto"/>
            <w:vAlign w:val="center"/>
            <w:hideMark/>
          </w:tcPr>
          <w:p w14:paraId="6D8BE7BB"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2B45E30D"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17%</w:t>
            </w:r>
          </w:p>
        </w:tc>
      </w:tr>
      <w:tr w:rsidR="00635964" w:rsidRPr="0098132D" w14:paraId="6E839B5D" w14:textId="77777777" w:rsidTr="004F00B7">
        <w:trPr>
          <w:trHeight w:val="460"/>
        </w:trPr>
        <w:tc>
          <w:tcPr>
            <w:tcW w:w="4600" w:type="dxa"/>
            <w:tcBorders>
              <w:top w:val="nil"/>
              <w:left w:val="nil"/>
              <w:bottom w:val="nil"/>
              <w:right w:val="nil"/>
            </w:tcBorders>
            <w:shd w:val="clear" w:color="auto" w:fill="auto"/>
            <w:vAlign w:val="center"/>
            <w:hideMark/>
          </w:tcPr>
          <w:p w14:paraId="0F2FD4C9"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BSc</w:t>
            </w:r>
          </w:p>
        </w:tc>
        <w:tc>
          <w:tcPr>
            <w:tcW w:w="1300" w:type="dxa"/>
            <w:tcBorders>
              <w:top w:val="nil"/>
              <w:left w:val="nil"/>
              <w:bottom w:val="nil"/>
              <w:right w:val="nil"/>
            </w:tcBorders>
            <w:shd w:val="clear" w:color="auto" w:fill="auto"/>
            <w:vAlign w:val="center"/>
            <w:hideMark/>
          </w:tcPr>
          <w:p w14:paraId="3902CD0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hideMark/>
          </w:tcPr>
          <w:p w14:paraId="3B81681B"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77B26AF7" w14:textId="77777777" w:rsidTr="004F00B7">
        <w:trPr>
          <w:trHeight w:val="300"/>
        </w:trPr>
        <w:tc>
          <w:tcPr>
            <w:tcW w:w="4600" w:type="dxa"/>
            <w:tcBorders>
              <w:top w:val="nil"/>
              <w:left w:val="nil"/>
              <w:bottom w:val="nil"/>
              <w:right w:val="nil"/>
            </w:tcBorders>
            <w:shd w:val="clear" w:color="auto" w:fill="auto"/>
            <w:vAlign w:val="center"/>
            <w:hideMark/>
          </w:tcPr>
          <w:p w14:paraId="49EC2A88"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lastRenderedPageBreak/>
              <w:t xml:space="preserve">   Diploma</w:t>
            </w:r>
          </w:p>
        </w:tc>
        <w:tc>
          <w:tcPr>
            <w:tcW w:w="1300" w:type="dxa"/>
            <w:tcBorders>
              <w:top w:val="nil"/>
              <w:left w:val="nil"/>
              <w:bottom w:val="nil"/>
              <w:right w:val="nil"/>
            </w:tcBorders>
            <w:shd w:val="clear" w:color="auto" w:fill="auto"/>
            <w:vAlign w:val="center"/>
            <w:hideMark/>
          </w:tcPr>
          <w:p w14:paraId="0428850B"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21849E1C"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r>
              <w:rPr>
                <w:rFonts w:ascii="Arial" w:hAnsi="Arial" w:cs="Arial"/>
                <w:color w:val="000000" w:themeColor="text1"/>
              </w:rPr>
              <w:t>7</w:t>
            </w:r>
            <w:r w:rsidRPr="0098132D">
              <w:rPr>
                <w:rFonts w:ascii="Arial" w:hAnsi="Arial" w:cs="Arial"/>
                <w:color w:val="000000" w:themeColor="text1"/>
              </w:rPr>
              <w:t>%</w:t>
            </w:r>
          </w:p>
        </w:tc>
      </w:tr>
      <w:tr w:rsidR="00635964" w:rsidRPr="0098132D" w14:paraId="3FB38376" w14:textId="77777777" w:rsidTr="004F00B7">
        <w:trPr>
          <w:trHeight w:val="300"/>
        </w:trPr>
        <w:tc>
          <w:tcPr>
            <w:tcW w:w="4600" w:type="dxa"/>
            <w:tcBorders>
              <w:top w:val="nil"/>
              <w:left w:val="nil"/>
              <w:bottom w:val="nil"/>
              <w:right w:val="nil"/>
            </w:tcBorders>
            <w:shd w:val="clear" w:color="auto" w:fill="auto"/>
            <w:vAlign w:val="center"/>
            <w:hideMark/>
          </w:tcPr>
          <w:p w14:paraId="12BE7AEC"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No CBT-specific qualification</w:t>
            </w:r>
          </w:p>
        </w:tc>
        <w:tc>
          <w:tcPr>
            <w:tcW w:w="1300" w:type="dxa"/>
            <w:tcBorders>
              <w:top w:val="nil"/>
              <w:left w:val="nil"/>
              <w:bottom w:val="nil"/>
              <w:right w:val="nil"/>
            </w:tcBorders>
            <w:shd w:val="clear" w:color="auto" w:fill="auto"/>
            <w:vAlign w:val="center"/>
            <w:hideMark/>
          </w:tcPr>
          <w:p w14:paraId="307E6682"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7</w:t>
            </w:r>
          </w:p>
        </w:tc>
        <w:tc>
          <w:tcPr>
            <w:tcW w:w="1320" w:type="dxa"/>
            <w:tcBorders>
              <w:top w:val="nil"/>
              <w:left w:val="nil"/>
              <w:bottom w:val="nil"/>
              <w:right w:val="nil"/>
            </w:tcBorders>
            <w:shd w:val="clear" w:color="auto" w:fill="auto"/>
            <w:noWrap/>
            <w:vAlign w:val="center"/>
            <w:hideMark/>
          </w:tcPr>
          <w:p w14:paraId="7C2F5A98"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58%</w:t>
            </w:r>
          </w:p>
        </w:tc>
      </w:tr>
      <w:tr w:rsidR="00635964" w:rsidRPr="0098132D" w14:paraId="56B1EF84" w14:textId="77777777" w:rsidTr="004F00B7">
        <w:trPr>
          <w:trHeight w:val="300"/>
        </w:trPr>
        <w:tc>
          <w:tcPr>
            <w:tcW w:w="4600" w:type="dxa"/>
            <w:tcBorders>
              <w:top w:val="nil"/>
              <w:left w:val="nil"/>
              <w:bottom w:val="nil"/>
              <w:right w:val="nil"/>
            </w:tcBorders>
            <w:shd w:val="clear" w:color="auto" w:fill="auto"/>
            <w:vAlign w:val="center"/>
            <w:hideMark/>
          </w:tcPr>
          <w:p w14:paraId="64C724A6"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Months of CBT training</w:t>
            </w:r>
          </w:p>
        </w:tc>
        <w:tc>
          <w:tcPr>
            <w:tcW w:w="1300" w:type="dxa"/>
            <w:tcBorders>
              <w:top w:val="nil"/>
              <w:left w:val="nil"/>
              <w:bottom w:val="nil"/>
              <w:right w:val="nil"/>
            </w:tcBorders>
            <w:shd w:val="clear" w:color="auto" w:fill="auto"/>
            <w:vAlign w:val="center"/>
            <w:hideMark/>
          </w:tcPr>
          <w:p w14:paraId="46D5EBE4"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17C75FC6"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42994E2E" w14:textId="77777777" w:rsidTr="004F00B7">
        <w:trPr>
          <w:trHeight w:val="300"/>
        </w:trPr>
        <w:tc>
          <w:tcPr>
            <w:tcW w:w="4600" w:type="dxa"/>
            <w:tcBorders>
              <w:top w:val="nil"/>
              <w:left w:val="nil"/>
              <w:bottom w:val="nil"/>
              <w:right w:val="nil"/>
            </w:tcBorders>
            <w:shd w:val="clear" w:color="auto" w:fill="auto"/>
            <w:vAlign w:val="center"/>
            <w:hideMark/>
          </w:tcPr>
          <w:p w14:paraId="033E8AD3"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0-12 months</w:t>
            </w:r>
          </w:p>
        </w:tc>
        <w:tc>
          <w:tcPr>
            <w:tcW w:w="1300" w:type="dxa"/>
            <w:tcBorders>
              <w:top w:val="nil"/>
              <w:left w:val="nil"/>
              <w:bottom w:val="nil"/>
              <w:right w:val="nil"/>
            </w:tcBorders>
            <w:shd w:val="clear" w:color="auto" w:fill="auto"/>
            <w:vAlign w:val="center"/>
            <w:hideMark/>
          </w:tcPr>
          <w:p w14:paraId="11607B66"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hideMark/>
          </w:tcPr>
          <w:p w14:paraId="3D6ABB1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737D44BB" w14:textId="77777777" w:rsidTr="004F00B7">
        <w:trPr>
          <w:trHeight w:val="460"/>
        </w:trPr>
        <w:tc>
          <w:tcPr>
            <w:tcW w:w="4600" w:type="dxa"/>
            <w:tcBorders>
              <w:top w:val="nil"/>
              <w:left w:val="nil"/>
              <w:bottom w:val="nil"/>
              <w:right w:val="nil"/>
            </w:tcBorders>
            <w:shd w:val="clear" w:color="auto" w:fill="auto"/>
            <w:vAlign w:val="center"/>
            <w:hideMark/>
          </w:tcPr>
          <w:p w14:paraId="0E592437"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13-24 months</w:t>
            </w:r>
          </w:p>
        </w:tc>
        <w:tc>
          <w:tcPr>
            <w:tcW w:w="1300" w:type="dxa"/>
            <w:tcBorders>
              <w:top w:val="nil"/>
              <w:left w:val="nil"/>
              <w:bottom w:val="nil"/>
              <w:right w:val="nil"/>
            </w:tcBorders>
            <w:shd w:val="clear" w:color="auto" w:fill="auto"/>
            <w:vAlign w:val="center"/>
            <w:hideMark/>
          </w:tcPr>
          <w:p w14:paraId="0CCEFBD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4</w:t>
            </w:r>
          </w:p>
        </w:tc>
        <w:tc>
          <w:tcPr>
            <w:tcW w:w="1320" w:type="dxa"/>
            <w:tcBorders>
              <w:top w:val="nil"/>
              <w:left w:val="nil"/>
              <w:bottom w:val="nil"/>
              <w:right w:val="nil"/>
            </w:tcBorders>
            <w:shd w:val="clear" w:color="auto" w:fill="auto"/>
            <w:noWrap/>
            <w:vAlign w:val="center"/>
            <w:hideMark/>
          </w:tcPr>
          <w:p w14:paraId="7BA13BBA"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33%</w:t>
            </w:r>
          </w:p>
        </w:tc>
      </w:tr>
      <w:tr w:rsidR="00635964" w:rsidRPr="0098132D" w14:paraId="197546FF" w14:textId="77777777" w:rsidTr="004F00B7">
        <w:trPr>
          <w:trHeight w:val="300"/>
        </w:trPr>
        <w:tc>
          <w:tcPr>
            <w:tcW w:w="4600" w:type="dxa"/>
            <w:tcBorders>
              <w:top w:val="nil"/>
              <w:left w:val="nil"/>
              <w:bottom w:val="nil"/>
              <w:right w:val="nil"/>
            </w:tcBorders>
            <w:shd w:val="clear" w:color="auto" w:fill="auto"/>
            <w:vAlign w:val="center"/>
            <w:hideMark/>
          </w:tcPr>
          <w:p w14:paraId="27C2A502"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25-36 months</w:t>
            </w:r>
          </w:p>
        </w:tc>
        <w:tc>
          <w:tcPr>
            <w:tcW w:w="1300" w:type="dxa"/>
            <w:tcBorders>
              <w:top w:val="nil"/>
              <w:left w:val="nil"/>
              <w:bottom w:val="nil"/>
              <w:right w:val="nil"/>
            </w:tcBorders>
            <w:shd w:val="clear" w:color="auto" w:fill="auto"/>
            <w:vAlign w:val="center"/>
            <w:hideMark/>
          </w:tcPr>
          <w:p w14:paraId="714106E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4</w:t>
            </w:r>
          </w:p>
        </w:tc>
        <w:tc>
          <w:tcPr>
            <w:tcW w:w="1320" w:type="dxa"/>
            <w:tcBorders>
              <w:top w:val="nil"/>
              <w:left w:val="nil"/>
              <w:bottom w:val="nil"/>
              <w:right w:val="nil"/>
            </w:tcBorders>
            <w:shd w:val="clear" w:color="auto" w:fill="auto"/>
            <w:noWrap/>
            <w:vAlign w:val="center"/>
            <w:hideMark/>
          </w:tcPr>
          <w:p w14:paraId="66B3C40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33%</w:t>
            </w:r>
          </w:p>
        </w:tc>
      </w:tr>
      <w:tr w:rsidR="00635964" w:rsidRPr="0098132D" w14:paraId="2CAA831E" w14:textId="77777777" w:rsidTr="004F00B7">
        <w:trPr>
          <w:trHeight w:val="300"/>
        </w:trPr>
        <w:tc>
          <w:tcPr>
            <w:tcW w:w="4600" w:type="dxa"/>
            <w:tcBorders>
              <w:top w:val="nil"/>
              <w:left w:val="nil"/>
              <w:bottom w:val="nil"/>
              <w:right w:val="nil"/>
            </w:tcBorders>
            <w:shd w:val="clear" w:color="auto" w:fill="auto"/>
            <w:vAlign w:val="center"/>
            <w:hideMark/>
          </w:tcPr>
          <w:p w14:paraId="43316C6B"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37+</w:t>
            </w:r>
          </w:p>
        </w:tc>
        <w:tc>
          <w:tcPr>
            <w:tcW w:w="1300" w:type="dxa"/>
            <w:tcBorders>
              <w:top w:val="nil"/>
              <w:left w:val="nil"/>
              <w:bottom w:val="nil"/>
              <w:right w:val="nil"/>
            </w:tcBorders>
            <w:shd w:val="clear" w:color="auto" w:fill="auto"/>
            <w:vAlign w:val="center"/>
            <w:hideMark/>
          </w:tcPr>
          <w:p w14:paraId="5A191F29"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hideMark/>
          </w:tcPr>
          <w:p w14:paraId="10CD3D04"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404568F2" w14:textId="77777777" w:rsidTr="004F00B7">
        <w:trPr>
          <w:trHeight w:val="300"/>
        </w:trPr>
        <w:tc>
          <w:tcPr>
            <w:tcW w:w="4600" w:type="dxa"/>
            <w:tcBorders>
              <w:top w:val="nil"/>
              <w:left w:val="nil"/>
              <w:bottom w:val="nil"/>
              <w:right w:val="nil"/>
            </w:tcBorders>
            <w:shd w:val="clear" w:color="auto" w:fill="auto"/>
            <w:vAlign w:val="center"/>
            <w:hideMark/>
          </w:tcPr>
          <w:p w14:paraId="2474E660"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Data not provided</w:t>
            </w:r>
          </w:p>
        </w:tc>
        <w:tc>
          <w:tcPr>
            <w:tcW w:w="1300" w:type="dxa"/>
            <w:tcBorders>
              <w:top w:val="nil"/>
              <w:left w:val="nil"/>
              <w:bottom w:val="nil"/>
              <w:right w:val="nil"/>
            </w:tcBorders>
            <w:shd w:val="clear" w:color="auto" w:fill="auto"/>
            <w:vAlign w:val="center"/>
            <w:hideMark/>
          </w:tcPr>
          <w:p w14:paraId="33B6A780"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01449CF1"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r>
              <w:rPr>
                <w:rFonts w:ascii="Arial" w:hAnsi="Arial" w:cs="Arial"/>
                <w:color w:val="000000" w:themeColor="text1"/>
              </w:rPr>
              <w:t>7</w:t>
            </w:r>
            <w:r w:rsidRPr="0098132D">
              <w:rPr>
                <w:rFonts w:ascii="Arial" w:hAnsi="Arial" w:cs="Arial"/>
                <w:color w:val="000000" w:themeColor="text1"/>
              </w:rPr>
              <w:t>%</w:t>
            </w:r>
          </w:p>
        </w:tc>
      </w:tr>
      <w:tr w:rsidR="00635964" w:rsidRPr="0098132D" w14:paraId="527104CB" w14:textId="77777777" w:rsidTr="004F00B7">
        <w:trPr>
          <w:trHeight w:val="300"/>
        </w:trPr>
        <w:tc>
          <w:tcPr>
            <w:tcW w:w="4600" w:type="dxa"/>
            <w:tcBorders>
              <w:top w:val="nil"/>
              <w:left w:val="nil"/>
              <w:bottom w:val="nil"/>
              <w:right w:val="nil"/>
            </w:tcBorders>
            <w:shd w:val="clear" w:color="auto" w:fill="auto"/>
            <w:vAlign w:val="center"/>
            <w:hideMark/>
          </w:tcPr>
          <w:p w14:paraId="41D7E9E0"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Years practi</w:t>
            </w:r>
            <w:r>
              <w:rPr>
                <w:rFonts w:ascii="Arial" w:hAnsi="Arial" w:cs="Arial"/>
                <w:color w:val="000000" w:themeColor="text1"/>
              </w:rPr>
              <w:t>s</w:t>
            </w:r>
            <w:r w:rsidRPr="0098132D">
              <w:rPr>
                <w:rFonts w:ascii="Arial" w:hAnsi="Arial" w:cs="Arial"/>
                <w:color w:val="000000" w:themeColor="text1"/>
              </w:rPr>
              <w:t>ing as CBT therapist</w:t>
            </w:r>
          </w:p>
        </w:tc>
        <w:tc>
          <w:tcPr>
            <w:tcW w:w="1300" w:type="dxa"/>
            <w:tcBorders>
              <w:top w:val="nil"/>
              <w:left w:val="nil"/>
              <w:bottom w:val="nil"/>
              <w:right w:val="nil"/>
            </w:tcBorders>
            <w:shd w:val="clear" w:color="auto" w:fill="auto"/>
            <w:vAlign w:val="center"/>
            <w:hideMark/>
          </w:tcPr>
          <w:p w14:paraId="13341324"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4FCEFA9C"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59D193A4" w14:textId="77777777" w:rsidTr="004F00B7">
        <w:trPr>
          <w:trHeight w:val="300"/>
        </w:trPr>
        <w:tc>
          <w:tcPr>
            <w:tcW w:w="4600" w:type="dxa"/>
            <w:tcBorders>
              <w:top w:val="nil"/>
              <w:left w:val="nil"/>
              <w:bottom w:val="nil"/>
              <w:right w:val="nil"/>
            </w:tcBorders>
            <w:shd w:val="clear" w:color="auto" w:fill="auto"/>
            <w:vAlign w:val="center"/>
            <w:hideMark/>
          </w:tcPr>
          <w:p w14:paraId="54D1BC95"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0-5</w:t>
            </w:r>
          </w:p>
        </w:tc>
        <w:tc>
          <w:tcPr>
            <w:tcW w:w="1300" w:type="dxa"/>
            <w:tcBorders>
              <w:top w:val="nil"/>
              <w:left w:val="nil"/>
              <w:bottom w:val="nil"/>
              <w:right w:val="nil"/>
            </w:tcBorders>
            <w:shd w:val="clear" w:color="auto" w:fill="auto"/>
            <w:vAlign w:val="center"/>
            <w:hideMark/>
          </w:tcPr>
          <w:p w14:paraId="0D3C7BFF"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6</w:t>
            </w:r>
          </w:p>
        </w:tc>
        <w:tc>
          <w:tcPr>
            <w:tcW w:w="1320" w:type="dxa"/>
            <w:tcBorders>
              <w:top w:val="nil"/>
              <w:left w:val="nil"/>
              <w:bottom w:val="nil"/>
              <w:right w:val="nil"/>
            </w:tcBorders>
            <w:shd w:val="clear" w:color="auto" w:fill="auto"/>
            <w:noWrap/>
            <w:vAlign w:val="center"/>
            <w:hideMark/>
          </w:tcPr>
          <w:p w14:paraId="646D8D46" w14:textId="20B0B5E2"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50%</w:t>
            </w:r>
          </w:p>
        </w:tc>
      </w:tr>
      <w:tr w:rsidR="00635964" w:rsidRPr="0098132D" w14:paraId="12DCB5B6" w14:textId="77777777" w:rsidTr="004F00B7">
        <w:trPr>
          <w:trHeight w:val="460"/>
        </w:trPr>
        <w:tc>
          <w:tcPr>
            <w:tcW w:w="4600" w:type="dxa"/>
            <w:tcBorders>
              <w:top w:val="nil"/>
              <w:left w:val="nil"/>
              <w:bottom w:val="nil"/>
              <w:right w:val="nil"/>
            </w:tcBorders>
            <w:shd w:val="clear" w:color="auto" w:fill="auto"/>
            <w:noWrap/>
            <w:vAlign w:val="center"/>
            <w:hideMark/>
          </w:tcPr>
          <w:p w14:paraId="5819D2EB"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6-10</w:t>
            </w:r>
          </w:p>
        </w:tc>
        <w:tc>
          <w:tcPr>
            <w:tcW w:w="1300" w:type="dxa"/>
            <w:tcBorders>
              <w:top w:val="nil"/>
              <w:left w:val="nil"/>
              <w:bottom w:val="nil"/>
              <w:right w:val="nil"/>
            </w:tcBorders>
            <w:shd w:val="clear" w:color="auto" w:fill="auto"/>
            <w:noWrap/>
            <w:vAlign w:val="center"/>
            <w:hideMark/>
          </w:tcPr>
          <w:p w14:paraId="71BD6120"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09440E13"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r>
              <w:rPr>
                <w:rFonts w:ascii="Arial" w:hAnsi="Arial" w:cs="Arial"/>
                <w:color w:val="000000" w:themeColor="text1"/>
              </w:rPr>
              <w:t>7</w:t>
            </w:r>
            <w:r w:rsidRPr="0098132D">
              <w:rPr>
                <w:rFonts w:ascii="Arial" w:hAnsi="Arial" w:cs="Arial"/>
                <w:color w:val="000000" w:themeColor="text1"/>
              </w:rPr>
              <w:t>%</w:t>
            </w:r>
          </w:p>
        </w:tc>
      </w:tr>
      <w:tr w:rsidR="00635964" w:rsidRPr="0098132D" w14:paraId="0E82F418" w14:textId="77777777" w:rsidTr="004F00B7">
        <w:trPr>
          <w:trHeight w:val="300"/>
        </w:trPr>
        <w:tc>
          <w:tcPr>
            <w:tcW w:w="4600" w:type="dxa"/>
            <w:tcBorders>
              <w:top w:val="nil"/>
              <w:left w:val="nil"/>
              <w:bottom w:val="nil"/>
              <w:right w:val="nil"/>
            </w:tcBorders>
            <w:shd w:val="clear" w:color="auto" w:fill="auto"/>
            <w:vAlign w:val="center"/>
            <w:hideMark/>
          </w:tcPr>
          <w:p w14:paraId="3833D38B"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11-15</w:t>
            </w:r>
          </w:p>
        </w:tc>
        <w:tc>
          <w:tcPr>
            <w:tcW w:w="1300" w:type="dxa"/>
            <w:tcBorders>
              <w:top w:val="nil"/>
              <w:left w:val="nil"/>
              <w:bottom w:val="nil"/>
              <w:right w:val="nil"/>
            </w:tcBorders>
            <w:shd w:val="clear" w:color="auto" w:fill="auto"/>
            <w:vAlign w:val="center"/>
            <w:hideMark/>
          </w:tcPr>
          <w:p w14:paraId="37475FD3"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483403CF"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17%</w:t>
            </w:r>
          </w:p>
        </w:tc>
      </w:tr>
      <w:tr w:rsidR="00635964" w:rsidRPr="0098132D" w14:paraId="3427536B" w14:textId="77777777" w:rsidTr="004F00B7">
        <w:trPr>
          <w:trHeight w:val="300"/>
        </w:trPr>
        <w:tc>
          <w:tcPr>
            <w:tcW w:w="4600" w:type="dxa"/>
            <w:tcBorders>
              <w:top w:val="nil"/>
              <w:left w:val="nil"/>
              <w:bottom w:val="nil"/>
              <w:right w:val="nil"/>
            </w:tcBorders>
            <w:shd w:val="clear" w:color="auto" w:fill="auto"/>
            <w:noWrap/>
            <w:vAlign w:val="center"/>
            <w:hideMark/>
          </w:tcPr>
          <w:p w14:paraId="50DAF2AB"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16-20</w:t>
            </w:r>
          </w:p>
        </w:tc>
        <w:tc>
          <w:tcPr>
            <w:tcW w:w="1300" w:type="dxa"/>
            <w:tcBorders>
              <w:top w:val="nil"/>
              <w:left w:val="nil"/>
              <w:bottom w:val="nil"/>
              <w:right w:val="nil"/>
            </w:tcBorders>
            <w:shd w:val="clear" w:color="auto" w:fill="auto"/>
            <w:vAlign w:val="center"/>
            <w:hideMark/>
          </w:tcPr>
          <w:p w14:paraId="7A9C5B91"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5B71B486"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17%</w:t>
            </w:r>
          </w:p>
        </w:tc>
      </w:tr>
      <w:tr w:rsidR="004A634C" w:rsidRPr="0098132D" w14:paraId="494E2A2A" w14:textId="77777777" w:rsidTr="004F00B7">
        <w:trPr>
          <w:trHeight w:val="300"/>
        </w:trPr>
        <w:tc>
          <w:tcPr>
            <w:tcW w:w="4600" w:type="dxa"/>
            <w:tcBorders>
              <w:top w:val="nil"/>
              <w:left w:val="nil"/>
              <w:bottom w:val="nil"/>
              <w:right w:val="nil"/>
            </w:tcBorders>
            <w:shd w:val="clear" w:color="auto" w:fill="auto"/>
            <w:noWrap/>
            <w:vAlign w:val="center"/>
          </w:tcPr>
          <w:p w14:paraId="1AF6D3AA" w14:textId="5833FE75" w:rsidR="004A634C" w:rsidRPr="000E2EBF" w:rsidRDefault="004A634C" w:rsidP="004F00B7">
            <w:pPr>
              <w:spacing w:line="480" w:lineRule="auto"/>
              <w:rPr>
                <w:rFonts w:ascii="Arial" w:hAnsi="Arial" w:cs="Arial"/>
                <w:color w:val="000000" w:themeColor="text1"/>
              </w:rPr>
            </w:pPr>
            <w:r w:rsidRPr="000E2EBF">
              <w:rPr>
                <w:rFonts w:ascii="Arial" w:hAnsi="Arial" w:cs="Arial"/>
                <w:color w:val="000000" w:themeColor="text1"/>
              </w:rPr>
              <w:t xml:space="preserve">Accredited with the British Association for </w:t>
            </w:r>
            <w:proofErr w:type="spellStart"/>
            <w:r w:rsidRPr="000E2EBF">
              <w:rPr>
                <w:rFonts w:ascii="Arial" w:hAnsi="Arial" w:cs="Arial"/>
                <w:color w:val="000000" w:themeColor="text1"/>
              </w:rPr>
              <w:t>Behavioral</w:t>
            </w:r>
            <w:proofErr w:type="spellEnd"/>
            <w:r w:rsidRPr="000E2EBF">
              <w:rPr>
                <w:rFonts w:ascii="Arial" w:hAnsi="Arial" w:cs="Arial"/>
                <w:color w:val="000000" w:themeColor="text1"/>
              </w:rPr>
              <w:t xml:space="preserve"> and Cognitive Psychotherapies</w:t>
            </w:r>
          </w:p>
        </w:tc>
        <w:tc>
          <w:tcPr>
            <w:tcW w:w="1300" w:type="dxa"/>
            <w:tcBorders>
              <w:top w:val="nil"/>
              <w:left w:val="nil"/>
              <w:bottom w:val="nil"/>
              <w:right w:val="nil"/>
            </w:tcBorders>
            <w:shd w:val="clear" w:color="auto" w:fill="auto"/>
            <w:vAlign w:val="center"/>
          </w:tcPr>
          <w:p w14:paraId="0A22D596" w14:textId="1DA68F75" w:rsidR="004A634C" w:rsidRPr="000E2EBF" w:rsidRDefault="00C5302B" w:rsidP="004F00B7">
            <w:pPr>
              <w:spacing w:line="480" w:lineRule="auto"/>
              <w:jc w:val="center"/>
              <w:rPr>
                <w:rFonts w:ascii="Arial" w:hAnsi="Arial" w:cs="Arial"/>
                <w:color w:val="000000" w:themeColor="text1"/>
              </w:rPr>
            </w:pPr>
            <w:r w:rsidRPr="000E2EBF">
              <w:rPr>
                <w:rFonts w:ascii="Arial" w:hAnsi="Arial" w:cs="Arial"/>
                <w:color w:val="000000" w:themeColor="text1"/>
              </w:rPr>
              <w:t>6</w:t>
            </w:r>
          </w:p>
        </w:tc>
        <w:tc>
          <w:tcPr>
            <w:tcW w:w="1320" w:type="dxa"/>
            <w:tcBorders>
              <w:top w:val="nil"/>
              <w:left w:val="nil"/>
              <w:bottom w:val="nil"/>
              <w:right w:val="nil"/>
            </w:tcBorders>
            <w:shd w:val="clear" w:color="auto" w:fill="auto"/>
            <w:noWrap/>
            <w:vAlign w:val="center"/>
          </w:tcPr>
          <w:p w14:paraId="75689CA4" w14:textId="343CDBF3" w:rsidR="004A634C" w:rsidRPr="000E2EBF" w:rsidRDefault="00C5302B" w:rsidP="004F00B7">
            <w:pPr>
              <w:spacing w:line="480" w:lineRule="auto"/>
              <w:jc w:val="center"/>
              <w:rPr>
                <w:rFonts w:ascii="Arial" w:hAnsi="Arial" w:cs="Arial"/>
                <w:color w:val="000000" w:themeColor="text1"/>
              </w:rPr>
            </w:pPr>
            <w:r w:rsidRPr="000E2EBF">
              <w:rPr>
                <w:rFonts w:ascii="Arial" w:hAnsi="Arial" w:cs="Arial"/>
                <w:color w:val="000000" w:themeColor="text1"/>
              </w:rPr>
              <w:t>50%</w:t>
            </w:r>
          </w:p>
        </w:tc>
      </w:tr>
      <w:tr w:rsidR="00635964" w:rsidRPr="0098132D" w14:paraId="614C48B5" w14:textId="77777777" w:rsidTr="004F00B7">
        <w:trPr>
          <w:trHeight w:val="300"/>
        </w:trPr>
        <w:tc>
          <w:tcPr>
            <w:tcW w:w="4600" w:type="dxa"/>
            <w:tcBorders>
              <w:top w:val="nil"/>
              <w:left w:val="nil"/>
              <w:bottom w:val="nil"/>
              <w:right w:val="nil"/>
            </w:tcBorders>
            <w:shd w:val="clear" w:color="auto" w:fill="auto"/>
            <w:noWrap/>
            <w:vAlign w:val="center"/>
            <w:hideMark/>
          </w:tcPr>
          <w:p w14:paraId="63B8086F"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Prior experience of working with DS</w:t>
            </w:r>
          </w:p>
        </w:tc>
        <w:tc>
          <w:tcPr>
            <w:tcW w:w="1300" w:type="dxa"/>
            <w:tcBorders>
              <w:top w:val="nil"/>
              <w:left w:val="nil"/>
              <w:bottom w:val="nil"/>
              <w:right w:val="nil"/>
            </w:tcBorders>
            <w:shd w:val="clear" w:color="auto" w:fill="auto"/>
            <w:vAlign w:val="center"/>
            <w:hideMark/>
          </w:tcPr>
          <w:p w14:paraId="26287EFD"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7A9C82A1"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5B49F7D8" w14:textId="77777777" w:rsidTr="004F00B7">
        <w:trPr>
          <w:trHeight w:val="300"/>
        </w:trPr>
        <w:tc>
          <w:tcPr>
            <w:tcW w:w="4600" w:type="dxa"/>
            <w:tcBorders>
              <w:top w:val="nil"/>
              <w:left w:val="nil"/>
              <w:bottom w:val="nil"/>
              <w:right w:val="nil"/>
            </w:tcBorders>
            <w:shd w:val="clear" w:color="auto" w:fill="auto"/>
            <w:noWrap/>
            <w:vAlign w:val="center"/>
            <w:hideMark/>
          </w:tcPr>
          <w:p w14:paraId="468E2916"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Yes</w:t>
            </w:r>
          </w:p>
        </w:tc>
        <w:tc>
          <w:tcPr>
            <w:tcW w:w="1300" w:type="dxa"/>
            <w:tcBorders>
              <w:top w:val="nil"/>
              <w:left w:val="nil"/>
              <w:bottom w:val="nil"/>
              <w:right w:val="nil"/>
            </w:tcBorders>
            <w:shd w:val="clear" w:color="auto" w:fill="auto"/>
            <w:vAlign w:val="center"/>
            <w:hideMark/>
          </w:tcPr>
          <w:p w14:paraId="56CB08F5"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9</w:t>
            </w:r>
          </w:p>
        </w:tc>
        <w:tc>
          <w:tcPr>
            <w:tcW w:w="1320" w:type="dxa"/>
            <w:tcBorders>
              <w:top w:val="nil"/>
              <w:left w:val="nil"/>
              <w:bottom w:val="nil"/>
              <w:right w:val="nil"/>
            </w:tcBorders>
            <w:shd w:val="clear" w:color="auto" w:fill="auto"/>
            <w:noWrap/>
            <w:vAlign w:val="center"/>
            <w:hideMark/>
          </w:tcPr>
          <w:p w14:paraId="46238249"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75.0%</w:t>
            </w:r>
          </w:p>
        </w:tc>
      </w:tr>
      <w:tr w:rsidR="00635964" w:rsidRPr="0098132D" w14:paraId="7616632F" w14:textId="77777777" w:rsidTr="004F00B7">
        <w:trPr>
          <w:trHeight w:val="460"/>
        </w:trPr>
        <w:tc>
          <w:tcPr>
            <w:tcW w:w="4600" w:type="dxa"/>
            <w:tcBorders>
              <w:top w:val="nil"/>
              <w:left w:val="nil"/>
              <w:bottom w:val="nil"/>
              <w:right w:val="nil"/>
            </w:tcBorders>
            <w:shd w:val="clear" w:color="auto" w:fill="auto"/>
            <w:noWrap/>
            <w:vAlign w:val="center"/>
            <w:hideMark/>
          </w:tcPr>
          <w:p w14:paraId="3FB604B1"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No</w:t>
            </w:r>
          </w:p>
        </w:tc>
        <w:tc>
          <w:tcPr>
            <w:tcW w:w="1300" w:type="dxa"/>
            <w:tcBorders>
              <w:top w:val="nil"/>
              <w:left w:val="nil"/>
              <w:bottom w:val="nil"/>
              <w:right w:val="nil"/>
            </w:tcBorders>
            <w:shd w:val="clear" w:color="auto" w:fill="auto"/>
            <w:noWrap/>
            <w:vAlign w:val="center"/>
            <w:hideMark/>
          </w:tcPr>
          <w:p w14:paraId="44DED15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3</w:t>
            </w:r>
          </w:p>
        </w:tc>
        <w:tc>
          <w:tcPr>
            <w:tcW w:w="1320" w:type="dxa"/>
            <w:tcBorders>
              <w:top w:val="nil"/>
              <w:left w:val="nil"/>
              <w:bottom w:val="nil"/>
              <w:right w:val="nil"/>
            </w:tcBorders>
            <w:shd w:val="clear" w:color="auto" w:fill="auto"/>
            <w:noWrap/>
            <w:vAlign w:val="center"/>
            <w:hideMark/>
          </w:tcPr>
          <w:p w14:paraId="3312DF89"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25.0%</w:t>
            </w:r>
          </w:p>
        </w:tc>
      </w:tr>
      <w:tr w:rsidR="00635964" w:rsidRPr="0098132D" w14:paraId="7CEDA3F0" w14:textId="77777777" w:rsidTr="004F00B7">
        <w:trPr>
          <w:trHeight w:val="300"/>
        </w:trPr>
        <w:tc>
          <w:tcPr>
            <w:tcW w:w="4600" w:type="dxa"/>
            <w:tcBorders>
              <w:top w:val="nil"/>
              <w:left w:val="nil"/>
              <w:bottom w:val="nil"/>
              <w:right w:val="nil"/>
            </w:tcBorders>
            <w:shd w:val="clear" w:color="auto" w:fill="auto"/>
            <w:noWrap/>
            <w:vAlign w:val="center"/>
            <w:hideMark/>
          </w:tcPr>
          <w:p w14:paraId="53E7E8CD"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Prior experience of working with Medically Unexplained Symptoms</w:t>
            </w:r>
          </w:p>
        </w:tc>
        <w:tc>
          <w:tcPr>
            <w:tcW w:w="1300" w:type="dxa"/>
            <w:tcBorders>
              <w:top w:val="nil"/>
              <w:left w:val="nil"/>
              <w:bottom w:val="nil"/>
              <w:right w:val="nil"/>
            </w:tcBorders>
            <w:shd w:val="clear" w:color="auto" w:fill="auto"/>
            <w:vAlign w:val="center"/>
            <w:hideMark/>
          </w:tcPr>
          <w:p w14:paraId="02DADB84"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2123FEAB"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3E6C2B39" w14:textId="77777777" w:rsidTr="004F00B7">
        <w:trPr>
          <w:trHeight w:val="300"/>
        </w:trPr>
        <w:tc>
          <w:tcPr>
            <w:tcW w:w="4600" w:type="dxa"/>
            <w:vMerge w:val="restart"/>
            <w:tcBorders>
              <w:top w:val="nil"/>
              <w:left w:val="nil"/>
              <w:bottom w:val="nil"/>
              <w:right w:val="nil"/>
            </w:tcBorders>
            <w:shd w:val="clear" w:color="auto" w:fill="auto"/>
            <w:vAlign w:val="center"/>
            <w:hideMark/>
          </w:tcPr>
          <w:p w14:paraId="43B71969"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Yes</w:t>
            </w:r>
          </w:p>
          <w:p w14:paraId="6256A849"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lastRenderedPageBreak/>
              <w:t xml:space="preserve">   No</w:t>
            </w:r>
          </w:p>
        </w:tc>
        <w:tc>
          <w:tcPr>
            <w:tcW w:w="1300" w:type="dxa"/>
            <w:tcBorders>
              <w:top w:val="nil"/>
              <w:left w:val="nil"/>
              <w:bottom w:val="nil"/>
              <w:right w:val="nil"/>
            </w:tcBorders>
            <w:shd w:val="clear" w:color="auto" w:fill="auto"/>
            <w:noWrap/>
            <w:vAlign w:val="center"/>
            <w:hideMark/>
          </w:tcPr>
          <w:p w14:paraId="3182DBE0"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lastRenderedPageBreak/>
              <w:t>10</w:t>
            </w:r>
          </w:p>
        </w:tc>
        <w:tc>
          <w:tcPr>
            <w:tcW w:w="1320" w:type="dxa"/>
            <w:tcBorders>
              <w:top w:val="nil"/>
              <w:left w:val="nil"/>
              <w:bottom w:val="nil"/>
              <w:right w:val="nil"/>
            </w:tcBorders>
            <w:shd w:val="clear" w:color="auto" w:fill="auto"/>
            <w:noWrap/>
            <w:vAlign w:val="center"/>
            <w:hideMark/>
          </w:tcPr>
          <w:p w14:paraId="0439F4AC"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83%</w:t>
            </w:r>
          </w:p>
        </w:tc>
      </w:tr>
      <w:tr w:rsidR="00635964" w:rsidRPr="0098132D" w14:paraId="759BA6D8" w14:textId="77777777" w:rsidTr="004F00B7">
        <w:trPr>
          <w:trHeight w:val="600"/>
        </w:trPr>
        <w:tc>
          <w:tcPr>
            <w:tcW w:w="4600" w:type="dxa"/>
            <w:vMerge/>
            <w:tcBorders>
              <w:top w:val="nil"/>
              <w:left w:val="nil"/>
              <w:bottom w:val="nil"/>
              <w:right w:val="nil"/>
            </w:tcBorders>
            <w:shd w:val="clear" w:color="auto" w:fill="auto"/>
            <w:vAlign w:val="center"/>
            <w:hideMark/>
          </w:tcPr>
          <w:p w14:paraId="56C30126" w14:textId="77777777" w:rsidR="00635964" w:rsidRPr="0098132D" w:rsidRDefault="00635964" w:rsidP="004F00B7">
            <w:pPr>
              <w:spacing w:line="480" w:lineRule="auto"/>
              <w:rPr>
                <w:rFonts w:ascii="Arial" w:hAnsi="Arial" w:cs="Arial"/>
                <w:color w:val="000000" w:themeColor="text1"/>
              </w:rPr>
            </w:pPr>
          </w:p>
        </w:tc>
        <w:tc>
          <w:tcPr>
            <w:tcW w:w="1300" w:type="dxa"/>
            <w:tcBorders>
              <w:top w:val="nil"/>
              <w:left w:val="nil"/>
              <w:bottom w:val="nil"/>
              <w:right w:val="nil"/>
            </w:tcBorders>
            <w:shd w:val="clear" w:color="auto" w:fill="auto"/>
            <w:noWrap/>
            <w:vAlign w:val="center"/>
            <w:hideMark/>
          </w:tcPr>
          <w:p w14:paraId="120FE7AC"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0737754C"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17%</w:t>
            </w:r>
          </w:p>
        </w:tc>
      </w:tr>
      <w:tr w:rsidR="00635964" w:rsidRPr="0098132D" w14:paraId="645B581C" w14:textId="77777777" w:rsidTr="004F00B7">
        <w:trPr>
          <w:trHeight w:val="300"/>
        </w:trPr>
        <w:tc>
          <w:tcPr>
            <w:tcW w:w="4600" w:type="dxa"/>
            <w:tcBorders>
              <w:top w:val="nil"/>
              <w:left w:val="nil"/>
              <w:bottom w:val="nil"/>
              <w:right w:val="nil"/>
            </w:tcBorders>
            <w:shd w:val="clear" w:color="auto" w:fill="auto"/>
            <w:noWrap/>
            <w:vAlign w:val="center"/>
            <w:hideMark/>
          </w:tcPr>
          <w:p w14:paraId="6F5C9C2F"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Region</w:t>
            </w:r>
          </w:p>
        </w:tc>
        <w:tc>
          <w:tcPr>
            <w:tcW w:w="1300" w:type="dxa"/>
            <w:tcBorders>
              <w:top w:val="nil"/>
              <w:left w:val="nil"/>
              <w:bottom w:val="nil"/>
              <w:right w:val="nil"/>
            </w:tcBorders>
            <w:shd w:val="clear" w:color="auto" w:fill="auto"/>
            <w:noWrap/>
            <w:vAlign w:val="center"/>
            <w:hideMark/>
          </w:tcPr>
          <w:p w14:paraId="4EE0B0AF"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1CE6FBEC"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39D5D37E" w14:textId="77777777" w:rsidTr="004F00B7">
        <w:trPr>
          <w:trHeight w:val="552"/>
        </w:trPr>
        <w:tc>
          <w:tcPr>
            <w:tcW w:w="4600" w:type="dxa"/>
            <w:tcBorders>
              <w:top w:val="nil"/>
              <w:left w:val="nil"/>
              <w:bottom w:val="nil"/>
              <w:right w:val="nil"/>
            </w:tcBorders>
            <w:shd w:val="clear" w:color="auto" w:fill="auto"/>
            <w:noWrap/>
            <w:vAlign w:val="center"/>
            <w:hideMark/>
          </w:tcPr>
          <w:p w14:paraId="1F502009"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Greater London</w:t>
            </w:r>
          </w:p>
        </w:tc>
        <w:tc>
          <w:tcPr>
            <w:tcW w:w="1300" w:type="dxa"/>
            <w:tcBorders>
              <w:top w:val="nil"/>
              <w:left w:val="nil"/>
              <w:bottom w:val="nil"/>
              <w:right w:val="nil"/>
            </w:tcBorders>
            <w:shd w:val="clear" w:color="auto" w:fill="auto"/>
            <w:noWrap/>
            <w:vAlign w:val="center"/>
            <w:hideMark/>
          </w:tcPr>
          <w:p w14:paraId="5FE9C864"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4</w:t>
            </w:r>
          </w:p>
        </w:tc>
        <w:tc>
          <w:tcPr>
            <w:tcW w:w="1320" w:type="dxa"/>
            <w:tcBorders>
              <w:top w:val="nil"/>
              <w:left w:val="nil"/>
              <w:bottom w:val="nil"/>
              <w:right w:val="nil"/>
            </w:tcBorders>
            <w:shd w:val="clear" w:color="auto" w:fill="auto"/>
            <w:noWrap/>
            <w:vAlign w:val="center"/>
            <w:hideMark/>
          </w:tcPr>
          <w:p w14:paraId="26B99D57"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33%</w:t>
            </w:r>
          </w:p>
        </w:tc>
      </w:tr>
      <w:tr w:rsidR="00635964" w:rsidRPr="0098132D" w14:paraId="42240FE5" w14:textId="77777777" w:rsidTr="004F00B7">
        <w:trPr>
          <w:trHeight w:val="460"/>
        </w:trPr>
        <w:tc>
          <w:tcPr>
            <w:tcW w:w="4600" w:type="dxa"/>
            <w:tcBorders>
              <w:top w:val="nil"/>
              <w:left w:val="nil"/>
              <w:bottom w:val="nil"/>
              <w:right w:val="nil"/>
            </w:tcBorders>
            <w:shd w:val="clear" w:color="auto" w:fill="auto"/>
            <w:vAlign w:val="center"/>
            <w:hideMark/>
          </w:tcPr>
          <w:p w14:paraId="5B1F6E26"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North East England</w:t>
            </w:r>
          </w:p>
        </w:tc>
        <w:tc>
          <w:tcPr>
            <w:tcW w:w="1300" w:type="dxa"/>
            <w:tcBorders>
              <w:top w:val="nil"/>
              <w:left w:val="nil"/>
              <w:bottom w:val="nil"/>
              <w:right w:val="nil"/>
            </w:tcBorders>
            <w:shd w:val="clear" w:color="auto" w:fill="auto"/>
            <w:vAlign w:val="center"/>
            <w:hideMark/>
          </w:tcPr>
          <w:p w14:paraId="5FD19ECA"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3</w:t>
            </w:r>
          </w:p>
        </w:tc>
        <w:tc>
          <w:tcPr>
            <w:tcW w:w="1320" w:type="dxa"/>
            <w:tcBorders>
              <w:top w:val="nil"/>
              <w:left w:val="nil"/>
              <w:bottom w:val="nil"/>
              <w:right w:val="nil"/>
            </w:tcBorders>
            <w:shd w:val="clear" w:color="auto" w:fill="auto"/>
            <w:noWrap/>
            <w:vAlign w:val="center"/>
            <w:hideMark/>
          </w:tcPr>
          <w:p w14:paraId="07C5964F"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25.0%</w:t>
            </w:r>
          </w:p>
        </w:tc>
      </w:tr>
      <w:tr w:rsidR="00635964" w:rsidRPr="0098132D" w14:paraId="1DDFBD72" w14:textId="77777777" w:rsidTr="004F00B7">
        <w:trPr>
          <w:trHeight w:val="300"/>
        </w:trPr>
        <w:tc>
          <w:tcPr>
            <w:tcW w:w="4600" w:type="dxa"/>
            <w:tcBorders>
              <w:top w:val="nil"/>
              <w:left w:val="nil"/>
              <w:bottom w:val="nil"/>
              <w:right w:val="nil"/>
            </w:tcBorders>
            <w:shd w:val="clear" w:color="auto" w:fill="auto"/>
            <w:vAlign w:val="center"/>
            <w:hideMark/>
          </w:tcPr>
          <w:p w14:paraId="7C828AB2"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South East England</w:t>
            </w:r>
          </w:p>
        </w:tc>
        <w:tc>
          <w:tcPr>
            <w:tcW w:w="1300" w:type="dxa"/>
            <w:tcBorders>
              <w:top w:val="nil"/>
              <w:left w:val="nil"/>
              <w:bottom w:val="nil"/>
              <w:right w:val="nil"/>
            </w:tcBorders>
            <w:shd w:val="clear" w:color="auto" w:fill="auto"/>
            <w:vAlign w:val="center"/>
            <w:hideMark/>
          </w:tcPr>
          <w:p w14:paraId="370FCBF2"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740FD15C"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r>
              <w:rPr>
                <w:rFonts w:ascii="Arial" w:hAnsi="Arial" w:cs="Arial"/>
                <w:color w:val="000000" w:themeColor="text1"/>
              </w:rPr>
              <w:t>7</w:t>
            </w:r>
            <w:r w:rsidRPr="0098132D">
              <w:rPr>
                <w:rFonts w:ascii="Arial" w:hAnsi="Arial" w:cs="Arial"/>
                <w:color w:val="000000" w:themeColor="text1"/>
              </w:rPr>
              <w:t>%</w:t>
            </w:r>
          </w:p>
        </w:tc>
      </w:tr>
      <w:tr w:rsidR="00635964" w:rsidRPr="0098132D" w14:paraId="0C37F64F" w14:textId="77777777" w:rsidTr="004F00B7">
        <w:trPr>
          <w:trHeight w:val="300"/>
        </w:trPr>
        <w:tc>
          <w:tcPr>
            <w:tcW w:w="4600" w:type="dxa"/>
            <w:tcBorders>
              <w:top w:val="nil"/>
              <w:left w:val="nil"/>
              <w:bottom w:val="nil"/>
              <w:right w:val="nil"/>
            </w:tcBorders>
            <w:shd w:val="clear" w:color="auto" w:fill="auto"/>
            <w:vAlign w:val="center"/>
            <w:hideMark/>
          </w:tcPr>
          <w:p w14:paraId="2B737E2E"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South East Scotland</w:t>
            </w:r>
          </w:p>
        </w:tc>
        <w:tc>
          <w:tcPr>
            <w:tcW w:w="1300" w:type="dxa"/>
            <w:tcBorders>
              <w:top w:val="nil"/>
              <w:left w:val="nil"/>
              <w:bottom w:val="nil"/>
              <w:right w:val="nil"/>
            </w:tcBorders>
            <w:shd w:val="clear" w:color="auto" w:fill="auto"/>
            <w:vAlign w:val="center"/>
            <w:hideMark/>
          </w:tcPr>
          <w:p w14:paraId="08BC744B"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2</w:t>
            </w:r>
          </w:p>
        </w:tc>
        <w:tc>
          <w:tcPr>
            <w:tcW w:w="1320" w:type="dxa"/>
            <w:tcBorders>
              <w:top w:val="nil"/>
              <w:left w:val="nil"/>
              <w:bottom w:val="nil"/>
              <w:right w:val="nil"/>
            </w:tcBorders>
            <w:shd w:val="clear" w:color="auto" w:fill="auto"/>
            <w:noWrap/>
            <w:vAlign w:val="center"/>
            <w:hideMark/>
          </w:tcPr>
          <w:p w14:paraId="40C622F5"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17%</w:t>
            </w:r>
          </w:p>
        </w:tc>
      </w:tr>
      <w:tr w:rsidR="00635964" w:rsidRPr="0098132D" w14:paraId="1698A880" w14:textId="77777777" w:rsidTr="004F00B7">
        <w:trPr>
          <w:trHeight w:val="300"/>
        </w:trPr>
        <w:tc>
          <w:tcPr>
            <w:tcW w:w="4600" w:type="dxa"/>
            <w:tcBorders>
              <w:top w:val="nil"/>
              <w:left w:val="nil"/>
              <w:bottom w:val="nil"/>
              <w:right w:val="nil"/>
            </w:tcBorders>
            <w:shd w:val="clear" w:color="auto" w:fill="auto"/>
            <w:vAlign w:val="center"/>
          </w:tcPr>
          <w:p w14:paraId="59F0FE5A" w14:textId="77777777" w:rsidR="00635964" w:rsidRPr="0098132D" w:rsidRDefault="00635964" w:rsidP="004F00B7">
            <w:pPr>
              <w:spacing w:line="480" w:lineRule="auto"/>
              <w:rPr>
                <w:rFonts w:ascii="Arial" w:hAnsi="Arial" w:cs="Arial"/>
                <w:color w:val="000000" w:themeColor="text1"/>
              </w:rPr>
            </w:pPr>
            <w:r w:rsidRPr="0098132D">
              <w:rPr>
                <w:rFonts w:ascii="Arial" w:hAnsi="Arial" w:cs="Arial"/>
                <w:color w:val="000000" w:themeColor="text1"/>
              </w:rPr>
              <w:t xml:space="preserve">   Midlands</w:t>
            </w:r>
          </w:p>
        </w:tc>
        <w:tc>
          <w:tcPr>
            <w:tcW w:w="1300" w:type="dxa"/>
            <w:tcBorders>
              <w:top w:val="nil"/>
              <w:left w:val="nil"/>
              <w:bottom w:val="nil"/>
              <w:right w:val="nil"/>
            </w:tcBorders>
            <w:shd w:val="clear" w:color="auto" w:fill="auto"/>
            <w:vAlign w:val="center"/>
          </w:tcPr>
          <w:p w14:paraId="0D5AB1BE"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1</w:t>
            </w:r>
          </w:p>
        </w:tc>
        <w:tc>
          <w:tcPr>
            <w:tcW w:w="1320" w:type="dxa"/>
            <w:tcBorders>
              <w:top w:val="nil"/>
              <w:left w:val="nil"/>
              <w:bottom w:val="nil"/>
              <w:right w:val="nil"/>
            </w:tcBorders>
            <w:shd w:val="clear" w:color="auto" w:fill="auto"/>
            <w:noWrap/>
            <w:vAlign w:val="center"/>
          </w:tcPr>
          <w:p w14:paraId="6B6180D7" w14:textId="77777777" w:rsidR="00635964" w:rsidRPr="0098132D" w:rsidRDefault="00635964" w:rsidP="004F00B7">
            <w:pPr>
              <w:spacing w:line="480" w:lineRule="auto"/>
              <w:jc w:val="center"/>
              <w:rPr>
                <w:rFonts w:ascii="Arial" w:hAnsi="Arial" w:cs="Arial"/>
                <w:color w:val="000000" w:themeColor="text1"/>
              </w:rPr>
            </w:pPr>
            <w:r w:rsidRPr="0098132D">
              <w:rPr>
                <w:rFonts w:ascii="Arial" w:hAnsi="Arial" w:cs="Arial"/>
                <w:color w:val="000000" w:themeColor="text1"/>
              </w:rPr>
              <w:t>8%</w:t>
            </w:r>
          </w:p>
        </w:tc>
      </w:tr>
      <w:tr w:rsidR="00635964" w:rsidRPr="0098132D" w14:paraId="27FECD27" w14:textId="77777777" w:rsidTr="004F00B7">
        <w:trPr>
          <w:trHeight w:val="300"/>
        </w:trPr>
        <w:tc>
          <w:tcPr>
            <w:tcW w:w="4600" w:type="dxa"/>
            <w:tcBorders>
              <w:top w:val="nil"/>
              <w:left w:val="nil"/>
              <w:bottom w:val="nil"/>
              <w:right w:val="nil"/>
            </w:tcBorders>
            <w:shd w:val="clear" w:color="auto" w:fill="auto"/>
            <w:vAlign w:val="center"/>
            <w:hideMark/>
          </w:tcPr>
          <w:p w14:paraId="7984FBA8" w14:textId="77777777" w:rsidR="00635964" w:rsidRPr="0098132D" w:rsidRDefault="00635964" w:rsidP="004F00B7">
            <w:pPr>
              <w:spacing w:line="480" w:lineRule="auto"/>
              <w:rPr>
                <w:rFonts w:ascii="Arial" w:hAnsi="Arial" w:cs="Arial"/>
                <w:color w:val="000000" w:themeColor="text1"/>
              </w:rPr>
            </w:pPr>
          </w:p>
        </w:tc>
        <w:tc>
          <w:tcPr>
            <w:tcW w:w="1300" w:type="dxa"/>
            <w:tcBorders>
              <w:top w:val="nil"/>
              <w:left w:val="nil"/>
              <w:bottom w:val="nil"/>
              <w:right w:val="nil"/>
            </w:tcBorders>
            <w:shd w:val="clear" w:color="auto" w:fill="auto"/>
            <w:vAlign w:val="center"/>
            <w:hideMark/>
          </w:tcPr>
          <w:p w14:paraId="7DB74EF8"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7C5D7282"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2A3E5BE5" w14:textId="77777777" w:rsidTr="004F00B7">
        <w:trPr>
          <w:trHeight w:val="300"/>
        </w:trPr>
        <w:tc>
          <w:tcPr>
            <w:tcW w:w="4600" w:type="dxa"/>
            <w:tcBorders>
              <w:top w:val="nil"/>
              <w:left w:val="nil"/>
              <w:bottom w:val="nil"/>
              <w:right w:val="nil"/>
            </w:tcBorders>
            <w:shd w:val="clear" w:color="auto" w:fill="auto"/>
            <w:vAlign w:val="center"/>
            <w:hideMark/>
          </w:tcPr>
          <w:p w14:paraId="7511289B" w14:textId="77777777" w:rsidR="00635964" w:rsidRPr="0098132D" w:rsidRDefault="00635964" w:rsidP="004F00B7">
            <w:pPr>
              <w:spacing w:line="480" w:lineRule="auto"/>
              <w:rPr>
                <w:rFonts w:ascii="Arial" w:hAnsi="Arial" w:cs="Arial"/>
                <w:color w:val="000000" w:themeColor="text1"/>
              </w:rPr>
            </w:pPr>
          </w:p>
        </w:tc>
        <w:tc>
          <w:tcPr>
            <w:tcW w:w="1300" w:type="dxa"/>
            <w:tcBorders>
              <w:top w:val="nil"/>
              <w:left w:val="nil"/>
              <w:bottom w:val="nil"/>
              <w:right w:val="nil"/>
            </w:tcBorders>
            <w:shd w:val="clear" w:color="auto" w:fill="auto"/>
            <w:vAlign w:val="center"/>
            <w:hideMark/>
          </w:tcPr>
          <w:p w14:paraId="2E4FC18A"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hideMark/>
          </w:tcPr>
          <w:p w14:paraId="44C08F18" w14:textId="77777777" w:rsidR="00635964" w:rsidRPr="0098132D" w:rsidRDefault="00635964" w:rsidP="004F00B7">
            <w:pPr>
              <w:spacing w:line="480" w:lineRule="auto"/>
              <w:jc w:val="center"/>
              <w:rPr>
                <w:rFonts w:ascii="Arial" w:hAnsi="Arial" w:cs="Arial"/>
                <w:color w:val="000000" w:themeColor="text1"/>
              </w:rPr>
            </w:pPr>
          </w:p>
        </w:tc>
      </w:tr>
      <w:tr w:rsidR="00635964" w:rsidRPr="0098132D" w14:paraId="42753AD8" w14:textId="77777777" w:rsidTr="004F00B7">
        <w:trPr>
          <w:trHeight w:val="300"/>
        </w:trPr>
        <w:tc>
          <w:tcPr>
            <w:tcW w:w="4600" w:type="dxa"/>
            <w:tcBorders>
              <w:top w:val="nil"/>
              <w:left w:val="nil"/>
              <w:bottom w:val="nil"/>
              <w:right w:val="nil"/>
            </w:tcBorders>
            <w:shd w:val="clear" w:color="auto" w:fill="auto"/>
            <w:vAlign w:val="center"/>
          </w:tcPr>
          <w:p w14:paraId="3558214E" w14:textId="77777777" w:rsidR="00635964" w:rsidRPr="0098132D" w:rsidRDefault="00635964" w:rsidP="004F00B7">
            <w:pPr>
              <w:spacing w:line="480" w:lineRule="auto"/>
              <w:rPr>
                <w:rFonts w:ascii="Arial" w:hAnsi="Arial" w:cs="Arial"/>
                <w:color w:val="000000" w:themeColor="text1"/>
              </w:rPr>
            </w:pPr>
          </w:p>
        </w:tc>
        <w:tc>
          <w:tcPr>
            <w:tcW w:w="1300" w:type="dxa"/>
            <w:tcBorders>
              <w:top w:val="nil"/>
              <w:left w:val="nil"/>
              <w:bottom w:val="nil"/>
              <w:right w:val="nil"/>
            </w:tcBorders>
            <w:shd w:val="clear" w:color="auto" w:fill="auto"/>
            <w:vAlign w:val="center"/>
          </w:tcPr>
          <w:p w14:paraId="11028142" w14:textId="77777777" w:rsidR="00635964" w:rsidRPr="0098132D" w:rsidRDefault="00635964" w:rsidP="004F00B7">
            <w:pPr>
              <w:spacing w:line="480" w:lineRule="auto"/>
              <w:jc w:val="center"/>
              <w:rPr>
                <w:rFonts w:ascii="Arial" w:hAnsi="Arial" w:cs="Arial"/>
                <w:color w:val="000000" w:themeColor="text1"/>
              </w:rPr>
            </w:pPr>
          </w:p>
        </w:tc>
        <w:tc>
          <w:tcPr>
            <w:tcW w:w="1320" w:type="dxa"/>
            <w:tcBorders>
              <w:top w:val="nil"/>
              <w:left w:val="nil"/>
              <w:bottom w:val="nil"/>
              <w:right w:val="nil"/>
            </w:tcBorders>
            <w:shd w:val="clear" w:color="auto" w:fill="auto"/>
            <w:noWrap/>
            <w:vAlign w:val="center"/>
          </w:tcPr>
          <w:p w14:paraId="2825853D" w14:textId="77777777" w:rsidR="00635964" w:rsidRPr="0098132D" w:rsidRDefault="00635964" w:rsidP="004F00B7">
            <w:pPr>
              <w:spacing w:line="480" w:lineRule="auto"/>
              <w:jc w:val="center"/>
              <w:rPr>
                <w:rFonts w:ascii="Arial" w:hAnsi="Arial" w:cs="Arial"/>
                <w:color w:val="000000" w:themeColor="text1"/>
              </w:rPr>
            </w:pPr>
          </w:p>
        </w:tc>
      </w:tr>
    </w:tbl>
    <w:p w14:paraId="265F4776" w14:textId="77777777" w:rsidR="00635964" w:rsidRPr="0098132D" w:rsidRDefault="00635964" w:rsidP="004F00B7">
      <w:pPr>
        <w:spacing w:line="480" w:lineRule="auto"/>
        <w:rPr>
          <w:rFonts w:ascii="Arial" w:hAnsi="Arial" w:cs="Arial"/>
        </w:rPr>
      </w:pPr>
    </w:p>
    <w:p w14:paraId="30454F49" w14:textId="77777777" w:rsidR="00635964" w:rsidRDefault="00635964" w:rsidP="004F00B7">
      <w:pPr>
        <w:rPr>
          <w:rFonts w:ascii="Arial" w:hAnsi="Arial" w:cs="Arial"/>
        </w:rPr>
      </w:pPr>
      <w:r>
        <w:rPr>
          <w:rFonts w:ascii="Arial" w:hAnsi="Arial" w:cs="Arial"/>
        </w:rPr>
        <w:br w:type="page"/>
      </w:r>
    </w:p>
    <w:p w14:paraId="6DFF800E" w14:textId="77777777" w:rsidR="00635964" w:rsidRDefault="00635964" w:rsidP="004F00B7">
      <w:pPr>
        <w:spacing w:line="480" w:lineRule="auto"/>
        <w:rPr>
          <w:rFonts w:ascii="Arial" w:hAnsi="Arial" w:cs="Arial"/>
        </w:rPr>
      </w:pPr>
    </w:p>
    <w:p w14:paraId="7DE07F6F" w14:textId="77777777" w:rsidR="00635964" w:rsidRPr="00E42FB2" w:rsidRDefault="00635964" w:rsidP="004F00B7">
      <w:pPr>
        <w:spacing w:line="480" w:lineRule="auto"/>
        <w:rPr>
          <w:rFonts w:ascii="Arial" w:hAnsi="Arial" w:cs="Arial"/>
          <w:b/>
          <w:bCs/>
        </w:rPr>
      </w:pPr>
      <w:r w:rsidRPr="00E42FB2">
        <w:rPr>
          <w:rFonts w:ascii="Arial" w:hAnsi="Arial" w:cs="Arial"/>
          <w:b/>
          <w:bCs/>
        </w:rPr>
        <w:t>Table 2. Themes and subthemes</w:t>
      </w:r>
    </w:p>
    <w:tbl>
      <w:tblPr>
        <w:tblStyle w:val="LightShading"/>
        <w:tblW w:w="0" w:type="auto"/>
        <w:tblBorders>
          <w:top w:val="none" w:sz="0" w:space="0" w:color="auto"/>
          <w:bottom w:val="none" w:sz="0" w:space="0" w:color="auto"/>
        </w:tblBorders>
        <w:tblLook w:val="04A0" w:firstRow="1" w:lastRow="0" w:firstColumn="1" w:lastColumn="0" w:noHBand="0" w:noVBand="1"/>
      </w:tblPr>
      <w:tblGrid>
        <w:gridCol w:w="3794"/>
        <w:gridCol w:w="1276"/>
        <w:gridCol w:w="3446"/>
      </w:tblGrid>
      <w:tr w:rsidR="00635964" w:rsidRPr="0098132D" w14:paraId="0060B91E" w14:textId="77777777" w:rsidTr="004F00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bottom w:val="single" w:sz="4" w:space="0" w:color="auto"/>
            </w:tcBorders>
            <w:shd w:val="clear" w:color="auto" w:fill="auto"/>
          </w:tcPr>
          <w:p w14:paraId="2885CA53" w14:textId="77777777" w:rsidR="00635964" w:rsidRPr="0098132D" w:rsidRDefault="00635964" w:rsidP="004F00B7">
            <w:pPr>
              <w:spacing w:line="480" w:lineRule="auto"/>
              <w:rPr>
                <w:rFonts w:ascii="Arial" w:hAnsi="Arial" w:cs="Arial"/>
                <w:color w:val="000000" w:themeColor="text1"/>
                <w:sz w:val="22"/>
                <w:szCs w:val="22"/>
              </w:rPr>
            </w:pPr>
          </w:p>
          <w:p w14:paraId="2FAF9584" w14:textId="77777777" w:rsidR="00635964" w:rsidRPr="0098132D" w:rsidRDefault="00635964" w:rsidP="004F00B7">
            <w:pPr>
              <w:spacing w:line="480" w:lineRule="auto"/>
              <w:rPr>
                <w:rFonts w:ascii="Arial" w:hAnsi="Arial" w:cs="Arial"/>
                <w:color w:val="000000" w:themeColor="text1"/>
                <w:sz w:val="22"/>
                <w:szCs w:val="22"/>
              </w:rPr>
            </w:pPr>
            <w:r w:rsidRPr="0098132D">
              <w:rPr>
                <w:rFonts w:ascii="Arial" w:hAnsi="Arial" w:cs="Arial"/>
                <w:color w:val="000000" w:themeColor="text1"/>
                <w:sz w:val="22"/>
                <w:szCs w:val="22"/>
              </w:rPr>
              <w:t>Them</w:t>
            </w:r>
            <w:r>
              <w:rPr>
                <w:rFonts w:ascii="Arial" w:hAnsi="Arial" w:cs="Arial"/>
                <w:color w:val="000000" w:themeColor="text1"/>
                <w:sz w:val="22"/>
                <w:szCs w:val="22"/>
              </w:rPr>
              <w:t>es</w:t>
            </w:r>
          </w:p>
          <w:p w14:paraId="7E07A7BD" w14:textId="77777777" w:rsidR="00635964" w:rsidRPr="0098132D" w:rsidRDefault="00635964" w:rsidP="004F00B7">
            <w:pPr>
              <w:spacing w:line="480" w:lineRule="auto"/>
              <w:rPr>
                <w:rFonts w:ascii="Arial" w:hAnsi="Arial" w:cs="Arial"/>
                <w:color w:val="000000" w:themeColor="text1"/>
                <w:sz w:val="22"/>
                <w:szCs w:val="22"/>
              </w:rPr>
            </w:pPr>
          </w:p>
        </w:tc>
        <w:tc>
          <w:tcPr>
            <w:tcW w:w="1276" w:type="dxa"/>
            <w:tcBorders>
              <w:top w:val="single" w:sz="4" w:space="0" w:color="auto"/>
              <w:bottom w:val="single" w:sz="4" w:space="0" w:color="auto"/>
            </w:tcBorders>
            <w:shd w:val="clear" w:color="auto" w:fill="auto"/>
          </w:tcPr>
          <w:p w14:paraId="06BB061C" w14:textId="77777777" w:rsidR="00635964" w:rsidRPr="0098132D" w:rsidRDefault="00635964" w:rsidP="004F00B7">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46" w:type="dxa"/>
            <w:tcBorders>
              <w:top w:val="single" w:sz="4" w:space="0" w:color="auto"/>
              <w:bottom w:val="single" w:sz="4" w:space="0" w:color="auto"/>
            </w:tcBorders>
            <w:shd w:val="clear" w:color="auto" w:fill="auto"/>
          </w:tcPr>
          <w:p w14:paraId="4FE60ACE" w14:textId="77777777" w:rsidR="00635964" w:rsidRPr="0098132D" w:rsidRDefault="00635964" w:rsidP="004F00B7">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4739683D" w14:textId="77777777" w:rsidR="00635964" w:rsidRPr="0098132D" w:rsidRDefault="00635964" w:rsidP="004F00B7">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Subthemes</w:t>
            </w:r>
          </w:p>
        </w:tc>
      </w:tr>
      <w:tr w:rsidR="00635964" w:rsidRPr="0098132D" w14:paraId="7FD013B6" w14:textId="77777777" w:rsidTr="004F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tcBorders>
            <w:shd w:val="clear" w:color="auto" w:fill="auto"/>
          </w:tcPr>
          <w:p w14:paraId="19AA55EB" w14:textId="77777777" w:rsidR="00635964" w:rsidRPr="0098132D" w:rsidRDefault="00635964" w:rsidP="004F00B7">
            <w:pPr>
              <w:spacing w:line="480" w:lineRule="auto"/>
              <w:rPr>
                <w:rFonts w:ascii="Arial" w:hAnsi="Arial" w:cs="Arial"/>
                <w:b w:val="0"/>
                <w:color w:val="000000" w:themeColor="text1"/>
                <w:sz w:val="22"/>
                <w:szCs w:val="22"/>
              </w:rPr>
            </w:pPr>
          </w:p>
          <w:p w14:paraId="36AEDDAF" w14:textId="70647B70" w:rsidR="00635964" w:rsidRPr="0098132D" w:rsidRDefault="00635964" w:rsidP="004F00B7">
            <w:pPr>
              <w:spacing w:line="480" w:lineRule="auto"/>
              <w:rPr>
                <w:rFonts w:ascii="Arial" w:hAnsi="Arial" w:cs="Arial"/>
                <w:b w:val="0"/>
                <w:color w:val="000000" w:themeColor="text1"/>
                <w:sz w:val="22"/>
                <w:szCs w:val="22"/>
              </w:rPr>
            </w:pPr>
            <w:r w:rsidRPr="0098132D">
              <w:rPr>
                <w:rFonts w:ascii="Arial" w:hAnsi="Arial" w:cs="Arial"/>
                <w:b w:val="0"/>
                <w:color w:val="000000" w:themeColor="text1"/>
                <w:sz w:val="22"/>
                <w:szCs w:val="22"/>
              </w:rPr>
              <w:t xml:space="preserve">1. Aspects of the intervention favored, while </w:t>
            </w:r>
            <w:r w:rsidRPr="00317C53">
              <w:rPr>
                <w:rFonts w:ascii="Arial" w:hAnsi="Arial" w:cs="Arial"/>
                <w:b w:val="0"/>
                <w:color w:val="000000" w:themeColor="text1"/>
                <w:sz w:val="22"/>
                <w:szCs w:val="22"/>
              </w:rPr>
              <w:t xml:space="preserve">others </w:t>
            </w:r>
            <w:r w:rsidR="00B85763" w:rsidRPr="000E2EBF">
              <w:rPr>
                <w:rFonts w:ascii="Arial" w:hAnsi="Arial" w:cs="Arial"/>
                <w:b w:val="0"/>
                <w:color w:val="000000" w:themeColor="text1"/>
                <w:sz w:val="22"/>
                <w:szCs w:val="22"/>
              </w:rPr>
              <w:t>were</w:t>
            </w:r>
            <w:r w:rsidR="00B85763">
              <w:rPr>
                <w:rFonts w:ascii="Arial" w:hAnsi="Arial" w:cs="Arial"/>
                <w:b w:val="0"/>
                <w:color w:val="000000" w:themeColor="text1"/>
                <w:sz w:val="22"/>
                <w:szCs w:val="22"/>
              </w:rPr>
              <w:t xml:space="preserve"> </w:t>
            </w:r>
            <w:r w:rsidRPr="0098132D">
              <w:rPr>
                <w:rFonts w:ascii="Arial" w:hAnsi="Arial" w:cs="Arial"/>
                <w:b w:val="0"/>
                <w:color w:val="000000" w:themeColor="text1"/>
                <w:sz w:val="22"/>
                <w:szCs w:val="22"/>
              </w:rPr>
              <w:t>not always considered applicable</w:t>
            </w:r>
          </w:p>
          <w:p w14:paraId="6D7B4517" w14:textId="77777777" w:rsidR="00635964" w:rsidRPr="0098132D" w:rsidRDefault="00635964" w:rsidP="004F00B7">
            <w:pPr>
              <w:spacing w:line="480" w:lineRule="auto"/>
              <w:rPr>
                <w:rFonts w:ascii="Arial" w:hAnsi="Arial" w:cs="Arial"/>
                <w:b w:val="0"/>
                <w:color w:val="000000" w:themeColor="text1"/>
                <w:sz w:val="22"/>
                <w:szCs w:val="22"/>
              </w:rPr>
            </w:pPr>
          </w:p>
        </w:tc>
        <w:tc>
          <w:tcPr>
            <w:tcW w:w="1276" w:type="dxa"/>
            <w:tcBorders>
              <w:top w:val="single" w:sz="4" w:space="0" w:color="auto"/>
            </w:tcBorders>
            <w:shd w:val="clear" w:color="auto" w:fill="auto"/>
          </w:tcPr>
          <w:p w14:paraId="2D167074"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46" w:type="dxa"/>
            <w:tcBorders>
              <w:top w:val="single" w:sz="4" w:space="0" w:color="auto"/>
            </w:tcBorders>
            <w:shd w:val="clear" w:color="auto" w:fill="auto"/>
          </w:tcPr>
          <w:p w14:paraId="50E4D799"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14:paraId="762FF107"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a. Seizure control techniques considered useful</w:t>
            </w:r>
          </w:p>
          <w:p w14:paraId="283EA1B1"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b. Family involvement considered useful</w:t>
            </w:r>
          </w:p>
          <w:p w14:paraId="05CDB86E" w14:textId="4479522D" w:rsidR="00635964"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c. Usefulness of graded exposure dependent on presence and nature of avoidance</w:t>
            </w:r>
          </w:p>
          <w:p w14:paraId="7D526974" w14:textId="363E62D6" w:rsidR="00453B1B" w:rsidRPr="0098132D" w:rsidRDefault="00453B1B"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E2EBF">
              <w:rPr>
                <w:rFonts w:ascii="Arial" w:hAnsi="Arial" w:cs="Arial"/>
                <w:color w:val="000000" w:themeColor="text1"/>
                <w:sz w:val="22"/>
                <w:szCs w:val="22"/>
              </w:rPr>
              <w:t xml:space="preserve">d. </w:t>
            </w:r>
            <w:r w:rsidR="008F4BF6" w:rsidRPr="000E2EBF">
              <w:rPr>
                <w:rFonts w:ascii="Arial" w:hAnsi="Arial" w:cs="Arial"/>
                <w:color w:val="000000" w:themeColor="text1"/>
                <w:sz w:val="22"/>
                <w:szCs w:val="22"/>
              </w:rPr>
              <w:t>Variable engagement with h</w:t>
            </w:r>
            <w:r w:rsidRPr="000E2EBF">
              <w:rPr>
                <w:rFonts w:ascii="Arial" w:hAnsi="Arial" w:cs="Arial"/>
                <w:color w:val="000000" w:themeColor="text1"/>
                <w:sz w:val="22"/>
                <w:szCs w:val="22"/>
              </w:rPr>
              <w:t>omework</w:t>
            </w:r>
          </w:p>
          <w:p w14:paraId="4028FF1F"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35964" w:rsidRPr="0098132D" w14:paraId="735B5E11" w14:textId="77777777" w:rsidTr="004F00B7">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6C9129F2" w14:textId="77777777" w:rsidR="00635964" w:rsidRPr="0098132D" w:rsidRDefault="00635964" w:rsidP="004F00B7">
            <w:pPr>
              <w:spacing w:line="480" w:lineRule="auto"/>
              <w:rPr>
                <w:rFonts w:ascii="Arial" w:hAnsi="Arial" w:cs="Arial"/>
                <w:b w:val="0"/>
                <w:color w:val="000000" w:themeColor="text1"/>
                <w:sz w:val="22"/>
                <w:szCs w:val="22"/>
              </w:rPr>
            </w:pPr>
            <w:r w:rsidRPr="0098132D">
              <w:rPr>
                <w:rFonts w:ascii="Arial" w:hAnsi="Arial" w:cs="Arial"/>
                <w:b w:val="0"/>
                <w:color w:val="000000" w:themeColor="text1"/>
                <w:sz w:val="22"/>
                <w:szCs w:val="22"/>
              </w:rPr>
              <w:t xml:space="preserve">2. </w:t>
            </w:r>
            <w:r w:rsidRPr="0098132D">
              <w:rPr>
                <w:rFonts w:ascii="Arial" w:hAnsi="Arial" w:cs="Arial"/>
                <w:b w:val="0"/>
                <w:color w:val="000000" w:themeColor="text1"/>
                <w:sz w:val="22"/>
                <w:szCs w:val="22"/>
                <w:shd w:val="clear" w:color="auto" w:fill="FAFAFA"/>
              </w:rPr>
              <w:t xml:space="preserve">Multiple and complex difficulties faced by </w:t>
            </w:r>
            <w:r>
              <w:rPr>
                <w:rFonts w:ascii="Arial" w:hAnsi="Arial" w:cs="Arial"/>
                <w:b w:val="0"/>
                <w:color w:val="000000" w:themeColor="text1"/>
                <w:sz w:val="22"/>
                <w:szCs w:val="22"/>
                <w:shd w:val="clear" w:color="auto" w:fill="FAFAFA"/>
              </w:rPr>
              <w:t>patients</w:t>
            </w:r>
          </w:p>
          <w:p w14:paraId="18031A6F" w14:textId="77777777" w:rsidR="00635964" w:rsidRPr="0098132D" w:rsidRDefault="00635964" w:rsidP="004F00B7">
            <w:pPr>
              <w:spacing w:line="480" w:lineRule="auto"/>
              <w:rPr>
                <w:rFonts w:ascii="Arial" w:hAnsi="Arial" w:cs="Arial"/>
                <w:b w:val="0"/>
                <w:color w:val="000000" w:themeColor="text1"/>
                <w:sz w:val="22"/>
                <w:szCs w:val="22"/>
              </w:rPr>
            </w:pPr>
          </w:p>
        </w:tc>
        <w:tc>
          <w:tcPr>
            <w:tcW w:w="1276" w:type="dxa"/>
            <w:tcBorders>
              <w:left w:val="nil"/>
            </w:tcBorders>
            <w:shd w:val="clear" w:color="auto" w:fill="auto"/>
          </w:tcPr>
          <w:p w14:paraId="4A19CEFE"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46" w:type="dxa"/>
            <w:tcBorders>
              <w:left w:val="nil"/>
            </w:tcBorders>
            <w:shd w:val="clear" w:color="auto" w:fill="auto"/>
          </w:tcPr>
          <w:p w14:paraId="5B26C8BA"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a. Comorbidities</w:t>
            </w:r>
          </w:p>
          <w:p w14:paraId="79EF7B55"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b. Therapist skill required</w:t>
            </w:r>
          </w:p>
        </w:tc>
      </w:tr>
      <w:tr w:rsidR="00635964" w:rsidRPr="0098132D" w14:paraId="6B415997" w14:textId="77777777" w:rsidTr="004F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1334AB7D" w14:textId="77777777" w:rsidR="00635964" w:rsidRPr="0098132D" w:rsidRDefault="00635964" w:rsidP="004F00B7">
            <w:pPr>
              <w:spacing w:line="480" w:lineRule="auto"/>
              <w:rPr>
                <w:rFonts w:ascii="Arial" w:hAnsi="Arial" w:cs="Arial"/>
                <w:b w:val="0"/>
                <w:color w:val="000000" w:themeColor="text1"/>
                <w:sz w:val="22"/>
                <w:szCs w:val="22"/>
              </w:rPr>
            </w:pPr>
            <w:r w:rsidRPr="0098132D">
              <w:rPr>
                <w:rFonts w:ascii="Arial" w:hAnsi="Arial" w:cs="Arial"/>
                <w:b w:val="0"/>
                <w:color w:val="000000" w:themeColor="text1"/>
                <w:sz w:val="22"/>
                <w:szCs w:val="22"/>
              </w:rPr>
              <w:t>3. Working effectively within the protocol</w:t>
            </w:r>
          </w:p>
          <w:p w14:paraId="66A390E2" w14:textId="77777777" w:rsidR="00635964" w:rsidRPr="0098132D" w:rsidRDefault="00635964" w:rsidP="004F00B7">
            <w:pPr>
              <w:spacing w:line="480" w:lineRule="auto"/>
              <w:rPr>
                <w:rFonts w:ascii="Arial" w:hAnsi="Arial" w:cs="Arial"/>
                <w:b w:val="0"/>
                <w:color w:val="000000" w:themeColor="text1"/>
                <w:sz w:val="22"/>
                <w:szCs w:val="22"/>
              </w:rPr>
            </w:pPr>
          </w:p>
        </w:tc>
        <w:tc>
          <w:tcPr>
            <w:tcW w:w="1276" w:type="dxa"/>
            <w:shd w:val="clear" w:color="auto" w:fill="auto"/>
          </w:tcPr>
          <w:p w14:paraId="2BFA09F7"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46" w:type="dxa"/>
            <w:shd w:val="clear" w:color="auto" w:fill="auto"/>
          </w:tcPr>
          <w:p w14:paraId="325D16BB" w14:textId="4F8A03DF"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a. Value of employing</w:t>
            </w:r>
            <w:r w:rsidR="006F5D37">
              <w:rPr>
                <w:rFonts w:ascii="Arial" w:hAnsi="Arial" w:cs="Arial"/>
                <w:color w:val="000000" w:themeColor="text1"/>
                <w:sz w:val="22"/>
                <w:szCs w:val="22"/>
              </w:rPr>
              <w:t xml:space="preserve"> </w:t>
            </w:r>
            <w:r w:rsidR="006F5D37" w:rsidRPr="000E2EBF">
              <w:rPr>
                <w:rFonts w:ascii="Arial" w:hAnsi="Arial" w:cs="Arial"/>
                <w:color w:val="000000" w:themeColor="text1"/>
                <w:sz w:val="22"/>
                <w:szCs w:val="22"/>
              </w:rPr>
              <w:t>a</w:t>
            </w:r>
            <w:r w:rsidRPr="0098132D">
              <w:rPr>
                <w:rFonts w:ascii="Arial" w:hAnsi="Arial" w:cs="Arial"/>
                <w:color w:val="000000" w:themeColor="text1"/>
                <w:sz w:val="22"/>
                <w:szCs w:val="22"/>
              </w:rPr>
              <w:t xml:space="preserve"> structured approach</w:t>
            </w:r>
          </w:p>
          <w:p w14:paraId="383DE125"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b. Applicability to complex presentations</w:t>
            </w:r>
          </w:p>
          <w:p w14:paraId="38F320C8"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c. Possibility of flexibility</w:t>
            </w:r>
          </w:p>
          <w:p w14:paraId="623D786A"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35964" w:rsidRPr="0098132D" w14:paraId="431CD853" w14:textId="77777777" w:rsidTr="004F00B7">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4516E2F3" w14:textId="77777777" w:rsidR="00635964" w:rsidRPr="0098132D" w:rsidRDefault="00635964" w:rsidP="004F00B7">
            <w:pPr>
              <w:spacing w:line="480" w:lineRule="auto"/>
              <w:rPr>
                <w:rFonts w:ascii="Arial" w:hAnsi="Arial" w:cs="Arial"/>
                <w:b w:val="0"/>
                <w:color w:val="000000" w:themeColor="text1"/>
                <w:sz w:val="22"/>
                <w:szCs w:val="22"/>
              </w:rPr>
            </w:pPr>
            <w:r w:rsidRPr="0098132D">
              <w:rPr>
                <w:rFonts w:ascii="Arial" w:hAnsi="Arial" w:cs="Arial"/>
                <w:b w:val="0"/>
                <w:color w:val="000000" w:themeColor="text1"/>
                <w:sz w:val="22"/>
                <w:szCs w:val="22"/>
              </w:rPr>
              <w:lastRenderedPageBreak/>
              <w:t xml:space="preserve">4. Limitations of protocol </w:t>
            </w:r>
          </w:p>
        </w:tc>
        <w:tc>
          <w:tcPr>
            <w:tcW w:w="1276" w:type="dxa"/>
            <w:tcBorders>
              <w:left w:val="nil"/>
            </w:tcBorders>
            <w:shd w:val="clear" w:color="auto" w:fill="auto"/>
          </w:tcPr>
          <w:p w14:paraId="1A0D701A"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46" w:type="dxa"/>
            <w:tcBorders>
              <w:left w:val="nil"/>
            </w:tcBorders>
            <w:shd w:val="clear" w:color="auto" w:fill="auto"/>
          </w:tcPr>
          <w:p w14:paraId="10925789"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a. Sense of constraint</w:t>
            </w:r>
          </w:p>
          <w:p w14:paraId="5934DE30"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b. Limitations of intervention</w:t>
            </w:r>
          </w:p>
          <w:p w14:paraId="5C3CB2D9"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c. Striking a balance</w:t>
            </w:r>
          </w:p>
          <w:p w14:paraId="1FA61FC0"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635964" w:rsidRPr="0098132D" w14:paraId="35DF3347" w14:textId="77777777" w:rsidTr="004F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44A3BE3F" w14:textId="77777777" w:rsidR="00635964" w:rsidRPr="0098132D" w:rsidRDefault="00635964" w:rsidP="004F00B7">
            <w:pPr>
              <w:spacing w:line="480" w:lineRule="auto"/>
              <w:rPr>
                <w:rFonts w:ascii="Arial" w:hAnsi="Arial" w:cs="Arial"/>
                <w:b w:val="0"/>
                <w:color w:val="000000" w:themeColor="text1"/>
                <w:sz w:val="22"/>
                <w:szCs w:val="22"/>
              </w:rPr>
            </w:pPr>
            <w:r w:rsidRPr="0098132D">
              <w:rPr>
                <w:rFonts w:ascii="Arial" w:hAnsi="Arial" w:cs="Arial"/>
                <w:b w:val="0"/>
                <w:color w:val="000000" w:themeColor="text1"/>
                <w:sz w:val="22"/>
                <w:szCs w:val="22"/>
              </w:rPr>
              <w:t>5. Significance of formulation</w:t>
            </w:r>
          </w:p>
          <w:p w14:paraId="58C64569" w14:textId="77777777" w:rsidR="00635964" w:rsidRPr="0098132D" w:rsidRDefault="00635964" w:rsidP="004F00B7">
            <w:pPr>
              <w:spacing w:line="480" w:lineRule="auto"/>
              <w:rPr>
                <w:rFonts w:ascii="Arial" w:hAnsi="Arial" w:cs="Arial"/>
                <w:b w:val="0"/>
                <w:color w:val="000000" w:themeColor="text1"/>
                <w:sz w:val="22"/>
                <w:szCs w:val="22"/>
              </w:rPr>
            </w:pPr>
          </w:p>
          <w:p w14:paraId="4961B4C5" w14:textId="77777777" w:rsidR="00635964" w:rsidRPr="0098132D" w:rsidRDefault="00635964" w:rsidP="004F00B7">
            <w:pPr>
              <w:spacing w:line="480" w:lineRule="auto"/>
              <w:rPr>
                <w:rFonts w:ascii="Arial" w:hAnsi="Arial" w:cs="Arial"/>
                <w:b w:val="0"/>
                <w:color w:val="000000" w:themeColor="text1"/>
                <w:sz w:val="22"/>
                <w:szCs w:val="22"/>
              </w:rPr>
            </w:pPr>
          </w:p>
          <w:p w14:paraId="4460CB6C" w14:textId="77777777" w:rsidR="00635964" w:rsidRPr="0098132D" w:rsidRDefault="00635964" w:rsidP="004F00B7">
            <w:pPr>
              <w:spacing w:line="480" w:lineRule="auto"/>
              <w:rPr>
                <w:rFonts w:ascii="Arial" w:hAnsi="Arial" w:cs="Arial"/>
                <w:b w:val="0"/>
                <w:color w:val="000000" w:themeColor="text1"/>
                <w:sz w:val="22"/>
                <w:szCs w:val="22"/>
              </w:rPr>
            </w:pPr>
          </w:p>
        </w:tc>
        <w:tc>
          <w:tcPr>
            <w:tcW w:w="1276" w:type="dxa"/>
            <w:shd w:val="clear" w:color="auto" w:fill="auto"/>
          </w:tcPr>
          <w:p w14:paraId="5068D09D"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c>
          <w:tcPr>
            <w:tcW w:w="3446" w:type="dxa"/>
            <w:shd w:val="clear" w:color="auto" w:fill="auto"/>
          </w:tcPr>
          <w:p w14:paraId="601803D4"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a. Standalone value of formulation</w:t>
            </w:r>
          </w:p>
          <w:p w14:paraId="1457D255"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 xml:space="preserve">b. Providing rationale for treatment and tailoring intervention </w:t>
            </w:r>
          </w:p>
          <w:p w14:paraId="082CB317" w14:textId="77777777" w:rsidR="00635964" w:rsidRPr="0098132D" w:rsidRDefault="00635964" w:rsidP="004F00B7">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635964" w:rsidRPr="0098132D" w14:paraId="22AD0655" w14:textId="77777777" w:rsidTr="004F00B7">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4EBEEDEE" w14:textId="77777777" w:rsidR="00635964" w:rsidRPr="0098132D" w:rsidRDefault="00635964" w:rsidP="004F00B7">
            <w:pPr>
              <w:spacing w:line="480" w:lineRule="auto"/>
              <w:rPr>
                <w:rFonts w:ascii="Arial" w:hAnsi="Arial" w:cs="Arial"/>
                <w:b w:val="0"/>
                <w:color w:val="000000" w:themeColor="text1"/>
                <w:sz w:val="22"/>
                <w:szCs w:val="22"/>
              </w:rPr>
            </w:pPr>
            <w:r w:rsidRPr="0098132D">
              <w:rPr>
                <w:rFonts w:ascii="Arial" w:hAnsi="Arial" w:cs="Arial"/>
                <w:b w:val="0"/>
                <w:color w:val="000000" w:themeColor="text1"/>
                <w:sz w:val="22"/>
                <w:szCs w:val="22"/>
              </w:rPr>
              <w:t>6. Quality of standardi</w:t>
            </w:r>
            <w:r>
              <w:rPr>
                <w:rFonts w:ascii="Arial" w:hAnsi="Arial" w:cs="Arial"/>
                <w:b w:val="0"/>
                <w:color w:val="000000" w:themeColor="text1"/>
                <w:sz w:val="22"/>
                <w:szCs w:val="22"/>
              </w:rPr>
              <w:t>z</w:t>
            </w:r>
            <w:r w:rsidRPr="0098132D">
              <w:rPr>
                <w:rFonts w:ascii="Arial" w:hAnsi="Arial" w:cs="Arial"/>
                <w:b w:val="0"/>
                <w:color w:val="000000" w:themeColor="text1"/>
                <w:sz w:val="22"/>
                <w:szCs w:val="22"/>
              </w:rPr>
              <w:t>ed medical care and difficulties of diagnosis delivery</w:t>
            </w:r>
          </w:p>
        </w:tc>
        <w:tc>
          <w:tcPr>
            <w:tcW w:w="1276" w:type="dxa"/>
            <w:shd w:val="clear" w:color="auto" w:fill="auto"/>
          </w:tcPr>
          <w:p w14:paraId="0DBA93B6"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c>
          <w:tcPr>
            <w:tcW w:w="3446" w:type="dxa"/>
            <w:shd w:val="clear" w:color="auto" w:fill="auto"/>
          </w:tcPr>
          <w:p w14:paraId="49C17533"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a. Quality of standardi</w:t>
            </w:r>
            <w:r>
              <w:rPr>
                <w:rFonts w:ascii="Arial" w:hAnsi="Arial" w:cs="Arial"/>
                <w:color w:val="000000" w:themeColor="text1"/>
                <w:sz w:val="22"/>
                <w:szCs w:val="22"/>
              </w:rPr>
              <w:t>z</w:t>
            </w:r>
            <w:r w:rsidRPr="0098132D">
              <w:rPr>
                <w:rFonts w:ascii="Arial" w:hAnsi="Arial" w:cs="Arial"/>
                <w:color w:val="000000" w:themeColor="text1"/>
                <w:sz w:val="22"/>
                <w:szCs w:val="22"/>
              </w:rPr>
              <w:t>ed medical care</w:t>
            </w:r>
          </w:p>
          <w:p w14:paraId="1DB9F554"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8132D">
              <w:rPr>
                <w:rFonts w:ascii="Arial" w:hAnsi="Arial" w:cs="Arial"/>
                <w:color w:val="000000" w:themeColor="text1"/>
                <w:sz w:val="22"/>
                <w:szCs w:val="22"/>
              </w:rPr>
              <w:t>b. Difficulties of diagnosis delivery</w:t>
            </w:r>
          </w:p>
          <w:p w14:paraId="02055C27" w14:textId="77777777" w:rsidR="00635964" w:rsidRPr="0098132D" w:rsidRDefault="00635964" w:rsidP="004F00B7">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bl>
    <w:p w14:paraId="62D8AD44" w14:textId="51773416" w:rsidR="00C603BF" w:rsidRDefault="00C603BF" w:rsidP="000422AE">
      <w:pPr>
        <w:rPr>
          <w:rFonts w:ascii="Arial" w:hAnsi="Arial" w:cs="Arial"/>
        </w:rPr>
      </w:pPr>
    </w:p>
    <w:p w14:paraId="65160C27" w14:textId="77777777" w:rsidR="00C603BF" w:rsidRDefault="00C603BF">
      <w:pPr>
        <w:rPr>
          <w:rFonts w:ascii="Arial" w:hAnsi="Arial" w:cs="Arial"/>
        </w:rPr>
      </w:pPr>
      <w:r>
        <w:rPr>
          <w:rFonts w:ascii="Arial" w:hAnsi="Arial" w:cs="Arial"/>
        </w:rPr>
        <w:br w:type="page"/>
      </w:r>
    </w:p>
    <w:p w14:paraId="04168B0D" w14:textId="77777777" w:rsidR="00C603BF" w:rsidRPr="00F56A69" w:rsidRDefault="00C603BF" w:rsidP="00F56A69">
      <w:pPr>
        <w:spacing w:line="480" w:lineRule="auto"/>
        <w:rPr>
          <w:rFonts w:ascii="Arial" w:hAnsi="Arial" w:cs="Arial"/>
          <w:b/>
          <w:bCs/>
          <w:sz w:val="24"/>
          <w:szCs w:val="24"/>
        </w:rPr>
      </w:pPr>
      <w:r w:rsidRPr="00F56A69">
        <w:rPr>
          <w:rFonts w:ascii="Arial" w:hAnsi="Arial" w:cs="Arial"/>
          <w:b/>
          <w:bCs/>
          <w:sz w:val="24"/>
          <w:szCs w:val="24"/>
        </w:rPr>
        <w:lastRenderedPageBreak/>
        <w:t>Supplementary Material 1</w:t>
      </w:r>
    </w:p>
    <w:p w14:paraId="6FE11D07" w14:textId="77777777" w:rsidR="00C603BF" w:rsidRPr="00F56A69" w:rsidRDefault="00C603BF" w:rsidP="00F56A69">
      <w:pPr>
        <w:spacing w:line="480" w:lineRule="auto"/>
        <w:rPr>
          <w:rFonts w:ascii="Arial" w:hAnsi="Arial" w:cs="Arial"/>
          <w:b/>
          <w:bCs/>
          <w:sz w:val="24"/>
          <w:szCs w:val="24"/>
        </w:rPr>
      </w:pPr>
      <w:r w:rsidRPr="00F56A69">
        <w:rPr>
          <w:rFonts w:ascii="Arial" w:hAnsi="Arial" w:cs="Arial"/>
          <w:b/>
          <w:bCs/>
          <w:sz w:val="24"/>
          <w:szCs w:val="24"/>
        </w:rPr>
        <w:t>Topics covered in “Manual for Patients Attending CBT”</w:t>
      </w:r>
    </w:p>
    <w:p w14:paraId="2A23954C"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Cognitive Behavior Therapy and Dissociative Seizures</w:t>
      </w:r>
    </w:p>
    <w:p w14:paraId="322352E9"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 xml:space="preserve">A guide for other people </w:t>
      </w:r>
    </w:p>
    <w:p w14:paraId="1030875E"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 xml:space="preserve">Distraction and re-focusing techniques </w:t>
      </w:r>
    </w:p>
    <w:p w14:paraId="30C5E902"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Progressive muscle relaxation exercises</w:t>
      </w:r>
    </w:p>
    <w:p w14:paraId="3388AC9F"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Breathing exercises</w:t>
      </w:r>
    </w:p>
    <w:p w14:paraId="1D5320C3"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Graded exposure</w:t>
      </w:r>
    </w:p>
    <w:p w14:paraId="191C99E1"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 xml:space="preserve">Trauma in the context of dissociative seizures </w:t>
      </w:r>
    </w:p>
    <w:p w14:paraId="794819B0"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Identifying negative automatic thoughts</w:t>
      </w:r>
    </w:p>
    <w:p w14:paraId="5E0E63AE"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Alternatives to negative thoughts</w:t>
      </w:r>
    </w:p>
    <w:p w14:paraId="6912F608"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Preparing for the future</w:t>
      </w:r>
    </w:p>
    <w:p w14:paraId="1775795C" w14:textId="77777777" w:rsidR="00C603BF" w:rsidRPr="00F56A69" w:rsidRDefault="00C603BF" w:rsidP="00F56A69">
      <w:pPr>
        <w:spacing w:line="480" w:lineRule="auto"/>
        <w:rPr>
          <w:rFonts w:ascii="Arial" w:hAnsi="Arial" w:cs="Arial"/>
          <w:sz w:val="24"/>
          <w:szCs w:val="24"/>
        </w:rPr>
      </w:pPr>
      <w:r w:rsidRPr="00F56A69">
        <w:rPr>
          <w:rFonts w:ascii="Arial" w:hAnsi="Arial" w:cs="Arial"/>
          <w:sz w:val="24"/>
          <w:szCs w:val="24"/>
        </w:rPr>
        <w:t>Discharge plan</w:t>
      </w:r>
    </w:p>
    <w:p w14:paraId="5CFF83FC" w14:textId="10BD79D8" w:rsidR="00C603BF" w:rsidRDefault="00C603BF">
      <w:pPr>
        <w:rPr>
          <w:rFonts w:ascii="Arial" w:hAnsi="Arial" w:cs="Arial"/>
        </w:rPr>
      </w:pPr>
      <w:r>
        <w:rPr>
          <w:rFonts w:ascii="Arial" w:hAnsi="Arial" w:cs="Arial"/>
        </w:rPr>
        <w:br w:type="page"/>
      </w:r>
    </w:p>
    <w:p w14:paraId="022B02BD" w14:textId="77777777" w:rsidR="00C603BF" w:rsidRPr="00CE1346" w:rsidRDefault="00C603BF" w:rsidP="00CE1346">
      <w:pPr>
        <w:rPr>
          <w:rFonts w:ascii="Arial" w:hAnsi="Arial" w:cs="Arial"/>
          <w:b/>
          <w:bCs/>
          <w:sz w:val="24"/>
          <w:szCs w:val="24"/>
        </w:rPr>
      </w:pPr>
      <w:r w:rsidRPr="00CE1346">
        <w:rPr>
          <w:rFonts w:ascii="Arial" w:hAnsi="Arial" w:cs="Arial"/>
          <w:b/>
          <w:bCs/>
          <w:sz w:val="24"/>
          <w:szCs w:val="24"/>
        </w:rPr>
        <w:lastRenderedPageBreak/>
        <w:t>Supplementary Material 2</w:t>
      </w:r>
    </w:p>
    <w:p w14:paraId="4714C2C2" w14:textId="77777777" w:rsidR="00C603BF" w:rsidRPr="00CE1346" w:rsidRDefault="00C603BF" w:rsidP="00CE1346">
      <w:pPr>
        <w:rPr>
          <w:rFonts w:ascii="Arial" w:hAnsi="Arial" w:cs="Arial"/>
          <w:b/>
          <w:bCs/>
          <w:sz w:val="24"/>
          <w:szCs w:val="24"/>
        </w:rPr>
      </w:pPr>
      <w:r w:rsidRPr="00CE1346">
        <w:rPr>
          <w:rFonts w:ascii="Arial" w:hAnsi="Arial" w:cs="Arial"/>
          <w:b/>
          <w:bCs/>
          <w:sz w:val="24"/>
          <w:szCs w:val="24"/>
        </w:rPr>
        <w:t>Interview schedule</w:t>
      </w:r>
    </w:p>
    <w:p w14:paraId="02806BDE" w14:textId="77777777" w:rsidR="00C603BF" w:rsidRPr="00CE1346" w:rsidRDefault="00C603BF" w:rsidP="00CE1346">
      <w:pPr>
        <w:rPr>
          <w:rFonts w:ascii="Arial" w:hAnsi="Arial" w:cs="Arial"/>
          <w:b/>
          <w:bCs/>
          <w:sz w:val="24"/>
          <w:szCs w:val="24"/>
        </w:rPr>
      </w:pPr>
    </w:p>
    <w:p w14:paraId="13B6D089" w14:textId="77777777" w:rsidR="00C603BF" w:rsidRPr="00CE1346" w:rsidRDefault="00C603BF" w:rsidP="00CE1346">
      <w:pPr>
        <w:rPr>
          <w:rFonts w:ascii="Arial" w:hAnsi="Arial" w:cs="Arial"/>
          <w:b/>
          <w:bCs/>
          <w:sz w:val="24"/>
          <w:szCs w:val="24"/>
        </w:rPr>
      </w:pPr>
      <w:r w:rsidRPr="00CE1346">
        <w:rPr>
          <w:rFonts w:ascii="Arial" w:hAnsi="Arial" w:cs="Arial"/>
          <w:b/>
          <w:bCs/>
          <w:sz w:val="24"/>
          <w:szCs w:val="24"/>
        </w:rPr>
        <w:t xml:space="preserve">I) What opinion do CBT therapists have regarding the efficacy, flexibility and design of this CBT intervention? </w:t>
      </w:r>
    </w:p>
    <w:p w14:paraId="676AC3AE" w14:textId="77777777" w:rsidR="00C603BF" w:rsidRPr="00CE1346" w:rsidRDefault="00C603BF" w:rsidP="00CE1346">
      <w:pPr>
        <w:rPr>
          <w:rFonts w:ascii="Arial" w:hAnsi="Arial" w:cs="Arial"/>
          <w:sz w:val="24"/>
          <w:szCs w:val="24"/>
        </w:rPr>
      </w:pPr>
    </w:p>
    <w:p w14:paraId="05E1C5A1"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1) How did you find the therapy manual and associated materials? </w:t>
      </w:r>
    </w:p>
    <w:p w14:paraId="416755AE"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Possible sub-questions if needed: </w:t>
      </w:r>
    </w:p>
    <w:p w14:paraId="344EC3C9"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a) How was it using the therapy manual/ the structure of the intervention on a sessional basis? </w:t>
      </w:r>
    </w:p>
    <w:p w14:paraId="4CB9CC1D"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b) What did you think about the ordering of the sessions/ Was any re-ordering necessary </w:t>
      </w:r>
    </w:p>
    <w:p w14:paraId="0ED84310"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c) Which aspects of the intervention did you feel were easier/ more difficult to deliver? </w:t>
      </w:r>
    </w:p>
    <w:p w14:paraId="19917E14" w14:textId="77777777" w:rsidR="00C603BF" w:rsidRPr="00CE1346" w:rsidRDefault="00C603BF" w:rsidP="00CE1346">
      <w:pPr>
        <w:rPr>
          <w:rFonts w:ascii="Arial" w:hAnsi="Arial" w:cs="Arial"/>
          <w:sz w:val="24"/>
          <w:szCs w:val="24"/>
        </w:rPr>
      </w:pPr>
      <w:r w:rsidRPr="00CE1346">
        <w:rPr>
          <w:rFonts w:ascii="Arial" w:hAnsi="Arial" w:cs="Arial"/>
          <w:sz w:val="24"/>
          <w:szCs w:val="24"/>
        </w:rPr>
        <w:t>d) Did you tend to direct clients to particular readings in the booklet for clients?/ Were any of the chapters in the clients’ booklet more/less useful?</w:t>
      </w:r>
    </w:p>
    <w:p w14:paraId="7D9E80C1" w14:textId="77777777" w:rsidR="00C603BF" w:rsidRPr="00CE1346" w:rsidRDefault="00C603BF" w:rsidP="00CE1346">
      <w:pPr>
        <w:rPr>
          <w:rFonts w:ascii="Arial" w:hAnsi="Arial" w:cs="Arial"/>
          <w:sz w:val="24"/>
          <w:szCs w:val="24"/>
        </w:rPr>
      </w:pPr>
    </w:p>
    <w:p w14:paraId="44BE74DC" w14:textId="77777777" w:rsidR="00C603BF" w:rsidRPr="00CE1346" w:rsidRDefault="00C603BF" w:rsidP="00CE1346">
      <w:pPr>
        <w:rPr>
          <w:rFonts w:ascii="Arial" w:hAnsi="Arial" w:cs="Arial"/>
          <w:sz w:val="24"/>
          <w:szCs w:val="24"/>
        </w:rPr>
      </w:pPr>
      <w:r w:rsidRPr="00CE1346">
        <w:rPr>
          <w:rFonts w:ascii="Arial" w:hAnsi="Arial" w:cs="Arial"/>
          <w:sz w:val="24"/>
          <w:szCs w:val="24"/>
        </w:rPr>
        <w:t>2) How was it working within the CBT protocol? What would you say about the flexibility of this approach? (or was that what you meant by the question I added in above?)</w:t>
      </w:r>
    </w:p>
    <w:p w14:paraId="5995E26E" w14:textId="77777777" w:rsidR="00C603BF" w:rsidRPr="00CE1346" w:rsidRDefault="00C603BF" w:rsidP="00CE1346">
      <w:pPr>
        <w:rPr>
          <w:rFonts w:ascii="Arial" w:hAnsi="Arial" w:cs="Arial"/>
          <w:sz w:val="24"/>
          <w:szCs w:val="24"/>
        </w:rPr>
      </w:pPr>
    </w:p>
    <w:p w14:paraId="661C6CE0" w14:textId="77777777" w:rsidR="00C603BF" w:rsidRPr="00CE1346" w:rsidRDefault="00C603BF" w:rsidP="00CE1346">
      <w:pPr>
        <w:rPr>
          <w:rFonts w:ascii="Arial" w:hAnsi="Arial" w:cs="Arial"/>
          <w:sz w:val="24"/>
          <w:szCs w:val="24"/>
        </w:rPr>
      </w:pPr>
      <w:r w:rsidRPr="00CE1346">
        <w:rPr>
          <w:rFonts w:ascii="Arial" w:hAnsi="Arial" w:cs="Arial"/>
          <w:sz w:val="24"/>
          <w:szCs w:val="24"/>
        </w:rPr>
        <w:t>3) If this CBT intervention were to be rolled out across other services, what changes, if any, would you make to it?</w:t>
      </w:r>
    </w:p>
    <w:p w14:paraId="6B89C230" w14:textId="77777777" w:rsidR="00C603BF" w:rsidRPr="00CE1346" w:rsidRDefault="00C603BF" w:rsidP="00CE1346">
      <w:pPr>
        <w:rPr>
          <w:rFonts w:ascii="Arial" w:hAnsi="Arial" w:cs="Arial"/>
          <w:sz w:val="24"/>
          <w:szCs w:val="24"/>
        </w:rPr>
      </w:pPr>
    </w:p>
    <w:p w14:paraId="1EEB8C19" w14:textId="77777777" w:rsidR="00C603BF" w:rsidRPr="00CE1346" w:rsidRDefault="00C603BF" w:rsidP="00CE1346">
      <w:pPr>
        <w:rPr>
          <w:rFonts w:ascii="Arial" w:hAnsi="Arial" w:cs="Arial"/>
          <w:sz w:val="24"/>
          <w:szCs w:val="24"/>
        </w:rPr>
      </w:pPr>
      <w:r w:rsidRPr="00CE1346">
        <w:rPr>
          <w:rFonts w:ascii="Arial" w:hAnsi="Arial" w:cs="Arial"/>
          <w:sz w:val="24"/>
          <w:szCs w:val="24"/>
        </w:rPr>
        <w:t>4) If you were not working under the constraints of the trial, would you have applied a different therapeutic model, and if so what? Did that cause any tension for you?</w:t>
      </w:r>
    </w:p>
    <w:p w14:paraId="4D6A5AD8" w14:textId="77777777" w:rsidR="00C603BF" w:rsidRPr="00CE1346" w:rsidRDefault="00C603BF" w:rsidP="00CE1346">
      <w:pPr>
        <w:rPr>
          <w:rFonts w:ascii="Arial" w:hAnsi="Arial" w:cs="Arial"/>
          <w:sz w:val="24"/>
          <w:szCs w:val="24"/>
        </w:rPr>
      </w:pPr>
    </w:p>
    <w:p w14:paraId="042C006A" w14:textId="77777777" w:rsidR="00C603BF" w:rsidRPr="00CE1346" w:rsidRDefault="00C603BF" w:rsidP="00CE1346">
      <w:pPr>
        <w:rPr>
          <w:rFonts w:ascii="Arial" w:hAnsi="Arial" w:cs="Arial"/>
          <w:b/>
          <w:bCs/>
          <w:sz w:val="24"/>
          <w:szCs w:val="24"/>
        </w:rPr>
      </w:pPr>
      <w:r w:rsidRPr="00CE1346">
        <w:rPr>
          <w:rFonts w:ascii="Arial" w:hAnsi="Arial" w:cs="Arial"/>
          <w:b/>
          <w:bCs/>
          <w:sz w:val="24"/>
          <w:szCs w:val="24"/>
        </w:rPr>
        <w:t>II) What experience do CBT therapists believe their clients had of the intervention? What experience did CBT therapists have of delivering the intervention?</w:t>
      </w:r>
    </w:p>
    <w:p w14:paraId="2718A439" w14:textId="77777777" w:rsidR="00C603BF" w:rsidRPr="00CE1346" w:rsidRDefault="00C603BF" w:rsidP="00CE1346">
      <w:pPr>
        <w:rPr>
          <w:rFonts w:ascii="Arial" w:hAnsi="Arial" w:cs="Arial"/>
          <w:sz w:val="24"/>
          <w:szCs w:val="24"/>
        </w:rPr>
      </w:pPr>
    </w:p>
    <w:p w14:paraId="7760DDA5"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1) What would you say about your clients’ ability to relate the CBT model to their difficulties? How satisfying/meaningful did clients tend to find this as an explanation for their problem? </w:t>
      </w:r>
    </w:p>
    <w:p w14:paraId="5A23F2F5" w14:textId="77777777" w:rsidR="00C603BF" w:rsidRPr="00CE1346" w:rsidRDefault="00C603BF" w:rsidP="00CE1346">
      <w:pPr>
        <w:rPr>
          <w:rFonts w:ascii="Arial" w:hAnsi="Arial" w:cs="Arial"/>
          <w:sz w:val="24"/>
          <w:szCs w:val="24"/>
        </w:rPr>
      </w:pPr>
    </w:p>
    <w:p w14:paraId="302C9020" w14:textId="77777777" w:rsidR="00C603BF" w:rsidRPr="00CE1346" w:rsidRDefault="00C603BF" w:rsidP="00CE1346">
      <w:pPr>
        <w:rPr>
          <w:rFonts w:ascii="Arial" w:hAnsi="Arial" w:cs="Arial"/>
          <w:sz w:val="24"/>
          <w:szCs w:val="24"/>
        </w:rPr>
      </w:pPr>
      <w:r w:rsidRPr="00CE1346">
        <w:rPr>
          <w:rFonts w:ascii="Arial" w:hAnsi="Arial" w:cs="Arial"/>
          <w:sz w:val="24"/>
          <w:szCs w:val="24"/>
        </w:rPr>
        <w:lastRenderedPageBreak/>
        <w:t>2) Were there any ‘lightbulb moments’ in the course of treatment where clients appeared to have a sudden understanding of their treatment? (Prompt if needed: If so, at what point in treatment did this occur/could you describe the nature of this moment?)</w:t>
      </w:r>
    </w:p>
    <w:p w14:paraId="38A1DD6A" w14:textId="77777777" w:rsidR="00C603BF" w:rsidRPr="00CE1346" w:rsidRDefault="00C603BF" w:rsidP="00CE1346">
      <w:pPr>
        <w:rPr>
          <w:rFonts w:ascii="Arial" w:hAnsi="Arial" w:cs="Arial"/>
          <w:sz w:val="24"/>
          <w:szCs w:val="24"/>
        </w:rPr>
      </w:pPr>
    </w:p>
    <w:p w14:paraId="34B7F16B"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3) Did the way clients engaged with therapy seem to change over time? (Prompt if needed: Could you say something about the nature of this change) </w:t>
      </w:r>
    </w:p>
    <w:p w14:paraId="0FB55B68" w14:textId="77777777" w:rsidR="00C603BF" w:rsidRPr="00CE1346" w:rsidRDefault="00C603BF" w:rsidP="00CE1346">
      <w:pPr>
        <w:rPr>
          <w:rFonts w:ascii="Arial" w:hAnsi="Arial" w:cs="Arial"/>
          <w:sz w:val="24"/>
          <w:szCs w:val="24"/>
        </w:rPr>
      </w:pPr>
    </w:p>
    <w:p w14:paraId="3B806DD6" w14:textId="77777777" w:rsidR="00C603BF" w:rsidRPr="00CE1346" w:rsidRDefault="00C603BF" w:rsidP="00CE1346">
      <w:pPr>
        <w:rPr>
          <w:rFonts w:ascii="Arial" w:hAnsi="Arial" w:cs="Arial"/>
          <w:sz w:val="24"/>
          <w:szCs w:val="24"/>
        </w:rPr>
      </w:pPr>
      <w:r w:rsidRPr="00CE1346">
        <w:rPr>
          <w:rFonts w:ascii="Arial" w:hAnsi="Arial" w:cs="Arial"/>
          <w:sz w:val="24"/>
          <w:szCs w:val="24"/>
        </w:rPr>
        <w:t>4) Did your experience of providing this intervention change over the course of the trial? (Prompt if needed: If so, in what ways did this change?)</w:t>
      </w:r>
    </w:p>
    <w:p w14:paraId="49028867" w14:textId="77777777" w:rsidR="00C603BF" w:rsidRPr="00CE1346" w:rsidRDefault="00C603BF" w:rsidP="00CE1346">
      <w:pPr>
        <w:rPr>
          <w:rFonts w:ascii="Arial" w:hAnsi="Arial" w:cs="Arial"/>
          <w:sz w:val="24"/>
          <w:szCs w:val="24"/>
        </w:rPr>
      </w:pPr>
    </w:p>
    <w:p w14:paraId="0137B336" w14:textId="77777777" w:rsidR="00C603BF" w:rsidRPr="00CE1346" w:rsidRDefault="00C603BF" w:rsidP="00CE1346">
      <w:pPr>
        <w:rPr>
          <w:rFonts w:ascii="Arial" w:hAnsi="Arial" w:cs="Arial"/>
          <w:b/>
          <w:bCs/>
          <w:sz w:val="24"/>
          <w:szCs w:val="24"/>
        </w:rPr>
      </w:pPr>
      <w:r w:rsidRPr="00CE1346">
        <w:rPr>
          <w:rFonts w:ascii="Arial" w:hAnsi="Arial" w:cs="Arial"/>
          <w:b/>
          <w:bCs/>
          <w:sz w:val="24"/>
          <w:szCs w:val="24"/>
        </w:rPr>
        <w:t xml:space="preserve">III) What psychological processes did CBT therapists think that they were targeting in the intervention? Did therapists perceive individual psychological, social or health-related differences between clients that made it easier or more difficult for them to benefit from the CBT intervention? </w:t>
      </w:r>
    </w:p>
    <w:p w14:paraId="50E2BF49" w14:textId="77777777" w:rsidR="00C603BF" w:rsidRPr="00CE1346" w:rsidRDefault="00C603BF" w:rsidP="00CE1346">
      <w:pPr>
        <w:rPr>
          <w:rFonts w:ascii="Arial" w:hAnsi="Arial" w:cs="Arial"/>
          <w:sz w:val="24"/>
          <w:szCs w:val="24"/>
        </w:rPr>
      </w:pPr>
    </w:p>
    <w:p w14:paraId="25D134DB"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1) What psychological processes did you think that you were targeting (directly or indirectly) in the intervention? </w:t>
      </w:r>
    </w:p>
    <w:p w14:paraId="65E572A0"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Possible sub-questions: </w:t>
      </w:r>
    </w:p>
    <w:p w14:paraId="2E6B3F64"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a) Did fear-avoidance feature in your clients’ presentations? </w:t>
      </w:r>
    </w:p>
    <w:p w14:paraId="636B9BF1"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b) If trauma was a significant feature of your client’s presentation, how did you approach it in the context of this intervention? </w:t>
      </w:r>
    </w:p>
    <w:p w14:paraId="324A6ABB" w14:textId="77777777" w:rsidR="00C603BF" w:rsidRPr="00CE1346" w:rsidRDefault="00C603BF" w:rsidP="00CE1346">
      <w:pPr>
        <w:rPr>
          <w:rFonts w:ascii="Arial" w:hAnsi="Arial" w:cs="Arial"/>
          <w:sz w:val="24"/>
          <w:szCs w:val="24"/>
        </w:rPr>
      </w:pPr>
    </w:p>
    <w:p w14:paraId="6BED5D46" w14:textId="77777777" w:rsidR="00C603BF" w:rsidRPr="00CE1346" w:rsidRDefault="00C603BF" w:rsidP="00CE1346">
      <w:pPr>
        <w:rPr>
          <w:rFonts w:ascii="Arial" w:hAnsi="Arial" w:cs="Arial"/>
          <w:sz w:val="24"/>
          <w:szCs w:val="24"/>
        </w:rPr>
      </w:pPr>
      <w:r w:rsidRPr="00CE1346">
        <w:rPr>
          <w:rFonts w:ascii="Arial" w:hAnsi="Arial" w:cs="Arial"/>
          <w:sz w:val="24"/>
          <w:szCs w:val="24"/>
        </w:rPr>
        <w:t>2) Were there characteristics of clients that made it easier or harder for them to work with the treatment? (Prompt: what were these characteristics? How did they affect the course of treatment? If we think about a particular client…)</w:t>
      </w:r>
    </w:p>
    <w:p w14:paraId="0C20425D" w14:textId="77777777" w:rsidR="00C603BF" w:rsidRPr="00CE1346" w:rsidRDefault="00C603BF" w:rsidP="00CE1346">
      <w:pPr>
        <w:rPr>
          <w:rFonts w:ascii="Arial" w:hAnsi="Arial" w:cs="Arial"/>
          <w:sz w:val="24"/>
          <w:szCs w:val="24"/>
        </w:rPr>
      </w:pPr>
    </w:p>
    <w:p w14:paraId="4C9EAE0B"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3) Were there issues that you had to address in order to improve engagement? (Prompt: could you any examples of this? Were there any issues regarding timing/location/travel/childcare/need for relative support?) </w:t>
      </w:r>
    </w:p>
    <w:p w14:paraId="7E87C80A" w14:textId="77777777" w:rsidR="00C603BF" w:rsidRPr="00CE1346" w:rsidRDefault="00C603BF" w:rsidP="00CE1346">
      <w:pPr>
        <w:rPr>
          <w:rFonts w:ascii="Arial" w:hAnsi="Arial" w:cs="Arial"/>
          <w:sz w:val="24"/>
          <w:szCs w:val="24"/>
        </w:rPr>
      </w:pPr>
    </w:p>
    <w:p w14:paraId="3A1224FD" w14:textId="77777777" w:rsidR="00C603BF" w:rsidRPr="00CE1346" w:rsidRDefault="00C603BF" w:rsidP="00CE1346">
      <w:pPr>
        <w:rPr>
          <w:rFonts w:ascii="Arial" w:hAnsi="Arial" w:cs="Arial"/>
          <w:sz w:val="24"/>
          <w:szCs w:val="24"/>
        </w:rPr>
      </w:pPr>
      <w:r w:rsidRPr="00CE1346">
        <w:rPr>
          <w:rFonts w:ascii="Arial" w:hAnsi="Arial" w:cs="Arial"/>
          <w:sz w:val="24"/>
          <w:szCs w:val="24"/>
        </w:rPr>
        <w:t>4) Could sessions ever become side-tracked/derailed by other issues? e.g.: social issues, safeguarding or health-related concerns (Prompt: could you give any examples of this? How easy was it to come back to the focus of treatment?)</w:t>
      </w:r>
    </w:p>
    <w:p w14:paraId="6521D367" w14:textId="77777777" w:rsidR="00C603BF" w:rsidRPr="00CE1346" w:rsidRDefault="00C603BF" w:rsidP="00CE1346">
      <w:pPr>
        <w:rPr>
          <w:rFonts w:ascii="Arial" w:hAnsi="Arial" w:cs="Arial"/>
          <w:sz w:val="24"/>
          <w:szCs w:val="24"/>
        </w:rPr>
      </w:pPr>
    </w:p>
    <w:p w14:paraId="5DB7F9EC" w14:textId="77777777" w:rsidR="00C603BF" w:rsidRPr="00CE1346" w:rsidRDefault="00C603BF" w:rsidP="00CE1346">
      <w:pPr>
        <w:rPr>
          <w:rFonts w:ascii="Arial" w:hAnsi="Arial" w:cs="Arial"/>
          <w:b/>
          <w:bCs/>
          <w:sz w:val="24"/>
          <w:szCs w:val="24"/>
        </w:rPr>
      </w:pPr>
      <w:r w:rsidRPr="00CE1346">
        <w:rPr>
          <w:rFonts w:ascii="Arial" w:hAnsi="Arial" w:cs="Arial"/>
          <w:b/>
          <w:bCs/>
          <w:sz w:val="24"/>
          <w:szCs w:val="24"/>
        </w:rPr>
        <w:lastRenderedPageBreak/>
        <w:t xml:space="preserve">IV) How did CBT therapists experience the overall care pathway, and how well integrated, in their opinion, were the CBT and SMC aspects of treatment? </w:t>
      </w:r>
    </w:p>
    <w:p w14:paraId="75FBB4F6" w14:textId="77777777" w:rsidR="00C603BF" w:rsidRPr="00CE1346" w:rsidRDefault="00C603BF" w:rsidP="00CE1346">
      <w:pPr>
        <w:rPr>
          <w:rFonts w:ascii="Arial" w:hAnsi="Arial" w:cs="Arial"/>
          <w:sz w:val="24"/>
          <w:szCs w:val="24"/>
        </w:rPr>
      </w:pPr>
    </w:p>
    <w:p w14:paraId="545A4697" w14:textId="77777777" w:rsidR="00C603BF" w:rsidRPr="00CE1346" w:rsidRDefault="00C603BF" w:rsidP="00CE1346">
      <w:pPr>
        <w:rPr>
          <w:rFonts w:ascii="Arial" w:hAnsi="Arial" w:cs="Arial"/>
          <w:sz w:val="24"/>
          <w:szCs w:val="24"/>
        </w:rPr>
      </w:pPr>
      <w:r w:rsidRPr="00CE1346">
        <w:rPr>
          <w:rFonts w:ascii="Arial" w:hAnsi="Arial" w:cs="Arial"/>
          <w:sz w:val="24"/>
          <w:szCs w:val="24"/>
        </w:rPr>
        <w:t>1) What did you think about the overall care pathway? (Prompt: How did SMC sit alongside the CBT intervention/ What would you say about the integration of these two aspects of treatment?)</w:t>
      </w:r>
    </w:p>
    <w:p w14:paraId="2652E733" w14:textId="77777777" w:rsidR="00C603BF" w:rsidRPr="00CE1346" w:rsidRDefault="00C603BF" w:rsidP="00CE1346">
      <w:pPr>
        <w:rPr>
          <w:rFonts w:ascii="Arial" w:hAnsi="Arial" w:cs="Arial"/>
          <w:sz w:val="24"/>
          <w:szCs w:val="24"/>
        </w:rPr>
      </w:pPr>
    </w:p>
    <w:p w14:paraId="557C48EC" w14:textId="77777777" w:rsidR="00C603BF" w:rsidRPr="00CE1346" w:rsidRDefault="00C603BF" w:rsidP="00CE1346">
      <w:pPr>
        <w:rPr>
          <w:rFonts w:ascii="Arial" w:hAnsi="Arial" w:cs="Arial"/>
          <w:sz w:val="24"/>
          <w:szCs w:val="24"/>
        </w:rPr>
      </w:pPr>
      <w:r w:rsidRPr="00CE1346">
        <w:rPr>
          <w:rFonts w:ascii="Arial" w:hAnsi="Arial" w:cs="Arial"/>
          <w:sz w:val="24"/>
          <w:szCs w:val="24"/>
        </w:rPr>
        <w:t xml:space="preserve">2) Did clients discuss their experiences of SMC in CBT sessions, and if so what did they report? In what ways did this seem to influence their understanding of their condition? </w:t>
      </w:r>
    </w:p>
    <w:p w14:paraId="1C0664D2" w14:textId="77777777" w:rsidR="00C603BF" w:rsidRPr="00CE1346" w:rsidRDefault="00C603BF" w:rsidP="00CE1346">
      <w:pPr>
        <w:rPr>
          <w:rFonts w:ascii="Arial" w:hAnsi="Arial" w:cs="Arial"/>
          <w:sz w:val="24"/>
          <w:szCs w:val="24"/>
        </w:rPr>
      </w:pPr>
    </w:p>
    <w:p w14:paraId="3C569306" w14:textId="77777777" w:rsidR="00C603BF" w:rsidRPr="00CE1346" w:rsidRDefault="00C603BF" w:rsidP="00CE1346">
      <w:pPr>
        <w:rPr>
          <w:rFonts w:ascii="Arial" w:hAnsi="Arial" w:cs="Arial"/>
          <w:sz w:val="24"/>
          <w:szCs w:val="24"/>
        </w:rPr>
      </w:pPr>
      <w:r w:rsidRPr="00CE1346">
        <w:rPr>
          <w:rFonts w:ascii="Arial" w:hAnsi="Arial" w:cs="Arial"/>
          <w:sz w:val="24"/>
          <w:szCs w:val="24"/>
        </w:rPr>
        <w:t>3) Do you feel that your clients understood their diagnosis? What do you think this diagnosis meant for them?</w:t>
      </w:r>
    </w:p>
    <w:p w14:paraId="4FF80884" w14:textId="77777777" w:rsidR="00635964" w:rsidRPr="0098132D" w:rsidRDefault="00635964" w:rsidP="000422AE">
      <w:pPr>
        <w:rPr>
          <w:rFonts w:ascii="Arial" w:hAnsi="Arial" w:cs="Arial"/>
        </w:rPr>
      </w:pPr>
    </w:p>
    <w:sectPr w:rsidR="00635964" w:rsidRPr="0098132D" w:rsidSect="00B869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9709" w14:textId="77777777" w:rsidR="000E2EBF" w:rsidRDefault="000E2EBF">
      <w:pPr>
        <w:spacing w:after="0" w:line="240" w:lineRule="auto"/>
      </w:pPr>
      <w:r>
        <w:separator/>
      </w:r>
    </w:p>
  </w:endnote>
  <w:endnote w:type="continuationSeparator" w:id="0">
    <w:p w14:paraId="3ADD9D86" w14:textId="77777777" w:rsidR="000E2EBF" w:rsidRDefault="000E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641168"/>
      <w:docPartObj>
        <w:docPartGallery w:val="Page Numbers (Bottom of Page)"/>
        <w:docPartUnique/>
      </w:docPartObj>
    </w:sdtPr>
    <w:sdtEndPr>
      <w:rPr>
        <w:noProof/>
      </w:rPr>
    </w:sdtEndPr>
    <w:sdtContent>
      <w:p w14:paraId="6A9C9F8A" w14:textId="77777777" w:rsidR="000E2EBF" w:rsidRDefault="000E2EBF">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15A16C8B" w14:textId="77777777" w:rsidR="000E2EBF" w:rsidRDefault="000E2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AC87" w14:textId="77777777" w:rsidR="000E2EBF" w:rsidRDefault="000E2EBF">
      <w:pPr>
        <w:spacing w:after="0" w:line="240" w:lineRule="auto"/>
      </w:pPr>
      <w:r>
        <w:separator/>
      </w:r>
    </w:p>
  </w:footnote>
  <w:footnote w:type="continuationSeparator" w:id="0">
    <w:p w14:paraId="2084441E" w14:textId="77777777" w:rsidR="000E2EBF" w:rsidRDefault="000E2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0E5"/>
    <w:multiLevelType w:val="hybridMultilevel"/>
    <w:tmpl w:val="4156F200"/>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09244815"/>
    <w:multiLevelType w:val="hybridMultilevel"/>
    <w:tmpl w:val="2460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B5471"/>
    <w:multiLevelType w:val="hybridMultilevel"/>
    <w:tmpl w:val="57BA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044E8"/>
    <w:multiLevelType w:val="multilevel"/>
    <w:tmpl w:val="78909796"/>
    <w:lvl w:ilvl="0">
      <w:start w:val="3"/>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9255DF"/>
    <w:multiLevelType w:val="hybridMultilevel"/>
    <w:tmpl w:val="3814D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912458"/>
    <w:multiLevelType w:val="multilevel"/>
    <w:tmpl w:val="E29E7D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F734454"/>
    <w:multiLevelType w:val="hybridMultilevel"/>
    <w:tmpl w:val="ECBC7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35964"/>
    <w:rsid w:val="00031FAB"/>
    <w:rsid w:val="000361E0"/>
    <w:rsid w:val="000422AE"/>
    <w:rsid w:val="00057DF0"/>
    <w:rsid w:val="000A1CCA"/>
    <w:rsid w:val="000C46E3"/>
    <w:rsid w:val="000E2EBF"/>
    <w:rsid w:val="000F137A"/>
    <w:rsid w:val="00123F55"/>
    <w:rsid w:val="00156291"/>
    <w:rsid w:val="001621FA"/>
    <w:rsid w:val="00165A9D"/>
    <w:rsid w:val="001734C6"/>
    <w:rsid w:val="001834A5"/>
    <w:rsid w:val="001A64D7"/>
    <w:rsid w:val="001B329C"/>
    <w:rsid w:val="001C2303"/>
    <w:rsid w:val="001E32E0"/>
    <w:rsid w:val="00225D26"/>
    <w:rsid w:val="002375FD"/>
    <w:rsid w:val="002B03D3"/>
    <w:rsid w:val="002B32A5"/>
    <w:rsid w:val="002D2D59"/>
    <w:rsid w:val="002D3C90"/>
    <w:rsid w:val="003029CE"/>
    <w:rsid w:val="0031375E"/>
    <w:rsid w:val="00317C53"/>
    <w:rsid w:val="0032492C"/>
    <w:rsid w:val="003723FC"/>
    <w:rsid w:val="003A3BD9"/>
    <w:rsid w:val="003B44C4"/>
    <w:rsid w:val="003D50A6"/>
    <w:rsid w:val="00401B3A"/>
    <w:rsid w:val="00426FFD"/>
    <w:rsid w:val="00451B41"/>
    <w:rsid w:val="00453B1B"/>
    <w:rsid w:val="004A3518"/>
    <w:rsid w:val="004A634C"/>
    <w:rsid w:val="004F00B7"/>
    <w:rsid w:val="005B414C"/>
    <w:rsid w:val="005F6B7C"/>
    <w:rsid w:val="00613730"/>
    <w:rsid w:val="00614DD0"/>
    <w:rsid w:val="00635964"/>
    <w:rsid w:val="006F0AB4"/>
    <w:rsid w:val="006F24AF"/>
    <w:rsid w:val="006F24CD"/>
    <w:rsid w:val="006F5D37"/>
    <w:rsid w:val="007073AF"/>
    <w:rsid w:val="00716412"/>
    <w:rsid w:val="00722A22"/>
    <w:rsid w:val="0073504D"/>
    <w:rsid w:val="00775B6D"/>
    <w:rsid w:val="007E7F45"/>
    <w:rsid w:val="008055C5"/>
    <w:rsid w:val="008F4BF6"/>
    <w:rsid w:val="008F57AE"/>
    <w:rsid w:val="00935165"/>
    <w:rsid w:val="009C5262"/>
    <w:rsid w:val="009F6628"/>
    <w:rsid w:val="00A26C3A"/>
    <w:rsid w:val="00A77659"/>
    <w:rsid w:val="00AC404D"/>
    <w:rsid w:val="00B0053D"/>
    <w:rsid w:val="00B85763"/>
    <w:rsid w:val="00B869D0"/>
    <w:rsid w:val="00C52FC4"/>
    <w:rsid w:val="00C5302B"/>
    <w:rsid w:val="00C603BF"/>
    <w:rsid w:val="00C96C89"/>
    <w:rsid w:val="00CC032E"/>
    <w:rsid w:val="00CE45D0"/>
    <w:rsid w:val="00D334F0"/>
    <w:rsid w:val="00D40F3F"/>
    <w:rsid w:val="00D462F1"/>
    <w:rsid w:val="00DE68DE"/>
    <w:rsid w:val="00E05F49"/>
    <w:rsid w:val="00EA014E"/>
    <w:rsid w:val="00EE1B86"/>
    <w:rsid w:val="00F31CB1"/>
    <w:rsid w:val="00F561E0"/>
    <w:rsid w:val="00FA0243"/>
    <w:rsid w:val="00FD086C"/>
    <w:rsid w:val="0F8764FA"/>
    <w:rsid w:val="12193470"/>
    <w:rsid w:val="129DD9C9"/>
    <w:rsid w:val="1F85D33B"/>
    <w:rsid w:val="2281F5D5"/>
    <w:rsid w:val="23880BE1"/>
    <w:rsid w:val="2700100B"/>
    <w:rsid w:val="2F98A21E"/>
    <w:rsid w:val="44A2F267"/>
    <w:rsid w:val="45422CD3"/>
    <w:rsid w:val="4A04142B"/>
    <w:rsid w:val="4A739767"/>
    <w:rsid w:val="52E6F721"/>
    <w:rsid w:val="5EBA4094"/>
    <w:rsid w:val="634192EB"/>
    <w:rsid w:val="6B2788BB"/>
    <w:rsid w:val="70814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7829"/>
  <w15:chartTrackingRefBased/>
  <w15:docId w15:val="{246BC20E-7BFE-4175-9E30-67147B20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64"/>
  </w:style>
  <w:style w:type="paragraph" w:styleId="Heading1">
    <w:name w:val="heading 1"/>
    <w:basedOn w:val="Normal"/>
    <w:next w:val="Normal"/>
    <w:link w:val="Heading1Char"/>
    <w:uiPriority w:val="9"/>
    <w:qFormat/>
    <w:rsid w:val="00635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9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59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59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35964"/>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359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9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964"/>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rsid w:val="0063596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63596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635964"/>
    <w:rPr>
      <w:sz w:val="16"/>
      <w:szCs w:val="16"/>
    </w:rPr>
  </w:style>
  <w:style w:type="paragraph" w:styleId="ListParagraph">
    <w:name w:val="List Paragraph"/>
    <w:basedOn w:val="Normal"/>
    <w:uiPriority w:val="34"/>
    <w:qFormat/>
    <w:rsid w:val="00635964"/>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964"/>
    <w:rPr>
      <w:rFonts w:ascii="Segoe UI" w:hAnsi="Segoe UI" w:cs="Segoe UI"/>
      <w:sz w:val="18"/>
      <w:szCs w:val="18"/>
    </w:rPr>
  </w:style>
  <w:style w:type="paragraph" w:styleId="Header">
    <w:name w:val="header"/>
    <w:basedOn w:val="Normal"/>
    <w:link w:val="HeaderChar"/>
    <w:uiPriority w:val="99"/>
    <w:unhideWhenUsed/>
    <w:rsid w:val="0063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964"/>
  </w:style>
  <w:style w:type="paragraph" w:styleId="Footer">
    <w:name w:val="footer"/>
    <w:basedOn w:val="Normal"/>
    <w:link w:val="FooterChar"/>
    <w:uiPriority w:val="99"/>
    <w:unhideWhenUsed/>
    <w:rsid w:val="0063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964"/>
  </w:style>
  <w:style w:type="table" w:styleId="LightShading">
    <w:name w:val="Light Shading"/>
    <w:basedOn w:val="TableNormal"/>
    <w:uiPriority w:val="60"/>
    <w:rsid w:val="00635964"/>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635964"/>
    <w:pPr>
      <w:spacing w:after="160"/>
    </w:pPr>
    <w:rPr>
      <w:b/>
      <w:bCs/>
    </w:rPr>
  </w:style>
  <w:style w:type="character" w:customStyle="1" w:styleId="CommentSubjectChar">
    <w:name w:val="Comment Subject Char"/>
    <w:basedOn w:val="CommentTextChar"/>
    <w:link w:val="CommentSubject"/>
    <w:uiPriority w:val="99"/>
    <w:semiHidden/>
    <w:rsid w:val="00635964"/>
    <w:rPr>
      <w:rFonts w:ascii="Times New Roman" w:eastAsia="Times New Roman" w:hAnsi="Times New Roman" w:cs="Times New Roman"/>
      <w:b/>
      <w:bCs/>
      <w:sz w:val="20"/>
      <w:szCs w:val="20"/>
      <w:lang w:eastAsia="en-GB"/>
    </w:rPr>
  </w:style>
  <w:style w:type="paragraph" w:styleId="Revision">
    <w:name w:val="Revision"/>
    <w:hidden/>
    <w:uiPriority w:val="99"/>
    <w:semiHidden/>
    <w:rsid w:val="00635964"/>
    <w:pPr>
      <w:spacing w:after="0" w:line="240" w:lineRule="auto"/>
    </w:pPr>
  </w:style>
  <w:style w:type="character" w:styleId="Hyperlink">
    <w:name w:val="Hyperlink"/>
    <w:basedOn w:val="DefaultParagraphFont"/>
    <w:uiPriority w:val="99"/>
    <w:unhideWhenUsed/>
    <w:rsid w:val="00635964"/>
    <w:rPr>
      <w:color w:val="0000FF"/>
      <w:u w:val="single"/>
    </w:rPr>
  </w:style>
  <w:style w:type="character" w:styleId="FollowedHyperlink">
    <w:name w:val="FollowedHyperlink"/>
    <w:basedOn w:val="DefaultParagraphFont"/>
    <w:uiPriority w:val="99"/>
    <w:semiHidden/>
    <w:unhideWhenUsed/>
    <w:rsid w:val="00635964"/>
    <w:rPr>
      <w:color w:val="954F72" w:themeColor="followedHyperlink"/>
      <w:u w:val="single"/>
    </w:rPr>
  </w:style>
  <w:style w:type="paragraph" w:customStyle="1" w:styleId="EndNoteBibliographyTitle">
    <w:name w:val="EndNote Bibliography Title"/>
    <w:basedOn w:val="Normal"/>
    <w:link w:val="EndNoteBibliographyTitleChar"/>
    <w:rsid w:val="0063596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35964"/>
    <w:rPr>
      <w:rFonts w:ascii="Calibri" w:hAnsi="Calibri" w:cs="Calibri"/>
      <w:noProof/>
      <w:lang w:val="en-US"/>
    </w:rPr>
  </w:style>
  <w:style w:type="paragraph" w:customStyle="1" w:styleId="EndNoteBibliography">
    <w:name w:val="EndNote Bibliography"/>
    <w:basedOn w:val="Normal"/>
    <w:link w:val="EndNoteBibliographyChar"/>
    <w:rsid w:val="0063596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35964"/>
    <w:rPr>
      <w:rFonts w:ascii="Calibri" w:hAnsi="Calibri" w:cs="Calibri"/>
      <w:noProof/>
      <w:lang w:val="en-US"/>
    </w:rPr>
  </w:style>
  <w:style w:type="character" w:customStyle="1" w:styleId="UnresolvedMention1">
    <w:name w:val="Unresolved Mention1"/>
    <w:basedOn w:val="DefaultParagraphFont"/>
    <w:uiPriority w:val="99"/>
    <w:semiHidden/>
    <w:unhideWhenUsed/>
    <w:rsid w:val="00635964"/>
    <w:rPr>
      <w:color w:val="605E5C"/>
      <w:shd w:val="clear" w:color="auto" w:fill="E1DFDD"/>
    </w:rPr>
  </w:style>
  <w:style w:type="character" w:customStyle="1" w:styleId="UnresolvedMention2">
    <w:name w:val="Unresolved Mention2"/>
    <w:basedOn w:val="DefaultParagraphFont"/>
    <w:uiPriority w:val="99"/>
    <w:semiHidden/>
    <w:unhideWhenUsed/>
    <w:rsid w:val="00635964"/>
    <w:rPr>
      <w:color w:val="605E5C"/>
      <w:shd w:val="clear" w:color="auto" w:fill="E1DFDD"/>
    </w:rPr>
  </w:style>
  <w:style w:type="character" w:customStyle="1" w:styleId="UnresolvedMention3">
    <w:name w:val="Unresolved Mention3"/>
    <w:basedOn w:val="DefaultParagraphFont"/>
    <w:uiPriority w:val="99"/>
    <w:semiHidden/>
    <w:unhideWhenUsed/>
    <w:rsid w:val="00635964"/>
    <w:rPr>
      <w:color w:val="605E5C"/>
      <w:shd w:val="clear" w:color="auto" w:fill="E1DFDD"/>
    </w:rPr>
  </w:style>
  <w:style w:type="character" w:customStyle="1" w:styleId="UnresolvedMention4">
    <w:name w:val="Unresolved Mention4"/>
    <w:basedOn w:val="DefaultParagraphFont"/>
    <w:uiPriority w:val="99"/>
    <w:semiHidden/>
    <w:unhideWhenUsed/>
    <w:rsid w:val="00635964"/>
    <w:rPr>
      <w:color w:val="605E5C"/>
      <w:shd w:val="clear" w:color="auto" w:fill="E1DFDD"/>
    </w:rPr>
  </w:style>
  <w:style w:type="character" w:customStyle="1" w:styleId="UnresolvedMention5">
    <w:name w:val="Unresolved Mention5"/>
    <w:basedOn w:val="DefaultParagraphFont"/>
    <w:uiPriority w:val="99"/>
    <w:semiHidden/>
    <w:unhideWhenUsed/>
    <w:rsid w:val="00635964"/>
    <w:rPr>
      <w:color w:val="605E5C"/>
      <w:shd w:val="clear" w:color="auto" w:fill="E1DFDD"/>
    </w:rPr>
  </w:style>
  <w:style w:type="character" w:customStyle="1" w:styleId="UnresolvedMention6">
    <w:name w:val="Unresolved Mention6"/>
    <w:basedOn w:val="DefaultParagraphFont"/>
    <w:uiPriority w:val="99"/>
    <w:rsid w:val="00635964"/>
    <w:rPr>
      <w:color w:val="605E5C"/>
      <w:shd w:val="clear" w:color="auto" w:fill="E1DFDD"/>
    </w:rPr>
  </w:style>
  <w:style w:type="character" w:customStyle="1" w:styleId="UnresolvedMention7">
    <w:name w:val="Unresolved Mention7"/>
    <w:basedOn w:val="DefaultParagraphFont"/>
    <w:uiPriority w:val="99"/>
    <w:semiHidden/>
    <w:unhideWhenUsed/>
    <w:rsid w:val="0063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strial.org/information-booklets/4579871164" TargetMode="External"/><Relationship Id="rId3" Type="http://schemas.openxmlformats.org/officeDocument/2006/relationships/settings" Target="settings.xml"/><Relationship Id="rId7" Type="http://schemas.openxmlformats.org/officeDocument/2006/relationships/hyperlink" Target="mailto:laura.goldstein@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47</Pages>
  <Words>10199</Words>
  <Characters>58139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Laura</dc:creator>
  <cp:keywords/>
  <dc:description/>
  <cp:lastModifiedBy>Goldstein, Laura</cp:lastModifiedBy>
  <cp:revision>4</cp:revision>
  <dcterms:created xsi:type="dcterms:W3CDTF">2020-01-08T12:28:00Z</dcterms:created>
  <dcterms:modified xsi:type="dcterms:W3CDTF">2020-01-27T14:08:00Z</dcterms:modified>
</cp:coreProperties>
</file>