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1AB504" w14:textId="307F6A7E" w:rsidR="006C69BD" w:rsidRPr="000502C7" w:rsidRDefault="0081217E" w:rsidP="009C0519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bookmarkStart w:id="0" w:name="OLE_LINK3"/>
      <w:bookmarkStart w:id="1" w:name="OLE_LINK4"/>
      <w:r>
        <w:rPr>
          <w:rFonts w:ascii="Times New Roman" w:hAnsi="Times New Roman" w:cs="Times New Roman"/>
          <w:b/>
          <w:bCs/>
          <w:lang w:val="en-US"/>
        </w:rPr>
        <w:t xml:space="preserve">Reconfigurable </w:t>
      </w:r>
      <w:r w:rsidR="006C69BD" w:rsidRPr="000502C7">
        <w:rPr>
          <w:rFonts w:ascii="Times New Roman" w:hAnsi="Times New Roman" w:cs="Times New Roman"/>
          <w:b/>
          <w:bCs/>
          <w:lang w:val="en-US"/>
        </w:rPr>
        <w:t xml:space="preserve">Cavity-based </w:t>
      </w:r>
      <w:bookmarkStart w:id="2" w:name="OLE_LINK1"/>
      <w:bookmarkStart w:id="3" w:name="OLE_LINK2"/>
      <w:r w:rsidR="006C69BD" w:rsidRPr="000502C7">
        <w:rPr>
          <w:rFonts w:ascii="Times New Roman" w:hAnsi="Times New Roman" w:cs="Times New Roman"/>
          <w:b/>
          <w:bCs/>
          <w:lang w:val="en-US"/>
        </w:rPr>
        <w:t xml:space="preserve">Plasmonic Platform </w:t>
      </w:r>
      <w:bookmarkEnd w:id="2"/>
      <w:bookmarkEnd w:id="3"/>
      <w:r w:rsidR="006C69BD" w:rsidRPr="000502C7">
        <w:rPr>
          <w:rFonts w:ascii="Times New Roman" w:hAnsi="Times New Roman" w:cs="Times New Roman"/>
          <w:b/>
          <w:bCs/>
          <w:lang w:val="en-US"/>
        </w:rPr>
        <w:t>for</w:t>
      </w:r>
      <w:r w:rsidR="006C69BD">
        <w:rPr>
          <w:rFonts w:ascii="Times New Roman" w:hAnsi="Times New Roman" w:cs="Times New Roman"/>
          <w:b/>
          <w:bCs/>
          <w:lang w:val="en-US"/>
        </w:rPr>
        <w:t xml:space="preserve"> Resonantly</w:t>
      </w:r>
      <w:r w:rsidR="006C69BD" w:rsidRPr="000502C7">
        <w:rPr>
          <w:rFonts w:ascii="Times New Roman" w:hAnsi="Times New Roman" w:cs="Times New Roman"/>
          <w:b/>
          <w:bCs/>
          <w:lang w:val="en-US"/>
        </w:rPr>
        <w:t xml:space="preserve"> Enhanced</w:t>
      </w:r>
      <w:r w:rsidR="0038308F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6C69BD" w:rsidRPr="000502C7">
        <w:rPr>
          <w:rFonts w:ascii="Times New Roman" w:hAnsi="Times New Roman" w:cs="Times New Roman"/>
          <w:b/>
          <w:bCs/>
          <w:lang w:val="en-US"/>
        </w:rPr>
        <w:t>Sub-bandgap Photodetection</w:t>
      </w:r>
      <w:r w:rsidR="006C69BD" w:rsidRPr="000502C7" w:rsidDel="00232ABE">
        <w:rPr>
          <w:rFonts w:ascii="Times New Roman" w:hAnsi="Times New Roman" w:cs="Times New Roman"/>
          <w:b/>
          <w:bCs/>
          <w:lang w:val="en-US"/>
        </w:rPr>
        <w:t xml:space="preserve"> </w:t>
      </w:r>
    </w:p>
    <w:bookmarkEnd w:id="0"/>
    <w:bookmarkEnd w:id="1"/>
    <w:p w14:paraId="539F0F20" w14:textId="36C9B399" w:rsidR="006C69BD" w:rsidRPr="000502C7" w:rsidRDefault="006C69BD" w:rsidP="00FA60E8">
      <w:pPr>
        <w:spacing w:line="480" w:lineRule="auto"/>
        <w:jc w:val="center"/>
        <w:rPr>
          <w:rFonts w:ascii="Times New Roman" w:hAnsi="Times New Roman" w:cs="Times New Roman"/>
          <w:iCs/>
          <w:vertAlign w:val="superscript"/>
          <w:lang w:val="en-US"/>
        </w:rPr>
      </w:pPr>
      <w:r w:rsidRPr="000502C7">
        <w:rPr>
          <w:rFonts w:ascii="Times New Roman" w:hAnsi="Times New Roman" w:cs="Times New Roman"/>
          <w:iCs/>
          <w:lang w:val="en-US"/>
        </w:rPr>
        <w:t>Cillian P.T. McPolin</w:t>
      </w:r>
      <w:r w:rsidRPr="000502C7">
        <w:rPr>
          <w:rFonts w:ascii="Times New Roman" w:hAnsi="Times New Roman" w:cs="Times New Roman"/>
          <w:iCs/>
          <w:vertAlign w:val="superscript"/>
          <w:lang w:val="en-US"/>
        </w:rPr>
        <w:t>1,</w:t>
      </w:r>
      <w:r w:rsidRPr="00CF20E4">
        <w:rPr>
          <w:rFonts w:ascii="Times New Roman" w:hAnsi="Times New Roman" w:cs="Times New Roman"/>
          <w:iCs/>
          <w:vertAlign w:val="superscript"/>
          <w:lang w:val="en-US"/>
        </w:rPr>
        <w:t xml:space="preserve"> *</w:t>
      </w:r>
      <w:r w:rsidRPr="000502C7">
        <w:rPr>
          <w:rFonts w:ascii="Times New Roman" w:hAnsi="Times New Roman" w:cs="Times New Roman"/>
          <w:iCs/>
          <w:lang w:val="en-US"/>
        </w:rPr>
        <w:t xml:space="preserve">, </w:t>
      </w:r>
      <w:bookmarkStart w:id="4" w:name="OLE_LINK5"/>
      <w:bookmarkStart w:id="5" w:name="OLE_LINK6"/>
      <w:bookmarkStart w:id="6" w:name="OLE_LINK9"/>
      <w:proofErr w:type="spellStart"/>
      <w:r w:rsidRPr="000502C7">
        <w:rPr>
          <w:rFonts w:ascii="Times New Roman" w:hAnsi="Times New Roman" w:cs="Times New Roman"/>
          <w:iCs/>
          <w:lang w:val="en-US"/>
        </w:rPr>
        <w:t>Mayela</w:t>
      </w:r>
      <w:proofErr w:type="spellEnd"/>
      <w:r w:rsidRPr="000502C7">
        <w:rPr>
          <w:rFonts w:ascii="Times New Roman" w:hAnsi="Times New Roman" w:cs="Times New Roman"/>
          <w:iCs/>
          <w:lang w:val="en-US"/>
        </w:rPr>
        <w:t xml:space="preserve"> </w:t>
      </w:r>
      <w:bookmarkStart w:id="7" w:name="OLE_LINK7"/>
      <w:bookmarkStart w:id="8" w:name="OLE_LINK8"/>
      <w:bookmarkEnd w:id="4"/>
      <w:bookmarkEnd w:id="5"/>
      <w:bookmarkEnd w:id="6"/>
      <w:r w:rsidRPr="000502C7">
        <w:rPr>
          <w:rFonts w:ascii="Times New Roman" w:hAnsi="Times New Roman" w:cs="Times New Roman"/>
          <w:iCs/>
          <w:lang w:val="en-US"/>
        </w:rPr>
        <w:t>Romero</w:t>
      </w:r>
      <w:r w:rsidR="002C1801">
        <w:rPr>
          <w:rFonts w:ascii="Times New Roman" w:hAnsi="Times New Roman" w:cs="Times New Roman"/>
          <w:iCs/>
          <w:lang w:val="en-US"/>
        </w:rPr>
        <w:t>-</w:t>
      </w:r>
      <w:r w:rsidRPr="000502C7">
        <w:rPr>
          <w:rFonts w:ascii="Times New Roman" w:hAnsi="Times New Roman" w:cs="Times New Roman"/>
          <w:iCs/>
          <w:lang w:val="en-US"/>
        </w:rPr>
        <w:t>G</w:t>
      </w:r>
      <w:r w:rsidR="002C1801">
        <w:rPr>
          <w:rFonts w:ascii="Times New Roman" w:hAnsi="Times New Roman" w:cs="Times New Roman"/>
          <w:iCs/>
          <w:lang w:val="en-US"/>
        </w:rPr>
        <w:t>ó</w:t>
      </w:r>
      <w:r w:rsidRPr="000502C7">
        <w:rPr>
          <w:rFonts w:ascii="Times New Roman" w:hAnsi="Times New Roman" w:cs="Times New Roman"/>
          <w:iCs/>
          <w:lang w:val="en-US"/>
        </w:rPr>
        <w:t>mez</w:t>
      </w:r>
      <w:r w:rsidRPr="000502C7">
        <w:rPr>
          <w:rFonts w:ascii="Times New Roman" w:hAnsi="Times New Roman" w:cs="Times New Roman"/>
          <w:iCs/>
          <w:vertAlign w:val="superscript"/>
          <w:lang w:val="en-US"/>
        </w:rPr>
        <w:t xml:space="preserve"> </w:t>
      </w:r>
      <w:bookmarkEnd w:id="7"/>
      <w:bookmarkEnd w:id="8"/>
      <w:r w:rsidRPr="000502C7">
        <w:rPr>
          <w:rFonts w:ascii="Times New Roman" w:hAnsi="Times New Roman" w:cs="Times New Roman"/>
          <w:iCs/>
          <w:vertAlign w:val="superscript"/>
          <w:lang w:val="en-US"/>
        </w:rPr>
        <w:t>1</w:t>
      </w:r>
      <w:r w:rsidR="00D75CAC" w:rsidRPr="00D75CAC">
        <w:rPr>
          <w:rFonts w:ascii="Times New Roman" w:hAnsi="Times New Roman" w:cs="Times New Roman"/>
          <w:iCs/>
          <w:lang w:val="en-US"/>
        </w:rPr>
        <w:t xml:space="preserve">, </w:t>
      </w:r>
      <w:r w:rsidR="0081217E">
        <w:rPr>
          <w:rFonts w:ascii="Times New Roman" w:hAnsi="Times New Roman" w:cs="Times New Roman"/>
          <w:iCs/>
          <w:lang w:val="en-US"/>
        </w:rPr>
        <w:t xml:space="preserve">Alexey </w:t>
      </w:r>
      <w:r w:rsidR="008B0CD2">
        <w:rPr>
          <w:rFonts w:ascii="Times New Roman" w:hAnsi="Times New Roman" w:cs="Times New Roman"/>
          <w:iCs/>
          <w:lang w:val="en-US"/>
        </w:rPr>
        <w:t xml:space="preserve">V. </w:t>
      </w:r>
      <w:r w:rsidR="0081217E">
        <w:rPr>
          <w:rFonts w:ascii="Times New Roman" w:hAnsi="Times New Roman" w:cs="Times New Roman"/>
          <w:iCs/>
          <w:lang w:val="en-US"/>
        </w:rPr>
        <w:t>Krasavin</w:t>
      </w:r>
      <w:r w:rsidR="0081217E" w:rsidRPr="000502C7">
        <w:rPr>
          <w:rFonts w:ascii="Times New Roman" w:hAnsi="Times New Roman" w:cs="Times New Roman"/>
          <w:iCs/>
          <w:vertAlign w:val="superscript"/>
          <w:lang w:val="en-US"/>
        </w:rPr>
        <w:t>1</w:t>
      </w:r>
      <w:r w:rsidR="0081217E">
        <w:rPr>
          <w:rFonts w:ascii="Times New Roman" w:hAnsi="Times New Roman" w:cs="Times New Roman"/>
          <w:iCs/>
          <w:lang w:val="en-US"/>
        </w:rPr>
        <w:t xml:space="preserve">, </w:t>
      </w:r>
      <w:r w:rsidR="00D75CAC" w:rsidRPr="00D75CAC">
        <w:rPr>
          <w:rFonts w:ascii="Times New Roman" w:hAnsi="Times New Roman" w:cs="Times New Roman"/>
          <w:iCs/>
          <w:lang w:val="en-US"/>
        </w:rPr>
        <w:t>Wayne Dickson</w:t>
      </w:r>
      <w:r w:rsidR="0081217E" w:rsidRPr="000502C7">
        <w:rPr>
          <w:rFonts w:ascii="Times New Roman" w:hAnsi="Times New Roman" w:cs="Times New Roman"/>
          <w:iCs/>
          <w:vertAlign w:val="superscript"/>
          <w:lang w:val="en-US"/>
        </w:rPr>
        <w:t>1</w:t>
      </w:r>
      <w:r w:rsidR="008A10C2">
        <w:rPr>
          <w:rFonts w:ascii="Times New Roman" w:hAnsi="Times New Roman" w:cs="Times New Roman"/>
          <w:iCs/>
          <w:lang w:val="en-US"/>
        </w:rPr>
        <w:t xml:space="preserve">, </w:t>
      </w:r>
      <w:r w:rsidRPr="000502C7">
        <w:rPr>
          <w:rFonts w:ascii="Times New Roman" w:hAnsi="Times New Roman" w:cs="Times New Roman"/>
          <w:iCs/>
          <w:lang w:val="en-US"/>
        </w:rPr>
        <w:t>and Anatoly V. Zayats</w:t>
      </w:r>
      <w:r w:rsidRPr="000502C7">
        <w:rPr>
          <w:rFonts w:ascii="Times New Roman" w:hAnsi="Times New Roman" w:cs="Times New Roman"/>
          <w:iCs/>
          <w:vertAlign w:val="superscript"/>
          <w:lang w:val="en-US"/>
        </w:rPr>
        <w:t>1,</w:t>
      </w:r>
      <w:r w:rsidRPr="00CF20E4">
        <w:rPr>
          <w:rFonts w:ascii="Times New Roman" w:hAnsi="Times New Roman" w:cs="Times New Roman"/>
          <w:iCs/>
          <w:vertAlign w:val="superscript"/>
          <w:lang w:val="en-US"/>
        </w:rPr>
        <w:t xml:space="preserve"> *</w:t>
      </w:r>
    </w:p>
    <w:p w14:paraId="18143311" w14:textId="77777777" w:rsidR="006C69BD" w:rsidRPr="000502C7" w:rsidRDefault="006C69BD" w:rsidP="008F19B3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59F7D0FE" w14:textId="77777777" w:rsidR="006C69BD" w:rsidRPr="000502C7" w:rsidRDefault="006C69BD" w:rsidP="009C0519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 w:rsidRPr="000502C7">
        <w:rPr>
          <w:rFonts w:ascii="Times New Roman" w:hAnsi="Times New Roman" w:cs="Times New Roman"/>
          <w:vertAlign w:val="superscript"/>
          <w:lang w:val="en-US"/>
        </w:rPr>
        <w:t>1</w:t>
      </w:r>
      <w:r w:rsidRPr="000502C7">
        <w:rPr>
          <w:rFonts w:ascii="Times New Roman" w:hAnsi="Times New Roman" w:cs="Times New Roman"/>
          <w:lang w:val="en-US"/>
        </w:rPr>
        <w:t>Department of Physics and London Centre for Nanotechnology, King’s College London, Strand, London WC2R 2LS, UK</w:t>
      </w:r>
    </w:p>
    <w:p w14:paraId="1319747F" w14:textId="77777777" w:rsidR="006C69BD" w:rsidRPr="00232ABE" w:rsidRDefault="006C69BD" w:rsidP="005D2514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 w:rsidRPr="00232ABE">
        <w:rPr>
          <w:rFonts w:ascii="Times New Roman" w:hAnsi="Times New Roman" w:cs="Times New Roman"/>
          <w:vertAlign w:val="superscript"/>
          <w:lang w:val="en-US"/>
        </w:rPr>
        <w:t>*</w:t>
      </w:r>
      <w:r w:rsidRPr="00232ABE">
        <w:rPr>
          <w:rFonts w:ascii="Times New Roman" w:hAnsi="Times New Roman" w:cs="Times New Roman"/>
          <w:lang w:val="en-US"/>
        </w:rPr>
        <w:t>Corresponding authors: cillian.mcpolin@kcl.ac.uk, a.zayats@kcl.ac.uk</w:t>
      </w:r>
    </w:p>
    <w:p w14:paraId="5296E5E8" w14:textId="77777777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1FED0D9" w14:textId="77777777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0502C7">
        <w:rPr>
          <w:rFonts w:ascii="Times New Roman" w:hAnsi="Times New Roman" w:cs="Times New Roman"/>
          <w:b/>
          <w:bCs/>
          <w:lang w:val="en-US"/>
        </w:rPr>
        <w:t>ABSTRACT</w:t>
      </w:r>
    </w:p>
    <w:p w14:paraId="279EC6F6" w14:textId="678DE292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232ABE">
        <w:rPr>
          <w:rFonts w:ascii="Times New Roman" w:hAnsi="Times New Roman" w:cs="Times New Roman"/>
          <w:lang w:val="en-US"/>
        </w:rPr>
        <w:t xml:space="preserve">Sub-bandgap photodetection based on plasmonic </w:t>
      </w:r>
      <w:r>
        <w:rPr>
          <w:rFonts w:ascii="Times New Roman" w:hAnsi="Times New Roman" w:cs="Times New Roman"/>
          <w:lang w:val="en-US"/>
        </w:rPr>
        <w:t>excitations</w:t>
      </w:r>
      <w:r w:rsidRPr="00232ABE">
        <w:rPr>
          <w:rFonts w:ascii="Times New Roman" w:hAnsi="Times New Roman" w:cs="Times New Roman"/>
          <w:lang w:val="en-US"/>
        </w:rPr>
        <w:t xml:space="preserve"> represents a promising route</w:t>
      </w:r>
      <w:r>
        <w:rPr>
          <w:rFonts w:ascii="Times New Roman" w:hAnsi="Times New Roman" w:cs="Times New Roman"/>
          <w:lang w:val="en-US"/>
        </w:rPr>
        <w:t xml:space="preserve"> for expanding the spectral range of photodetectors, enabling, for instance, silicon-based devices to be employed at telecom wavelengths</w:t>
      </w:r>
      <w:r w:rsidRPr="00232ABE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This approach harnesses internal photoemission, where hot carriers are generated via nonradiative plasmonic decay and are subsequently emitted from the metal to a semiconductor, yielding a photocurrent not spectrally limited by the bandgap.</w:t>
      </w:r>
      <w:r w:rsidRPr="00232ABE">
        <w:rPr>
          <w:rFonts w:ascii="Times New Roman" w:hAnsi="Times New Roman" w:cs="Times New Roman"/>
          <w:lang w:val="en-US"/>
        </w:rPr>
        <w:t xml:space="preserve"> However, many schemes </w:t>
      </w:r>
      <w:r>
        <w:rPr>
          <w:rFonts w:ascii="Times New Roman" w:hAnsi="Times New Roman" w:cs="Times New Roman"/>
          <w:lang w:val="en-US"/>
        </w:rPr>
        <w:t xml:space="preserve">based on this approach </w:t>
      </w:r>
      <w:r w:rsidRPr="00232ABE">
        <w:rPr>
          <w:rFonts w:ascii="Times New Roman" w:hAnsi="Times New Roman" w:cs="Times New Roman"/>
          <w:lang w:val="en-US"/>
        </w:rPr>
        <w:t xml:space="preserve">suffer from low responsivities that hinders their uptake in </w:t>
      </w:r>
      <w:r>
        <w:rPr>
          <w:rFonts w:ascii="Times New Roman" w:hAnsi="Times New Roman" w:cs="Times New Roman"/>
          <w:lang w:val="en-US"/>
        </w:rPr>
        <w:t>real-world technologies</w:t>
      </w:r>
      <w:r w:rsidRPr="00232ABE">
        <w:rPr>
          <w:rFonts w:ascii="Times New Roman" w:hAnsi="Times New Roman" w:cs="Times New Roman"/>
          <w:lang w:val="en-US"/>
        </w:rPr>
        <w:t>. Here, we demonstrate a cavity</w:t>
      </w:r>
      <w:r>
        <w:rPr>
          <w:rFonts w:ascii="Times New Roman" w:hAnsi="Times New Roman" w:cs="Times New Roman"/>
          <w:lang w:val="en-US"/>
        </w:rPr>
        <w:t xml:space="preserve">-based platform for both enhancing the </w:t>
      </w:r>
      <w:r w:rsidR="00EA150F">
        <w:rPr>
          <w:rFonts w:ascii="Times New Roman" w:hAnsi="Times New Roman" w:cs="Times New Roman"/>
          <w:lang w:val="en-US"/>
        </w:rPr>
        <w:t xml:space="preserve">generated </w:t>
      </w:r>
      <w:r>
        <w:rPr>
          <w:rFonts w:ascii="Times New Roman" w:hAnsi="Times New Roman" w:cs="Times New Roman"/>
          <w:lang w:val="en-US"/>
        </w:rPr>
        <w:t>photocurrent and also providing a means for dynamic reconfigu</w:t>
      </w:r>
      <w:r w:rsidR="00D02149">
        <w:rPr>
          <w:rFonts w:ascii="Times New Roman" w:hAnsi="Times New Roman" w:cs="Times New Roman"/>
          <w:lang w:val="en-US"/>
        </w:rPr>
        <w:t>ration of</w:t>
      </w:r>
      <w:r>
        <w:rPr>
          <w:rFonts w:ascii="Times New Roman" w:hAnsi="Times New Roman" w:cs="Times New Roman"/>
          <w:lang w:val="en-US"/>
        </w:rPr>
        <w:t xml:space="preserve"> the operating wavelength. The </w:t>
      </w:r>
      <w:r w:rsidR="00EA150F">
        <w:rPr>
          <w:rFonts w:ascii="Times New Roman" w:hAnsi="Times New Roman" w:cs="Times New Roman"/>
          <w:lang w:val="en-US"/>
        </w:rPr>
        <w:t xml:space="preserve">proposed </w:t>
      </w:r>
      <w:r>
        <w:rPr>
          <w:rFonts w:ascii="Times New Roman" w:hAnsi="Times New Roman" w:cs="Times New Roman"/>
          <w:lang w:val="en-US"/>
        </w:rPr>
        <w:t>device is composed of an optical cavity where one the mirrors is patterned with a nanoscale grating. Fabry</w:t>
      </w:r>
      <w:r w:rsidR="00D02149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 xml:space="preserve">Perot resonances </w:t>
      </w:r>
      <w:r w:rsidR="00D02149">
        <w:rPr>
          <w:rFonts w:ascii="Times New Roman" w:hAnsi="Times New Roman" w:cs="Times New Roman"/>
          <w:lang w:val="en-US"/>
        </w:rPr>
        <w:t xml:space="preserve">supported </w:t>
      </w:r>
      <w:r>
        <w:rPr>
          <w:rFonts w:ascii="Times New Roman" w:hAnsi="Times New Roman" w:cs="Times New Roman"/>
          <w:lang w:val="en-US"/>
        </w:rPr>
        <w:t>by the cavity provide resonant excitation of plasmonic modes</w:t>
      </w:r>
      <w:r w:rsidR="00262DAF">
        <w:rPr>
          <w:rFonts w:ascii="Times New Roman" w:hAnsi="Times New Roman" w:cs="Times New Roman"/>
          <w:lang w:val="en-US"/>
        </w:rPr>
        <w:t xml:space="preserve"> at a metal/semiconductor interface</w:t>
      </w:r>
      <w:r>
        <w:rPr>
          <w:rFonts w:ascii="Times New Roman" w:hAnsi="Times New Roman" w:cs="Times New Roman"/>
          <w:lang w:val="en-US"/>
        </w:rPr>
        <w:t xml:space="preserve">, leading to augmented </w:t>
      </w:r>
      <w:r w:rsidR="00262DAF">
        <w:rPr>
          <w:rFonts w:ascii="Times New Roman" w:hAnsi="Times New Roman" w:cs="Times New Roman"/>
          <w:lang w:val="en-US"/>
        </w:rPr>
        <w:t xml:space="preserve">hot-carrier and </w:t>
      </w:r>
      <w:r>
        <w:rPr>
          <w:rFonts w:ascii="Times New Roman" w:hAnsi="Times New Roman" w:cs="Times New Roman"/>
          <w:lang w:val="en-US"/>
        </w:rPr>
        <w:t xml:space="preserve">photocurrent generation compared to the non-resonant case. By employing this cavity-grating geometry, we experimentally demonstrate a fivefold increase in </w:t>
      </w:r>
      <w:r w:rsidR="00262DAF">
        <w:rPr>
          <w:rFonts w:ascii="Times New Roman" w:hAnsi="Times New Roman" w:cs="Times New Roman"/>
          <w:lang w:val="en-US"/>
        </w:rPr>
        <w:t>photo</w:t>
      </w:r>
      <w:r>
        <w:rPr>
          <w:rFonts w:ascii="Times New Roman" w:hAnsi="Times New Roman" w:cs="Times New Roman"/>
          <w:lang w:val="en-US"/>
        </w:rPr>
        <w:t>current due to the presence of cavity resonances. Electromechanical reconfiguration of the photodetector</w:t>
      </w:r>
      <w:r w:rsidR="00D02149">
        <w:rPr>
          <w:rFonts w:ascii="Times New Roman" w:hAnsi="Times New Roman" w:cs="Times New Roman"/>
          <w:lang w:val="en-US"/>
        </w:rPr>
        <w:t xml:space="preserve"> cavity length</w:t>
      </w:r>
      <w:r>
        <w:rPr>
          <w:rFonts w:ascii="Times New Roman" w:hAnsi="Times New Roman" w:cs="Times New Roman"/>
          <w:lang w:val="en-US"/>
        </w:rPr>
        <w:t xml:space="preserve"> is also achieved, illustrating dynamic control </w:t>
      </w:r>
      <w:r>
        <w:rPr>
          <w:rFonts w:ascii="Times New Roman" w:hAnsi="Times New Roman" w:cs="Times New Roman"/>
          <w:lang w:val="en-US"/>
        </w:rPr>
        <w:lastRenderedPageBreak/>
        <w:t xml:space="preserve">over the detection wavelength. This cavity-based architecture is compatible with </w:t>
      </w:r>
      <w:r w:rsidR="00D02149">
        <w:rPr>
          <w:rFonts w:ascii="Times New Roman" w:hAnsi="Times New Roman" w:cs="Times New Roman"/>
          <w:lang w:val="en-US"/>
        </w:rPr>
        <w:t xml:space="preserve">a variety of </w:t>
      </w:r>
      <w:r>
        <w:rPr>
          <w:rFonts w:ascii="Times New Roman" w:hAnsi="Times New Roman" w:cs="Times New Roman"/>
          <w:lang w:val="en-US"/>
        </w:rPr>
        <w:t>plasmonic nanostructures, including nanoparticles and nanoantennas, thus provid</w:t>
      </w:r>
      <w:r w:rsidR="001A35E3">
        <w:rPr>
          <w:rFonts w:ascii="Times New Roman" w:hAnsi="Times New Roman" w:cs="Times New Roman"/>
          <w:lang w:val="en-US"/>
        </w:rPr>
        <w:t>ing</w:t>
      </w:r>
      <w:r>
        <w:rPr>
          <w:rFonts w:ascii="Times New Roman" w:hAnsi="Times New Roman" w:cs="Times New Roman"/>
          <w:lang w:val="en-US"/>
        </w:rPr>
        <w:t xml:space="preserve"> a flexible means of significantly increasing </w:t>
      </w:r>
      <w:proofErr w:type="spellStart"/>
      <w:r>
        <w:rPr>
          <w:rFonts w:ascii="Times New Roman" w:hAnsi="Times New Roman" w:cs="Times New Roman"/>
          <w:lang w:val="en-US"/>
        </w:rPr>
        <w:t>photo</w:t>
      </w:r>
      <w:r w:rsidR="0047551B">
        <w:rPr>
          <w:rFonts w:ascii="Times New Roman" w:hAnsi="Times New Roman" w:cs="Times New Roman"/>
          <w:lang w:val="en-US"/>
        </w:rPr>
        <w:t>response</w:t>
      </w:r>
      <w:proofErr w:type="spellEnd"/>
      <w:r w:rsidR="001A35E3">
        <w:rPr>
          <w:rFonts w:ascii="Times New Roman" w:hAnsi="Times New Roman" w:cs="Times New Roman"/>
          <w:lang w:val="en-US"/>
        </w:rPr>
        <w:t xml:space="preserve"> and hence</w:t>
      </w:r>
      <w:r w:rsidR="00D0214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bring</w:t>
      </w:r>
      <w:r w:rsidR="00D02149">
        <w:rPr>
          <w:rFonts w:ascii="Times New Roman" w:hAnsi="Times New Roman" w:cs="Times New Roman"/>
          <w:lang w:val="en-US"/>
        </w:rPr>
        <w:t>ing</w:t>
      </w:r>
      <w:r>
        <w:rPr>
          <w:rFonts w:ascii="Times New Roman" w:hAnsi="Times New Roman" w:cs="Times New Roman"/>
          <w:lang w:val="en-US"/>
        </w:rPr>
        <w:t xml:space="preserve"> on-chip plasmonic hot-carrier technologies closer to realization for sub-bandgap photodetection, energy-harvesting and sensing. </w:t>
      </w:r>
    </w:p>
    <w:p w14:paraId="114392B4" w14:textId="77777777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85FCADF" w14:textId="77777777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0502C7">
        <w:rPr>
          <w:rFonts w:ascii="Times New Roman" w:hAnsi="Times New Roman" w:cs="Times New Roman"/>
          <w:b/>
          <w:bCs/>
          <w:lang w:val="en-US"/>
        </w:rPr>
        <w:t>I. INTRODUCTION</w:t>
      </w:r>
    </w:p>
    <w:p w14:paraId="3DF6B1CA" w14:textId="22520D08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0502C7">
        <w:rPr>
          <w:rFonts w:ascii="Times New Roman" w:hAnsi="Times New Roman" w:cs="Times New Roman"/>
          <w:lang w:val="en-US"/>
        </w:rPr>
        <w:t>The ability to efficiently convert light into electricity is essential for many applications, not least for photodetection and solar energy harvesting.</w:t>
      </w:r>
      <w:r>
        <w:rPr>
          <w:rFonts w:ascii="Times New Roman" w:hAnsi="Times New Roman" w:cs="Times New Roman"/>
          <w:lang w:val="en-US"/>
        </w:rPr>
        <w:t xml:space="preserve"> T</w:t>
      </w:r>
      <w:r w:rsidRPr="000502C7">
        <w:rPr>
          <w:rFonts w:ascii="Times New Roman" w:hAnsi="Times New Roman" w:cs="Times New Roman"/>
          <w:lang w:val="en-US"/>
        </w:rPr>
        <w:t>his is</w:t>
      </w:r>
      <w:r>
        <w:rPr>
          <w:rFonts w:ascii="Times New Roman" w:hAnsi="Times New Roman" w:cs="Times New Roman"/>
          <w:lang w:val="en-US"/>
        </w:rPr>
        <w:t xml:space="preserve"> typically </w:t>
      </w:r>
      <w:r w:rsidRPr="000502C7">
        <w:rPr>
          <w:rFonts w:ascii="Times New Roman" w:hAnsi="Times New Roman" w:cs="Times New Roman"/>
          <w:lang w:val="en-US"/>
        </w:rPr>
        <w:t>achieved by using absorption in semiconductors, where, upon absorption, photons that match</w:t>
      </w:r>
      <w:r w:rsidR="00B62485">
        <w:rPr>
          <w:rFonts w:ascii="Times New Roman" w:hAnsi="Times New Roman" w:cs="Times New Roman"/>
          <w:lang w:val="en-US"/>
        </w:rPr>
        <w:t>, or exceed,</w:t>
      </w:r>
      <w:r w:rsidRPr="000502C7">
        <w:rPr>
          <w:rFonts w:ascii="Times New Roman" w:hAnsi="Times New Roman" w:cs="Times New Roman"/>
          <w:lang w:val="en-US"/>
        </w:rPr>
        <w:t xml:space="preserve"> the semiconductor bandgap generate electron-hole pairs that </w:t>
      </w:r>
      <w:r>
        <w:rPr>
          <w:rFonts w:ascii="Times New Roman" w:hAnsi="Times New Roman" w:cs="Times New Roman"/>
          <w:lang w:val="en-US"/>
        </w:rPr>
        <w:t xml:space="preserve">are subsequently separated, </w:t>
      </w:r>
      <w:r w:rsidRPr="000502C7">
        <w:rPr>
          <w:rFonts w:ascii="Times New Roman" w:hAnsi="Times New Roman" w:cs="Times New Roman"/>
          <w:lang w:val="en-US"/>
        </w:rPr>
        <w:t>giv</w:t>
      </w:r>
      <w:r>
        <w:rPr>
          <w:rFonts w:ascii="Times New Roman" w:hAnsi="Times New Roman" w:cs="Times New Roman"/>
          <w:lang w:val="en-US"/>
        </w:rPr>
        <w:t>ing</w:t>
      </w:r>
      <w:r w:rsidRPr="000502C7">
        <w:rPr>
          <w:rFonts w:ascii="Times New Roman" w:hAnsi="Times New Roman" w:cs="Times New Roman"/>
          <w:lang w:val="en-US"/>
        </w:rPr>
        <w:t xml:space="preserve"> rise to a photocurrent. However, photons with energies below the bandgap</w:t>
      </w:r>
      <w:r>
        <w:rPr>
          <w:rFonts w:ascii="Times New Roman" w:hAnsi="Times New Roman" w:cs="Times New Roman"/>
          <w:lang w:val="en-US"/>
        </w:rPr>
        <w:t xml:space="preserve"> energy</w:t>
      </w:r>
      <w:r w:rsidRPr="000502C7">
        <w:rPr>
          <w:rFonts w:ascii="Times New Roman" w:hAnsi="Times New Roman" w:cs="Times New Roman"/>
          <w:lang w:val="en-US"/>
        </w:rPr>
        <w:t xml:space="preserve"> cannot excite electron-hole pairs and</w:t>
      </w:r>
      <w:r w:rsidR="0047551B">
        <w:rPr>
          <w:rFonts w:ascii="Times New Roman" w:hAnsi="Times New Roman" w:cs="Times New Roman"/>
          <w:lang w:val="en-US"/>
        </w:rPr>
        <w:t>, therefore, cannot be detected</w:t>
      </w:r>
      <w:r w:rsidRPr="000502C7">
        <w:rPr>
          <w:rFonts w:ascii="Times New Roman" w:hAnsi="Times New Roman" w:cs="Times New Roman"/>
          <w:lang w:val="en-US"/>
        </w:rPr>
        <w:t xml:space="preserve">. Consequently, semiconductors cannot be employed </w:t>
      </w:r>
      <w:r w:rsidR="00F60479">
        <w:rPr>
          <w:rFonts w:ascii="Times New Roman" w:hAnsi="Times New Roman" w:cs="Times New Roman"/>
          <w:lang w:val="en-US"/>
        </w:rPr>
        <w:t>in</w:t>
      </w:r>
      <w:r w:rsidR="00F60479" w:rsidRPr="000502C7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>efficient photodetectors</w:t>
      </w:r>
      <w:r w:rsidR="00F60479">
        <w:rPr>
          <w:rFonts w:ascii="Times New Roman" w:hAnsi="Times New Roman" w:cs="Times New Roman"/>
          <w:lang w:val="en-US"/>
        </w:rPr>
        <w:t xml:space="preserve"> at wavelengths</w:t>
      </w:r>
      <w:r>
        <w:rPr>
          <w:rFonts w:ascii="Times New Roman" w:hAnsi="Times New Roman" w:cs="Times New Roman"/>
          <w:lang w:val="en-US"/>
        </w:rPr>
        <w:t xml:space="preserve"> below their bandgap</w:t>
      </w:r>
      <w:r w:rsidRPr="000502C7">
        <w:rPr>
          <w:rFonts w:ascii="Times New Roman" w:hAnsi="Times New Roman" w:cs="Times New Roman"/>
          <w:lang w:val="en-US"/>
        </w:rPr>
        <w:t>, which</w:t>
      </w:r>
      <w:r>
        <w:rPr>
          <w:rFonts w:ascii="Times New Roman" w:hAnsi="Times New Roman" w:cs="Times New Roman"/>
          <w:lang w:val="en-US"/>
        </w:rPr>
        <w:t>, in the case of silicon</w:t>
      </w:r>
      <w:r w:rsidRPr="000502C7">
        <w:rPr>
          <w:rFonts w:ascii="Times New Roman" w:hAnsi="Times New Roman" w:cs="Times New Roman"/>
          <w:lang w:val="en-US"/>
        </w:rPr>
        <w:t xml:space="preserve"> represents a major hurdle in the </w:t>
      </w:r>
      <w:r w:rsidRPr="00232ABE">
        <w:rPr>
          <w:rFonts w:ascii="Times New Roman" w:hAnsi="Times New Roman" w:cs="Times New Roman"/>
          <w:lang w:val="en-US"/>
        </w:rPr>
        <w:t>realization</w:t>
      </w:r>
      <w:r w:rsidRPr="000502C7">
        <w:rPr>
          <w:rFonts w:ascii="Times New Roman" w:hAnsi="Times New Roman" w:cs="Times New Roman"/>
          <w:lang w:val="en-US"/>
        </w:rPr>
        <w:t xml:space="preserve"> of many integrated silicon-based technologies, such as in optical communications. Effectively expand</w:t>
      </w:r>
      <w:r w:rsidR="002C1801">
        <w:rPr>
          <w:rFonts w:ascii="Times New Roman" w:hAnsi="Times New Roman" w:cs="Times New Roman"/>
          <w:lang w:val="en-US"/>
        </w:rPr>
        <w:t>ing</w:t>
      </w:r>
      <w:r w:rsidRPr="000502C7">
        <w:rPr>
          <w:rFonts w:ascii="Times New Roman" w:hAnsi="Times New Roman" w:cs="Times New Roman"/>
          <w:lang w:val="en-US"/>
        </w:rPr>
        <w:t xml:space="preserve"> the spectral range of silicon further into the infrared</w:t>
      </w:r>
      <w:r>
        <w:rPr>
          <w:rFonts w:ascii="Times New Roman" w:hAnsi="Times New Roman" w:cs="Times New Roman"/>
          <w:lang w:val="en-US"/>
        </w:rPr>
        <w:t xml:space="preserve">, encompassing </w:t>
      </w:r>
      <w:r w:rsidRPr="000502C7">
        <w:rPr>
          <w:rFonts w:ascii="Times New Roman" w:hAnsi="Times New Roman" w:cs="Times New Roman"/>
          <w:lang w:val="en-US"/>
        </w:rPr>
        <w:t>telecom wavelengths</w:t>
      </w:r>
      <w:r>
        <w:rPr>
          <w:rFonts w:ascii="Times New Roman" w:hAnsi="Times New Roman" w:cs="Times New Roman"/>
          <w:lang w:val="en-US"/>
        </w:rPr>
        <w:t xml:space="preserve"> (1.3</w:t>
      </w:r>
      <w:r w:rsidR="00EA150F">
        <w:rPr>
          <w:rFonts w:ascii="Times New Roman" w:hAnsi="Times New Roman" w:cs="Times New Roman"/>
          <w:lang w:val="en-US"/>
        </w:rPr>
        <w:t>–</w:t>
      </w:r>
      <w:r>
        <w:rPr>
          <w:rFonts w:ascii="Times New Roman" w:hAnsi="Times New Roman" w:cs="Times New Roman"/>
          <w:lang w:val="en-US"/>
        </w:rPr>
        <w:t>1.6</w:t>
      </w:r>
      <w:r w:rsidRPr="00EC39E6">
        <w:rPr>
          <w:rFonts w:ascii="Times New Roman" w:hAnsi="Times New Roman" w:cs="Times New Roman"/>
          <w:lang w:val="en-US"/>
        </w:rPr>
        <w:t>μm</w:t>
      </w:r>
      <w:r>
        <w:rPr>
          <w:rFonts w:ascii="Times New Roman" w:hAnsi="Times New Roman" w:cs="Times New Roman"/>
          <w:lang w:val="en-US"/>
        </w:rPr>
        <w:t>),</w:t>
      </w:r>
      <w:r w:rsidRPr="000502C7">
        <w:rPr>
          <w:rFonts w:ascii="Times New Roman" w:hAnsi="Times New Roman" w:cs="Times New Roman"/>
          <w:lang w:val="en-US"/>
        </w:rPr>
        <w:t xml:space="preserve"> would herald a new era in silicon photonics, circumventing the need for costly materials that are complex to fabricate and not CMOS compatible</w:t>
      </w:r>
      <w:r>
        <w:rPr>
          <w:rFonts w:ascii="Times New Roman" w:hAnsi="Times New Roman" w:cs="Times New Roman"/>
          <w:lang w:val="en-US"/>
        </w:rPr>
        <w:t xml:space="preserve"> (e.g. III-V semiconductors)</w:t>
      </w:r>
      <w:r w:rsidRPr="002352AF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Pr="000502C7">
        <w:rPr>
          <w:rFonts w:ascii="Times New Roman" w:hAnsi="Times New Roman" w:cs="Times New Roman"/>
          <w:lang w:val="en-US"/>
        </w:rPr>
        <w:t xml:space="preserve">. To this end, the bandgap limit can be overcome by </w:t>
      </w:r>
      <w:r w:rsidR="00011818">
        <w:rPr>
          <w:rFonts w:ascii="Times New Roman" w:hAnsi="Times New Roman" w:cs="Times New Roman"/>
          <w:lang w:val="en-US"/>
        </w:rPr>
        <w:t>interfacing</w:t>
      </w:r>
      <w:r w:rsidR="00011818" w:rsidRPr="000502C7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>silicon with a metal,</w:t>
      </w:r>
      <w:r w:rsidR="00011818">
        <w:rPr>
          <w:rFonts w:ascii="Times New Roman" w:hAnsi="Times New Roman" w:cs="Times New Roman"/>
          <w:lang w:val="en-US"/>
        </w:rPr>
        <w:t xml:space="preserve"> resulting in the</w:t>
      </w:r>
      <w:r>
        <w:rPr>
          <w:rFonts w:ascii="Times New Roman" w:hAnsi="Times New Roman" w:cs="Times New Roman"/>
          <w:lang w:val="en-US"/>
        </w:rPr>
        <w:t xml:space="preserve"> form</w:t>
      </w:r>
      <w:r w:rsidR="00011818">
        <w:rPr>
          <w:rFonts w:ascii="Times New Roman" w:hAnsi="Times New Roman" w:cs="Times New Roman"/>
          <w:lang w:val="en-US"/>
        </w:rPr>
        <w:t>ation of</w:t>
      </w:r>
      <w:r>
        <w:rPr>
          <w:rFonts w:ascii="Times New Roman" w:hAnsi="Times New Roman" w:cs="Times New Roman"/>
          <w:lang w:val="en-US"/>
        </w:rPr>
        <w:t xml:space="preserve"> a Schottky barrier,</w:t>
      </w:r>
      <w:r w:rsidRPr="000502C7">
        <w:rPr>
          <w:rFonts w:ascii="Times New Roman" w:hAnsi="Times New Roman" w:cs="Times New Roman"/>
          <w:lang w:val="en-US"/>
        </w:rPr>
        <w:t xml:space="preserve"> where optical absorption occurs in the metal itself</w:t>
      </w:r>
      <w:r w:rsidR="00011818">
        <w:rPr>
          <w:rFonts w:ascii="Times New Roman" w:hAnsi="Times New Roman" w:cs="Times New Roman"/>
          <w:lang w:val="en-US"/>
        </w:rPr>
        <w:t xml:space="preserve"> and the generated</w:t>
      </w:r>
      <w:r w:rsidRPr="00232ABE">
        <w:rPr>
          <w:rFonts w:ascii="Times New Roman" w:hAnsi="Times New Roman" w:cs="Times New Roman"/>
          <w:lang w:val="en-US"/>
        </w:rPr>
        <w:t xml:space="preserve"> hot carriers</w:t>
      </w:r>
      <w:r>
        <w:rPr>
          <w:rFonts w:ascii="Times New Roman" w:hAnsi="Times New Roman" w:cs="Times New Roman"/>
          <w:lang w:val="en-US"/>
        </w:rPr>
        <w:t xml:space="preserve"> (hot electrons or holes)</w:t>
      </w:r>
      <w:r w:rsidR="00011818">
        <w:rPr>
          <w:rFonts w:ascii="Times New Roman" w:hAnsi="Times New Roman" w:cs="Times New Roman"/>
          <w:lang w:val="en-US"/>
        </w:rPr>
        <w:t xml:space="preserve"> are subsequently emitted</w:t>
      </w:r>
      <w:r w:rsidRPr="00232ABE">
        <w:rPr>
          <w:rFonts w:ascii="Times New Roman" w:hAnsi="Times New Roman" w:cs="Times New Roman"/>
          <w:lang w:val="en-US"/>
        </w:rPr>
        <w:t xml:space="preserve"> into the adjacent semiconductor</w:t>
      </w:r>
      <w:r w:rsidR="00055F32">
        <w:rPr>
          <w:rFonts w:ascii="Times New Roman" w:hAnsi="Times New Roman" w:cs="Times New Roman"/>
          <w:lang w:val="en-US"/>
        </w:rPr>
        <w:t xml:space="preserve">, the so-called </w:t>
      </w:r>
      <w:r w:rsidRPr="00232ABE">
        <w:rPr>
          <w:rFonts w:ascii="Times New Roman" w:hAnsi="Times New Roman" w:cs="Times New Roman"/>
          <w:lang w:val="en-US"/>
        </w:rPr>
        <w:t>internal photoemission</w:t>
      </w:r>
      <w:r>
        <w:rPr>
          <w:rFonts w:ascii="Times New Roman" w:hAnsi="Times New Roman" w:cs="Times New Roman"/>
          <w:lang w:val="en-US"/>
        </w:rPr>
        <w:t xml:space="preserve"> (IPE</w:t>
      </w:r>
      <w:r w:rsidRPr="00232ABE">
        <w:rPr>
          <w:rFonts w:ascii="Times New Roman" w:hAnsi="Times New Roman" w:cs="Times New Roman"/>
          <w:lang w:val="en-US"/>
        </w:rPr>
        <w:t>)</w:t>
      </w:r>
      <w:r w:rsidRPr="002352AF">
        <w:rPr>
          <w:rFonts w:ascii="Times New Roman" w:hAnsi="Times New Roman" w:cs="Times New Roman"/>
          <w:noProof/>
          <w:vertAlign w:val="superscript"/>
          <w:lang w:val="en-US"/>
        </w:rPr>
        <w:t>2-4</w:t>
      </w:r>
      <w:r w:rsidR="00C07E2B">
        <w:rPr>
          <w:rFonts w:ascii="Times New Roman" w:hAnsi="Times New Roman" w:cs="Times New Roman"/>
          <w:lang w:val="en-US"/>
        </w:rPr>
        <w:t xml:space="preserve"> process.</w:t>
      </w:r>
      <w:r>
        <w:rPr>
          <w:rFonts w:ascii="Times New Roman" w:hAnsi="Times New Roman" w:cs="Times New Roman"/>
          <w:lang w:val="en-US"/>
        </w:rPr>
        <w:t xml:space="preserve"> This</w:t>
      </w:r>
      <w:r w:rsidRPr="00232ABE">
        <w:rPr>
          <w:rFonts w:ascii="Times New Roman" w:hAnsi="Times New Roman" w:cs="Times New Roman"/>
          <w:lang w:val="en-US"/>
        </w:rPr>
        <w:t xml:space="preserve"> </w:t>
      </w:r>
      <w:r w:rsidR="004F0A7E">
        <w:rPr>
          <w:rFonts w:ascii="Times New Roman" w:hAnsi="Times New Roman" w:cs="Times New Roman"/>
          <w:lang w:val="en-US"/>
        </w:rPr>
        <w:t>yields</w:t>
      </w:r>
      <w:r w:rsidRPr="00232ABE">
        <w:rPr>
          <w:rFonts w:ascii="Times New Roman" w:hAnsi="Times New Roman" w:cs="Times New Roman"/>
          <w:lang w:val="en-US"/>
        </w:rPr>
        <w:t xml:space="preserve"> a photocurrent </w:t>
      </w:r>
      <w:r>
        <w:rPr>
          <w:rFonts w:ascii="Times New Roman" w:hAnsi="Times New Roman" w:cs="Times New Roman"/>
          <w:lang w:val="en-US"/>
        </w:rPr>
        <w:t>via the flow of either hot electrons or hot holes, which are inhibited from recombin</w:t>
      </w:r>
      <w:r w:rsidR="00011818">
        <w:rPr>
          <w:rFonts w:ascii="Times New Roman" w:hAnsi="Times New Roman" w:cs="Times New Roman"/>
          <w:lang w:val="en-US"/>
        </w:rPr>
        <w:t>in</w:t>
      </w:r>
      <w:r>
        <w:rPr>
          <w:rFonts w:ascii="Times New Roman" w:hAnsi="Times New Roman" w:cs="Times New Roman"/>
          <w:lang w:val="en-US"/>
        </w:rPr>
        <w:t xml:space="preserve">g, </w:t>
      </w:r>
      <w:r w:rsidR="00011818">
        <w:rPr>
          <w:rFonts w:ascii="Times New Roman" w:hAnsi="Times New Roman" w:cs="Times New Roman"/>
          <w:lang w:val="en-US"/>
        </w:rPr>
        <w:t>making</w:t>
      </w:r>
      <w:r>
        <w:rPr>
          <w:rFonts w:ascii="Times New Roman" w:hAnsi="Times New Roman" w:cs="Times New Roman"/>
          <w:lang w:val="en-US"/>
        </w:rPr>
        <w:t xml:space="preserve"> a photodetector utilizing a Schottky barrier </w:t>
      </w:r>
      <w:r w:rsidR="0025451B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s a majority carrier device. </w:t>
      </w:r>
      <w:r w:rsidRPr="00232ABE">
        <w:rPr>
          <w:rFonts w:ascii="Times New Roman" w:hAnsi="Times New Roman" w:cs="Times New Roman"/>
          <w:lang w:val="en-US"/>
        </w:rPr>
        <w:t>Photodetection is</w:t>
      </w:r>
      <w:r w:rsidR="0025451B">
        <w:rPr>
          <w:rFonts w:ascii="Times New Roman" w:hAnsi="Times New Roman" w:cs="Times New Roman"/>
          <w:lang w:val="en-US"/>
        </w:rPr>
        <w:t>,</w:t>
      </w:r>
      <w:r w:rsidRPr="00232ABE">
        <w:rPr>
          <w:rFonts w:ascii="Times New Roman" w:hAnsi="Times New Roman" w:cs="Times New Roman"/>
          <w:lang w:val="en-US"/>
        </w:rPr>
        <w:t xml:space="preserve"> th</w:t>
      </w:r>
      <w:r w:rsidR="0025451B">
        <w:rPr>
          <w:rFonts w:ascii="Times New Roman" w:hAnsi="Times New Roman" w:cs="Times New Roman"/>
          <w:lang w:val="en-US"/>
        </w:rPr>
        <w:t>erefore,</w:t>
      </w:r>
      <w:r w:rsidRPr="00232ABE">
        <w:rPr>
          <w:rFonts w:ascii="Times New Roman" w:hAnsi="Times New Roman" w:cs="Times New Roman"/>
          <w:lang w:val="en-US"/>
        </w:rPr>
        <w:t xml:space="preserve"> dictated </w:t>
      </w:r>
      <w:r w:rsidRPr="00232ABE">
        <w:rPr>
          <w:rFonts w:ascii="Times New Roman" w:hAnsi="Times New Roman" w:cs="Times New Roman"/>
          <w:lang w:val="en-US"/>
        </w:rPr>
        <w:lastRenderedPageBreak/>
        <w:t>by</w:t>
      </w:r>
      <w:r w:rsidR="00011818">
        <w:rPr>
          <w:rFonts w:ascii="Times New Roman" w:hAnsi="Times New Roman" w:cs="Times New Roman"/>
          <w:lang w:val="en-US"/>
        </w:rPr>
        <w:t xml:space="preserve"> </w:t>
      </w:r>
      <w:r w:rsidR="00C07E2B">
        <w:rPr>
          <w:rFonts w:ascii="Times New Roman" w:hAnsi="Times New Roman" w:cs="Times New Roman"/>
          <w:lang w:val="en-US"/>
        </w:rPr>
        <w:t xml:space="preserve">the </w:t>
      </w:r>
      <w:r w:rsidR="00011818">
        <w:rPr>
          <w:rFonts w:ascii="Times New Roman" w:hAnsi="Times New Roman" w:cs="Times New Roman"/>
          <w:lang w:val="en-US"/>
        </w:rPr>
        <w:t>height of</w:t>
      </w:r>
      <w:r w:rsidRPr="00232ABE">
        <w:rPr>
          <w:rFonts w:ascii="Times New Roman" w:hAnsi="Times New Roman" w:cs="Times New Roman"/>
          <w:lang w:val="en-US"/>
        </w:rPr>
        <w:t xml:space="preserve"> the metal-semiconductor Schottky barrier, rather than the semiconductor’s bandgap</w:t>
      </w:r>
      <w:r>
        <w:rPr>
          <w:rFonts w:ascii="Times New Roman" w:hAnsi="Times New Roman" w:cs="Times New Roman"/>
          <w:lang w:val="en-US"/>
        </w:rPr>
        <w:t>, enabling the detection of sub-bandgap photons. Moreover, t</w:t>
      </w:r>
      <w:r w:rsidRPr="00232ABE">
        <w:rPr>
          <w:rFonts w:ascii="Times New Roman" w:hAnsi="Times New Roman" w:cs="Times New Roman"/>
          <w:lang w:val="en-US"/>
        </w:rPr>
        <w:t xml:space="preserve">he Schottky barrier height for a p-type silicon-gold interface </w:t>
      </w:r>
      <w:r w:rsidR="00E920C5">
        <w:rPr>
          <w:rFonts w:ascii="Times New Roman" w:hAnsi="Times New Roman" w:cs="Times New Roman"/>
          <w:lang w:val="en-US"/>
        </w:rPr>
        <w:t>has been previously reported as ~ 0.32 eV</w:t>
      </w:r>
      <w:r>
        <w:rPr>
          <w:rFonts w:ascii="Times New Roman" w:hAnsi="Times New Roman" w:cs="Times New Roman"/>
          <w:lang w:val="en-US"/>
        </w:rPr>
        <w:t>,</w:t>
      </w:r>
      <w:r w:rsidRPr="002352AF">
        <w:rPr>
          <w:rFonts w:ascii="Times New Roman" w:hAnsi="Times New Roman" w:cs="Times New Roman"/>
          <w:noProof/>
          <w:vertAlign w:val="superscript"/>
          <w:lang w:val="en-US"/>
        </w:rPr>
        <w:t>5</w:t>
      </w:r>
      <w:r w:rsidRPr="00232ABE">
        <w:rPr>
          <w:rFonts w:ascii="Times New Roman" w:hAnsi="Times New Roman" w:cs="Times New Roman"/>
          <w:lang w:val="en-US"/>
        </w:rPr>
        <w:t xml:space="preserve"> and thus such a configuration allows for silicon-based detectors to effectively operate much further into the infrared, </w:t>
      </w:r>
      <w:r>
        <w:rPr>
          <w:rFonts w:ascii="Times New Roman" w:hAnsi="Times New Roman" w:cs="Times New Roman"/>
          <w:lang w:val="en-US"/>
        </w:rPr>
        <w:t>at energies below</w:t>
      </w:r>
      <w:r w:rsidRPr="00232ABE">
        <w:rPr>
          <w:rFonts w:ascii="Times New Roman" w:hAnsi="Times New Roman" w:cs="Times New Roman"/>
          <w:lang w:val="en-US"/>
        </w:rPr>
        <w:t xml:space="preserve"> the bandgap of </w:t>
      </w:r>
      <w:r>
        <w:rPr>
          <w:rFonts w:ascii="Times New Roman" w:hAnsi="Times New Roman" w:cs="Times New Roman"/>
          <w:lang w:val="en-US"/>
        </w:rPr>
        <w:t>~</w:t>
      </w:r>
      <w:r w:rsidRPr="00232ABE">
        <w:rPr>
          <w:rFonts w:ascii="Times New Roman" w:hAnsi="Times New Roman" w:cs="Times New Roman"/>
          <w:lang w:val="en-US"/>
        </w:rPr>
        <w:t xml:space="preserve">1.1 eV. </w:t>
      </w:r>
      <w:r>
        <w:rPr>
          <w:rFonts w:ascii="Times New Roman" w:hAnsi="Times New Roman" w:cs="Times New Roman"/>
          <w:lang w:val="en-US"/>
        </w:rPr>
        <w:t>This IPE-based method fundamentally relies on photon absorption</w:t>
      </w:r>
      <w:r w:rsidR="0025451B">
        <w:rPr>
          <w:rFonts w:ascii="Times New Roman" w:hAnsi="Times New Roman" w:cs="Times New Roman"/>
          <w:lang w:val="en-US"/>
        </w:rPr>
        <w:t xml:space="preserve"> and hot-carrier generation</w:t>
      </w:r>
      <w:r>
        <w:rPr>
          <w:rFonts w:ascii="Times New Roman" w:hAnsi="Times New Roman" w:cs="Times New Roman"/>
          <w:lang w:val="en-US"/>
        </w:rPr>
        <w:t>, which</w:t>
      </w:r>
      <w:r w:rsidRPr="00232ABE">
        <w:rPr>
          <w:rFonts w:ascii="Times New Roman" w:hAnsi="Times New Roman" w:cs="Times New Roman"/>
          <w:lang w:val="en-US"/>
        </w:rPr>
        <w:t xml:space="preserve"> in </w:t>
      </w:r>
      <w:r w:rsidR="0025451B">
        <w:rPr>
          <w:rFonts w:ascii="Times New Roman" w:hAnsi="Times New Roman" w:cs="Times New Roman"/>
          <w:lang w:val="en-US"/>
        </w:rPr>
        <w:t xml:space="preserve">unstructured </w:t>
      </w:r>
      <w:r w:rsidRPr="00232ABE">
        <w:rPr>
          <w:rFonts w:ascii="Times New Roman" w:hAnsi="Times New Roman" w:cs="Times New Roman"/>
          <w:lang w:val="en-US"/>
        </w:rPr>
        <w:t>metals is typically not efficient</w:t>
      </w:r>
      <w:r w:rsidR="0025451B">
        <w:rPr>
          <w:rFonts w:ascii="Times New Roman" w:hAnsi="Times New Roman" w:cs="Times New Roman"/>
          <w:lang w:val="en-US"/>
        </w:rPr>
        <w:t xml:space="preserve"> as light is strongly </w:t>
      </w:r>
      <w:r w:rsidR="002D244E">
        <w:rPr>
          <w:rFonts w:ascii="Times New Roman" w:hAnsi="Times New Roman" w:cs="Times New Roman"/>
          <w:lang w:val="en-US"/>
        </w:rPr>
        <w:t>reflected</w:t>
      </w:r>
      <w:r>
        <w:rPr>
          <w:rFonts w:ascii="Times New Roman" w:hAnsi="Times New Roman" w:cs="Times New Roman"/>
          <w:lang w:val="en-US"/>
        </w:rPr>
        <w:t>. However,</w:t>
      </w:r>
      <w:r w:rsidRPr="00232ABE">
        <w:rPr>
          <w:rFonts w:ascii="Times New Roman" w:hAnsi="Times New Roman" w:cs="Times New Roman"/>
          <w:lang w:val="en-US"/>
        </w:rPr>
        <w:t xml:space="preserve"> by harnessing surface plasmon excitations</w:t>
      </w:r>
      <w:r>
        <w:rPr>
          <w:rFonts w:ascii="Times New Roman" w:hAnsi="Times New Roman" w:cs="Times New Roman"/>
          <w:lang w:val="en-US"/>
        </w:rPr>
        <w:t xml:space="preserve"> that </w:t>
      </w:r>
      <w:r w:rsidRPr="00232ABE">
        <w:rPr>
          <w:rFonts w:ascii="Times New Roman" w:hAnsi="Times New Roman" w:cs="Times New Roman"/>
          <w:lang w:val="en-US"/>
        </w:rPr>
        <w:t>arise due to the coupling of light to electron oscillations in the metal</w:t>
      </w:r>
      <w:r w:rsidR="001F33BF">
        <w:rPr>
          <w:rFonts w:ascii="Times New Roman" w:hAnsi="Times New Roman" w:cs="Times New Roman"/>
          <w:lang w:val="en-US"/>
        </w:rPr>
        <w:t>,</w:t>
      </w:r>
      <w:r w:rsidRPr="002352AF">
        <w:rPr>
          <w:rFonts w:ascii="Times New Roman" w:hAnsi="Times New Roman" w:cs="Times New Roman"/>
          <w:noProof/>
          <w:vertAlign w:val="superscript"/>
          <w:lang w:val="en-US"/>
        </w:rPr>
        <w:t>6</w:t>
      </w:r>
      <w:r w:rsidRPr="00232ABE">
        <w:rPr>
          <w:rFonts w:ascii="Times New Roman" w:hAnsi="Times New Roman" w:cs="Times New Roman"/>
          <w:lang w:val="en-US"/>
        </w:rPr>
        <w:t xml:space="preserve"> </w:t>
      </w:r>
      <w:r w:rsidR="00011818">
        <w:rPr>
          <w:rFonts w:ascii="Times New Roman" w:hAnsi="Times New Roman" w:cs="Times New Roman"/>
          <w:lang w:val="en-US"/>
        </w:rPr>
        <w:t>one</w:t>
      </w:r>
      <w:r w:rsidR="00011818" w:rsidRPr="00232ABE">
        <w:rPr>
          <w:rFonts w:ascii="Times New Roman" w:hAnsi="Times New Roman" w:cs="Times New Roman"/>
          <w:lang w:val="en-US"/>
        </w:rPr>
        <w:t xml:space="preserve"> </w:t>
      </w:r>
      <w:r w:rsidR="00011818">
        <w:rPr>
          <w:rFonts w:ascii="Times New Roman" w:hAnsi="Times New Roman" w:cs="Times New Roman"/>
          <w:lang w:val="en-US"/>
        </w:rPr>
        <w:t>can</w:t>
      </w:r>
      <w:r w:rsidRPr="00232ABE">
        <w:rPr>
          <w:rFonts w:ascii="Times New Roman" w:hAnsi="Times New Roman" w:cs="Times New Roman"/>
          <w:lang w:val="en-US"/>
        </w:rPr>
        <w:t xml:space="preserve"> significantly increase absorption</w:t>
      </w:r>
      <w:r>
        <w:rPr>
          <w:rFonts w:ascii="Times New Roman" w:hAnsi="Times New Roman" w:cs="Times New Roman"/>
          <w:lang w:val="en-US"/>
        </w:rPr>
        <w:t xml:space="preserve"> in nanostructures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7</w:t>
      </w:r>
      <w:r w:rsidRPr="00232ABE">
        <w:rPr>
          <w:rFonts w:ascii="Times New Roman" w:hAnsi="Times New Roman" w:cs="Times New Roman"/>
          <w:lang w:val="en-US"/>
        </w:rPr>
        <w:t xml:space="preserve">. The </w:t>
      </w:r>
      <w:r>
        <w:rPr>
          <w:rFonts w:ascii="Times New Roman" w:hAnsi="Times New Roman" w:cs="Times New Roman"/>
          <w:lang w:val="en-US"/>
        </w:rPr>
        <w:t xml:space="preserve">nonradiative </w:t>
      </w:r>
      <w:r w:rsidRPr="00232ABE">
        <w:rPr>
          <w:rFonts w:ascii="Times New Roman" w:hAnsi="Times New Roman" w:cs="Times New Roman"/>
          <w:lang w:val="en-US"/>
        </w:rPr>
        <w:t xml:space="preserve">decay of these plasmonic excitations </w:t>
      </w:r>
      <w:r>
        <w:rPr>
          <w:rFonts w:ascii="Times New Roman" w:hAnsi="Times New Roman" w:cs="Times New Roman"/>
          <w:lang w:val="en-US"/>
        </w:rPr>
        <w:t>gives rise to</w:t>
      </w:r>
      <w:r w:rsidRPr="00232ABE">
        <w:rPr>
          <w:rFonts w:ascii="Times New Roman" w:hAnsi="Times New Roman" w:cs="Times New Roman"/>
          <w:lang w:val="en-US"/>
        </w:rPr>
        <w:t xml:space="preserve"> hot carriers (electron-hole pairs)</w:t>
      </w:r>
      <w:r>
        <w:rPr>
          <w:rFonts w:ascii="Times New Roman" w:hAnsi="Times New Roman" w:cs="Times New Roman"/>
          <w:lang w:val="en-US"/>
        </w:rPr>
        <w:t>,</w:t>
      </w:r>
      <w:r w:rsidRPr="00232ABE">
        <w:rPr>
          <w:rFonts w:ascii="Times New Roman" w:hAnsi="Times New Roman" w:cs="Times New Roman"/>
          <w:lang w:val="en-US"/>
        </w:rPr>
        <w:t xml:space="preserve"> </w:t>
      </w:r>
      <w:r w:rsidR="00011818">
        <w:rPr>
          <w:rFonts w:ascii="Times New Roman" w:hAnsi="Times New Roman" w:cs="Times New Roman"/>
          <w:lang w:val="en-US"/>
        </w:rPr>
        <w:t>making them an</w:t>
      </w:r>
      <w:r>
        <w:rPr>
          <w:rFonts w:ascii="Times New Roman" w:hAnsi="Times New Roman" w:cs="Times New Roman"/>
          <w:lang w:val="en-US"/>
        </w:rPr>
        <w:t xml:space="preserve"> ideal means of</w:t>
      </w:r>
      <w:r w:rsidRPr="00232ABE">
        <w:rPr>
          <w:rFonts w:ascii="Times New Roman" w:hAnsi="Times New Roman" w:cs="Times New Roman"/>
          <w:lang w:val="en-US"/>
        </w:rPr>
        <w:t xml:space="preserve"> produc</w:t>
      </w:r>
      <w:r>
        <w:rPr>
          <w:rFonts w:ascii="Times New Roman" w:hAnsi="Times New Roman" w:cs="Times New Roman"/>
          <w:lang w:val="en-US"/>
        </w:rPr>
        <w:t>ing</w:t>
      </w:r>
      <w:r w:rsidRPr="00232ABE">
        <w:rPr>
          <w:rFonts w:ascii="Times New Roman" w:hAnsi="Times New Roman" w:cs="Times New Roman"/>
          <w:lang w:val="en-US"/>
        </w:rPr>
        <w:t xml:space="preserve"> a </w:t>
      </w:r>
      <w:r>
        <w:rPr>
          <w:rFonts w:ascii="Times New Roman" w:hAnsi="Times New Roman" w:cs="Times New Roman"/>
          <w:lang w:val="en-US"/>
        </w:rPr>
        <w:t>sub-bandgap photo</w:t>
      </w:r>
      <w:r w:rsidRPr="00232ABE">
        <w:rPr>
          <w:rFonts w:ascii="Times New Roman" w:hAnsi="Times New Roman" w:cs="Times New Roman"/>
          <w:lang w:val="en-US"/>
        </w:rPr>
        <w:t xml:space="preserve">current. Moreover, as plasmonic modes are </w:t>
      </w:r>
      <w:r w:rsidR="00011818">
        <w:rPr>
          <w:rFonts w:ascii="Times New Roman" w:hAnsi="Times New Roman" w:cs="Times New Roman"/>
          <w:lang w:val="en-US"/>
        </w:rPr>
        <w:t>localized at the</w:t>
      </w:r>
      <w:r w:rsidRPr="00232ABE">
        <w:rPr>
          <w:rFonts w:ascii="Times New Roman" w:hAnsi="Times New Roman" w:cs="Times New Roman"/>
          <w:lang w:val="en-US"/>
        </w:rPr>
        <w:t xml:space="preserve"> surface of metal</w:t>
      </w:r>
      <w:r w:rsidR="001F33BF">
        <w:rPr>
          <w:rFonts w:ascii="Times New Roman" w:hAnsi="Times New Roman" w:cs="Times New Roman"/>
          <w:lang w:val="en-US"/>
        </w:rPr>
        <w:t xml:space="preserve"> structure</w:t>
      </w:r>
      <w:r w:rsidRPr="00232ABE">
        <w:rPr>
          <w:rFonts w:ascii="Times New Roman" w:hAnsi="Times New Roman" w:cs="Times New Roman"/>
          <w:lang w:val="en-US"/>
        </w:rPr>
        <w:t>, the hot carriers they produce are also naturally near the surface and</w:t>
      </w:r>
      <w:r w:rsidR="001F33BF">
        <w:rPr>
          <w:rFonts w:ascii="Times New Roman" w:hAnsi="Times New Roman" w:cs="Times New Roman"/>
          <w:lang w:val="en-US"/>
        </w:rPr>
        <w:t>,</w:t>
      </w:r>
      <w:r w:rsidRPr="00232ABE">
        <w:rPr>
          <w:rFonts w:ascii="Times New Roman" w:hAnsi="Times New Roman" w:cs="Times New Roman"/>
          <w:lang w:val="en-US"/>
        </w:rPr>
        <w:t xml:space="preserve"> </w:t>
      </w:r>
      <w:r w:rsidR="002D244E" w:rsidRPr="00232ABE">
        <w:rPr>
          <w:rFonts w:ascii="Times New Roman" w:hAnsi="Times New Roman" w:cs="Times New Roman"/>
          <w:lang w:val="en-US"/>
        </w:rPr>
        <w:t>th</w:t>
      </w:r>
      <w:r w:rsidR="002D244E">
        <w:rPr>
          <w:rFonts w:ascii="Times New Roman" w:hAnsi="Times New Roman" w:cs="Times New Roman"/>
          <w:lang w:val="en-US"/>
        </w:rPr>
        <w:t>erefore</w:t>
      </w:r>
      <w:r w:rsidR="001F33BF">
        <w:rPr>
          <w:rFonts w:ascii="Times New Roman" w:hAnsi="Times New Roman" w:cs="Times New Roman"/>
          <w:lang w:val="en-US"/>
        </w:rPr>
        <w:t>,</w:t>
      </w:r>
      <w:r w:rsidRPr="00232ABE">
        <w:rPr>
          <w:rFonts w:ascii="Times New Roman" w:hAnsi="Times New Roman" w:cs="Times New Roman"/>
          <w:lang w:val="en-US"/>
        </w:rPr>
        <w:t xml:space="preserve"> can be readily harnessed</w:t>
      </w:r>
      <w:r w:rsidR="001F33BF">
        <w:rPr>
          <w:rFonts w:ascii="Times New Roman" w:hAnsi="Times New Roman" w:cs="Times New Roman"/>
          <w:lang w:val="en-US"/>
        </w:rPr>
        <w:t xml:space="preserve"> in an adjacent medium</w:t>
      </w:r>
      <w:r w:rsidRPr="00232ABE">
        <w:rPr>
          <w:rFonts w:ascii="Times New Roman" w:hAnsi="Times New Roman" w:cs="Times New Roman"/>
          <w:lang w:val="en-US"/>
        </w:rPr>
        <w:t>, not only for photodetection, but also for catalysis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8</w:t>
      </w:r>
      <w:r w:rsidRPr="00232ABE">
        <w:rPr>
          <w:rFonts w:ascii="Times New Roman" w:hAnsi="Times New Roman" w:cs="Times New Roman"/>
          <w:lang w:val="en-US"/>
        </w:rPr>
        <w:t xml:space="preserve"> and </w:t>
      </w:r>
      <w:r w:rsidR="001F33BF">
        <w:rPr>
          <w:rFonts w:ascii="Times New Roman" w:hAnsi="Times New Roman" w:cs="Times New Roman"/>
          <w:lang w:val="en-US"/>
        </w:rPr>
        <w:t>photo</w:t>
      </w:r>
      <w:r w:rsidRPr="00232ABE">
        <w:rPr>
          <w:rFonts w:ascii="Times New Roman" w:hAnsi="Times New Roman" w:cs="Times New Roman"/>
          <w:lang w:val="en-US"/>
        </w:rPr>
        <w:t xml:space="preserve">chemical </w:t>
      </w:r>
      <w:r w:rsidR="004F5AB1">
        <w:rPr>
          <w:rFonts w:ascii="Times New Roman" w:hAnsi="Times New Roman" w:cs="Times New Roman"/>
          <w:lang w:val="en-US"/>
        </w:rPr>
        <w:t>transformations</w:t>
      </w:r>
      <w:r>
        <w:rPr>
          <w:rFonts w:ascii="Times New Roman" w:hAnsi="Times New Roman" w:cs="Times New Roman"/>
          <w:lang w:val="en-US"/>
        </w:rPr>
        <w:t>.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9</w:t>
      </w:r>
      <w:r w:rsidR="00C0142D">
        <w:rPr>
          <w:rFonts w:ascii="Times New Roman" w:hAnsi="Times New Roman" w:cs="Times New Roman"/>
          <w:noProof/>
          <w:vertAlign w:val="superscript"/>
          <w:lang w:val="en-US"/>
        </w:rPr>
        <w:t>,10</w:t>
      </w:r>
      <w:r w:rsidRPr="00232ABE">
        <w:rPr>
          <w:rFonts w:ascii="Times New Roman" w:hAnsi="Times New Roman" w:cs="Times New Roman"/>
          <w:lang w:val="en-US"/>
        </w:rPr>
        <w:t xml:space="preserve"> Consequently, hot-carrier </w:t>
      </w:r>
      <w:proofErr w:type="spellStart"/>
      <w:r w:rsidRPr="00232ABE">
        <w:rPr>
          <w:rFonts w:ascii="Times New Roman" w:hAnsi="Times New Roman" w:cs="Times New Roman"/>
          <w:lang w:val="en-US"/>
        </w:rPr>
        <w:t>plasmonics</w:t>
      </w:r>
      <w:proofErr w:type="spellEnd"/>
      <w:r w:rsidRPr="00232ABE">
        <w:rPr>
          <w:rFonts w:ascii="Times New Roman" w:hAnsi="Times New Roman" w:cs="Times New Roman"/>
          <w:lang w:val="en-US"/>
        </w:rPr>
        <w:t xml:space="preserve"> is becoming a rapidly growing field, offering opportunities for wide range of </w:t>
      </w:r>
      <w:r w:rsidR="00EB2750">
        <w:rPr>
          <w:rFonts w:ascii="Times New Roman" w:hAnsi="Times New Roman" w:cs="Times New Roman"/>
          <w:lang w:val="en-US"/>
        </w:rPr>
        <w:t>applications</w:t>
      </w:r>
      <w:r>
        <w:rPr>
          <w:rFonts w:ascii="Times New Roman" w:hAnsi="Times New Roman" w:cs="Times New Roman"/>
          <w:lang w:val="en-US"/>
        </w:rPr>
        <w:t>, including sensing and energy harvesting.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-1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4</w:t>
      </w:r>
      <w:r w:rsidRPr="00232ABE">
        <w:rPr>
          <w:rFonts w:ascii="Times New Roman" w:hAnsi="Times New Roman" w:cs="Times New Roman"/>
          <w:lang w:val="en-US"/>
        </w:rPr>
        <w:t xml:space="preserve"> </w:t>
      </w:r>
      <w:r w:rsidR="004F5AB1"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>uccessfully combining</w:t>
      </w:r>
      <w:r w:rsidRPr="00232ABE">
        <w:rPr>
          <w:rFonts w:ascii="Times New Roman" w:hAnsi="Times New Roman" w:cs="Times New Roman"/>
          <w:lang w:val="en-US"/>
        </w:rPr>
        <w:t xml:space="preserve"> silicon photonics with </w:t>
      </w:r>
      <w:proofErr w:type="spellStart"/>
      <w:r w:rsidRPr="00232ABE">
        <w:rPr>
          <w:rFonts w:ascii="Times New Roman" w:hAnsi="Times New Roman" w:cs="Times New Roman"/>
          <w:lang w:val="en-US"/>
        </w:rPr>
        <w:t>plasmonics</w:t>
      </w:r>
      <w:proofErr w:type="spellEnd"/>
      <w:r w:rsidRPr="00232ABE">
        <w:rPr>
          <w:rFonts w:ascii="Times New Roman" w:hAnsi="Times New Roman" w:cs="Times New Roman"/>
          <w:lang w:val="en-US"/>
        </w:rPr>
        <w:t xml:space="preserve"> </w:t>
      </w:r>
      <w:r w:rsidR="004F5AB1">
        <w:rPr>
          <w:rFonts w:ascii="Times New Roman" w:hAnsi="Times New Roman" w:cs="Times New Roman"/>
          <w:lang w:val="en-US"/>
        </w:rPr>
        <w:t>may</w:t>
      </w:r>
      <w:r w:rsidRPr="00232AB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enable</w:t>
      </w:r>
      <w:r w:rsidRPr="00232ABE">
        <w:rPr>
          <w:rFonts w:ascii="Times New Roman" w:hAnsi="Times New Roman" w:cs="Times New Roman"/>
          <w:lang w:val="en-US"/>
        </w:rPr>
        <w:t xml:space="preserve"> on-chip silicon</w:t>
      </w:r>
      <w:r w:rsidR="00516CE7">
        <w:rPr>
          <w:rFonts w:ascii="Times New Roman" w:hAnsi="Times New Roman" w:cs="Times New Roman"/>
          <w:lang w:val="en-US"/>
        </w:rPr>
        <w:t>-based</w:t>
      </w:r>
      <w:r w:rsidRPr="00232AB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infrared </w:t>
      </w:r>
      <w:r w:rsidRPr="00232ABE">
        <w:rPr>
          <w:rFonts w:ascii="Times New Roman" w:hAnsi="Times New Roman" w:cs="Times New Roman"/>
          <w:lang w:val="en-US"/>
        </w:rPr>
        <w:t>photodetectors</w:t>
      </w:r>
      <w:r>
        <w:rPr>
          <w:rFonts w:ascii="Times New Roman" w:hAnsi="Times New Roman" w:cs="Times New Roman"/>
          <w:lang w:val="en-US"/>
        </w:rPr>
        <w:t xml:space="preserve"> for a whole host of technologies</w:t>
      </w:r>
      <w:r w:rsidRPr="00232ABE">
        <w:rPr>
          <w:rFonts w:ascii="Times New Roman" w:hAnsi="Times New Roman" w:cs="Times New Roman"/>
          <w:lang w:val="en-US"/>
        </w:rPr>
        <w:t>.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5</w:t>
      </w:r>
      <w:r w:rsidRPr="00232ABE">
        <w:rPr>
          <w:rFonts w:ascii="Times New Roman" w:hAnsi="Times New Roman" w:cs="Times New Roman"/>
          <w:lang w:val="en-US"/>
        </w:rPr>
        <w:t xml:space="preserve"> </w:t>
      </w:r>
    </w:p>
    <w:p w14:paraId="3C0F77FC" w14:textId="2A785219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232ABE">
        <w:rPr>
          <w:rFonts w:ascii="Times New Roman" w:hAnsi="Times New Roman" w:cs="Times New Roman"/>
          <w:lang w:val="en-US"/>
        </w:rPr>
        <w:tab/>
        <w:t>The promise of this approach is evidenced by</w:t>
      </w:r>
      <w:r w:rsidR="001C0B16">
        <w:rPr>
          <w:rFonts w:ascii="Times New Roman" w:hAnsi="Times New Roman" w:cs="Times New Roman"/>
          <w:lang w:val="en-US"/>
        </w:rPr>
        <w:t xml:space="preserve"> the</w:t>
      </w:r>
      <w:r w:rsidRPr="00232ABE">
        <w:rPr>
          <w:rFonts w:ascii="Times New Roman" w:hAnsi="Times New Roman" w:cs="Times New Roman"/>
          <w:lang w:val="en-US"/>
        </w:rPr>
        <w:t xml:space="preserve"> wide </w:t>
      </w:r>
      <w:r w:rsidR="000502C7">
        <w:rPr>
          <w:rFonts w:ascii="Times New Roman" w:hAnsi="Times New Roman" w:cs="Times New Roman"/>
          <w:lang w:val="en-US"/>
        </w:rPr>
        <w:t>variety</w:t>
      </w:r>
      <w:r w:rsidRPr="00232ABE">
        <w:rPr>
          <w:rFonts w:ascii="Times New Roman" w:hAnsi="Times New Roman" w:cs="Times New Roman"/>
          <w:lang w:val="en-US"/>
        </w:rPr>
        <w:t xml:space="preserve"> of schemes recently proposed for plasmonic-enhanced sub-bandgap photodetection, which </w:t>
      </w:r>
      <w:r w:rsidRPr="000502C7">
        <w:rPr>
          <w:rFonts w:ascii="Times New Roman" w:hAnsi="Times New Roman" w:cs="Times New Roman"/>
          <w:lang w:val="en-US"/>
        </w:rPr>
        <w:t>can be loosely grouped into waveguides</w:t>
      </w:r>
      <w:r>
        <w:rPr>
          <w:rFonts w:ascii="Times New Roman" w:hAnsi="Times New Roman" w:cs="Times New Roman"/>
          <w:lang w:val="en-US"/>
        </w:rPr>
        <w:t>,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6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-1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8</w:t>
      </w:r>
      <w:r w:rsidRPr="000502C7">
        <w:rPr>
          <w:rFonts w:ascii="Times New Roman" w:hAnsi="Times New Roman" w:cs="Times New Roman"/>
          <w:lang w:val="en-US"/>
        </w:rPr>
        <w:t xml:space="preserve"> gratings</w:t>
      </w:r>
      <w:r>
        <w:rPr>
          <w:rFonts w:ascii="Times New Roman" w:hAnsi="Times New Roman" w:cs="Times New Roman"/>
          <w:lang w:val="en-US"/>
        </w:rPr>
        <w:t>,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9</w:t>
      </w:r>
      <w:r w:rsidRPr="000502C7">
        <w:rPr>
          <w:rFonts w:ascii="Times New Roman" w:hAnsi="Times New Roman" w:cs="Times New Roman"/>
          <w:lang w:val="en-US"/>
        </w:rPr>
        <w:t xml:space="preserve"> nanoparticles</w:t>
      </w:r>
      <w:r>
        <w:rPr>
          <w:rFonts w:ascii="Times New Roman" w:hAnsi="Times New Roman" w:cs="Times New Roman"/>
          <w:lang w:val="en-US"/>
        </w:rPr>
        <w:t>,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20</w:t>
      </w:r>
      <w:r w:rsidRPr="000502C7">
        <w:rPr>
          <w:rFonts w:ascii="Times New Roman" w:hAnsi="Times New Roman" w:cs="Times New Roman"/>
          <w:lang w:val="en-US"/>
        </w:rPr>
        <w:t xml:space="preserve"> nanoantennas</w:t>
      </w:r>
      <w:r>
        <w:rPr>
          <w:rFonts w:ascii="Times New Roman" w:hAnsi="Times New Roman" w:cs="Times New Roman"/>
          <w:lang w:val="en-US"/>
        </w:rPr>
        <w:t>,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2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-2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3</w:t>
      </w:r>
      <w:r w:rsidRPr="000502C7">
        <w:rPr>
          <w:rFonts w:ascii="Times New Roman" w:hAnsi="Times New Roman" w:cs="Times New Roman"/>
          <w:lang w:val="en-US"/>
        </w:rPr>
        <w:t xml:space="preserve"> pyramids</w:t>
      </w:r>
      <w:r>
        <w:rPr>
          <w:rFonts w:ascii="Times New Roman" w:hAnsi="Times New Roman" w:cs="Times New Roman"/>
          <w:lang w:val="en-US"/>
        </w:rPr>
        <w:t>,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2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4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,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 xml:space="preserve"> 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2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5</w:t>
      </w:r>
      <w:r w:rsidRPr="000502C7">
        <w:rPr>
          <w:rFonts w:ascii="Times New Roman" w:hAnsi="Times New Roman" w:cs="Times New Roman"/>
          <w:lang w:val="en-US"/>
        </w:rPr>
        <w:t xml:space="preserve"> metamaterials</w:t>
      </w:r>
      <w:r>
        <w:rPr>
          <w:rFonts w:ascii="Times New Roman" w:hAnsi="Times New Roman" w:cs="Times New Roman"/>
          <w:lang w:val="en-US"/>
        </w:rPr>
        <w:t>,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2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6</w:t>
      </w:r>
      <w:r w:rsidRPr="000502C7">
        <w:rPr>
          <w:rFonts w:ascii="Times New Roman" w:hAnsi="Times New Roman" w:cs="Times New Roman"/>
          <w:lang w:val="en-US"/>
        </w:rPr>
        <w:t xml:space="preserve"> arrays of nanostructures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2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7</w:t>
      </w:r>
      <w:r w:rsidRPr="000502C7">
        <w:rPr>
          <w:rFonts w:ascii="Times New Roman" w:hAnsi="Times New Roman" w:cs="Times New Roman"/>
          <w:lang w:val="en-US"/>
        </w:rPr>
        <w:t xml:space="preserve"> and </w:t>
      </w:r>
      <w:r w:rsidRPr="000502C7">
        <w:rPr>
          <w:rFonts w:ascii="Times New Roman" w:hAnsi="Times New Roman" w:cs="Times New Roman"/>
          <w:iCs/>
          <w:lang w:val="en-US"/>
        </w:rPr>
        <w:t>self-organized</w:t>
      </w:r>
      <w:r w:rsidRPr="000502C7">
        <w:rPr>
          <w:rFonts w:ascii="Times New Roman" w:hAnsi="Times New Roman" w:cs="Times New Roman"/>
          <w:i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>films</w:t>
      </w:r>
      <w:r>
        <w:rPr>
          <w:rFonts w:ascii="Times New Roman" w:hAnsi="Times New Roman" w:cs="Times New Roman"/>
          <w:lang w:val="en-US"/>
        </w:rPr>
        <w:t>,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2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8</w:t>
      </w:r>
      <w:r w:rsidRPr="000502C7">
        <w:rPr>
          <w:rFonts w:ascii="Times New Roman" w:hAnsi="Times New Roman" w:cs="Times New Roman"/>
          <w:lang w:val="en-US"/>
        </w:rPr>
        <w:t xml:space="preserve"> where the photocurrent originates from propagating and/or </w:t>
      </w:r>
      <w:r w:rsidRPr="00232ABE">
        <w:rPr>
          <w:rFonts w:ascii="Times New Roman" w:hAnsi="Times New Roman" w:cs="Times New Roman"/>
          <w:lang w:val="en-US"/>
        </w:rPr>
        <w:t>localized</w:t>
      </w:r>
      <w:r w:rsidRPr="000502C7">
        <w:rPr>
          <w:rFonts w:ascii="Times New Roman" w:hAnsi="Times New Roman" w:cs="Times New Roman"/>
          <w:lang w:val="en-US"/>
        </w:rPr>
        <w:t xml:space="preserve"> plasmonic modes. Many studies have also addressed in detail the physics of hot carrier generation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502C7">
        <w:rPr>
          <w:rFonts w:ascii="Times New Roman" w:hAnsi="Times New Roman" w:cs="Times New Roman"/>
          <w:lang w:val="en-US"/>
        </w:rPr>
        <w:t xml:space="preserve">transport </w:t>
      </w:r>
      <w:r>
        <w:rPr>
          <w:rFonts w:ascii="Times New Roman" w:hAnsi="Times New Roman" w:cs="Times New Roman"/>
          <w:lang w:val="en-US"/>
        </w:rPr>
        <w:t xml:space="preserve">and emission </w:t>
      </w:r>
      <w:r w:rsidRPr="000502C7">
        <w:rPr>
          <w:rFonts w:ascii="Times New Roman" w:hAnsi="Times New Roman" w:cs="Times New Roman"/>
          <w:lang w:val="en-US"/>
        </w:rPr>
        <w:t>occurring in such plasmonic systems, and which also confirm the significant potential of this nanostructured metal-based approach</w:t>
      </w:r>
      <w:r>
        <w:rPr>
          <w:rFonts w:ascii="Times New Roman" w:hAnsi="Times New Roman" w:cs="Times New Roman"/>
          <w:lang w:val="en-US"/>
        </w:rPr>
        <w:t>.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7, 2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9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 xml:space="preserve">, 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30</w:t>
      </w:r>
      <w:r w:rsidRPr="000502C7">
        <w:rPr>
          <w:rFonts w:ascii="Times New Roman" w:hAnsi="Times New Roman" w:cs="Times New Roman"/>
          <w:lang w:val="en-US"/>
        </w:rPr>
        <w:t xml:space="preserve"> In terms of materials, gold has been shown to </w:t>
      </w:r>
      <w:r>
        <w:rPr>
          <w:rFonts w:ascii="Times New Roman" w:hAnsi="Times New Roman" w:cs="Times New Roman"/>
          <w:lang w:val="en-US"/>
        </w:rPr>
        <w:t>facilitate</w:t>
      </w:r>
      <w:r w:rsidRPr="000502C7">
        <w:rPr>
          <w:rFonts w:ascii="Times New Roman" w:hAnsi="Times New Roman" w:cs="Times New Roman"/>
          <w:lang w:val="en-US"/>
        </w:rPr>
        <w:t xml:space="preserve"> significant </w:t>
      </w:r>
      <w:r w:rsidRPr="000502C7">
        <w:rPr>
          <w:rFonts w:ascii="Times New Roman" w:hAnsi="Times New Roman" w:cs="Times New Roman"/>
          <w:lang w:val="en-US"/>
        </w:rPr>
        <w:lastRenderedPageBreak/>
        <w:t>photocurrents, whilst alternative materials, such as titanium nitride</w:t>
      </w:r>
      <w:r>
        <w:rPr>
          <w:rFonts w:ascii="Times New Roman" w:hAnsi="Times New Roman" w:cs="Times New Roman"/>
          <w:lang w:val="en-US"/>
        </w:rPr>
        <w:t>,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3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Pr="000502C7">
        <w:rPr>
          <w:rFonts w:ascii="Times New Roman" w:hAnsi="Times New Roman" w:cs="Times New Roman"/>
          <w:lang w:val="en-US"/>
        </w:rPr>
        <w:t xml:space="preserve"> are also being explored, </w:t>
      </w:r>
      <w:r>
        <w:rPr>
          <w:rFonts w:ascii="Times New Roman" w:hAnsi="Times New Roman" w:cs="Times New Roman"/>
          <w:lang w:val="en-US"/>
        </w:rPr>
        <w:t>in addition to</w:t>
      </w:r>
      <w:r w:rsidRPr="000502C7">
        <w:rPr>
          <w:rFonts w:ascii="Times New Roman" w:hAnsi="Times New Roman" w:cs="Times New Roman"/>
          <w:lang w:val="en-US"/>
        </w:rPr>
        <w:t xml:space="preserve"> hybrid graphene schemes</w:t>
      </w:r>
      <w:r>
        <w:rPr>
          <w:rFonts w:ascii="Times New Roman" w:hAnsi="Times New Roman" w:cs="Times New Roman"/>
          <w:lang w:val="en-US"/>
        </w:rPr>
        <w:t>.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3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2</w:t>
      </w:r>
      <w:r w:rsidRPr="000502C7">
        <w:rPr>
          <w:rFonts w:ascii="Times New Roman" w:hAnsi="Times New Roman" w:cs="Times New Roman"/>
          <w:lang w:val="en-US"/>
        </w:rPr>
        <w:t xml:space="preserve"> However, </w:t>
      </w:r>
      <w:r w:rsidRPr="00232ABE">
        <w:rPr>
          <w:rFonts w:ascii="Times New Roman" w:hAnsi="Times New Roman" w:cs="Times New Roman"/>
          <w:lang w:val="en-US"/>
        </w:rPr>
        <w:t>tunable</w:t>
      </w:r>
      <w:r w:rsidRPr="000502C7">
        <w:rPr>
          <w:rFonts w:ascii="Times New Roman" w:hAnsi="Times New Roman" w:cs="Times New Roman"/>
          <w:lang w:val="en-US"/>
        </w:rPr>
        <w:t xml:space="preserve"> photodetection schemes, in which the detection wavelength can be </w:t>
      </w:r>
      <w:r>
        <w:rPr>
          <w:rFonts w:ascii="Times New Roman" w:hAnsi="Times New Roman" w:cs="Times New Roman"/>
          <w:lang w:val="en-US"/>
        </w:rPr>
        <w:t>dynamically altered</w:t>
      </w:r>
      <w:r w:rsidRPr="000502C7">
        <w:rPr>
          <w:rFonts w:ascii="Times New Roman" w:hAnsi="Times New Roman" w:cs="Times New Roman"/>
          <w:lang w:val="en-US"/>
        </w:rPr>
        <w:t xml:space="preserve">, have not been exploited to date. Such reconfigurable architectures would provide new opportunities for spectroscopy and polarimetry and thus it is essential </w:t>
      </w:r>
      <w:r w:rsidR="001C0B16">
        <w:rPr>
          <w:rFonts w:ascii="Times New Roman" w:hAnsi="Times New Roman" w:cs="Times New Roman"/>
          <w:lang w:val="en-US"/>
        </w:rPr>
        <w:t>to</w:t>
      </w:r>
      <w:r w:rsidR="001C0B16" w:rsidRPr="000502C7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 xml:space="preserve">develop new </w:t>
      </w:r>
      <w:r w:rsidR="001C0B16">
        <w:rPr>
          <w:rFonts w:ascii="Times New Roman" w:hAnsi="Times New Roman" w:cs="Times New Roman"/>
          <w:lang w:val="en-US"/>
        </w:rPr>
        <w:t>approaches for their realization</w:t>
      </w:r>
      <w:r>
        <w:rPr>
          <w:rFonts w:ascii="Times New Roman" w:hAnsi="Times New Roman" w:cs="Times New Roman"/>
          <w:lang w:val="en-US"/>
        </w:rPr>
        <w:t>.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3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3</w:t>
      </w:r>
      <w:r w:rsidRPr="000502C7">
        <w:rPr>
          <w:rFonts w:ascii="Times New Roman" w:hAnsi="Times New Roman" w:cs="Times New Roman"/>
          <w:b/>
          <w:bCs/>
          <w:lang w:val="en-US"/>
        </w:rPr>
        <w:t xml:space="preserve"> </w:t>
      </w:r>
    </w:p>
    <w:p w14:paraId="387AE413" w14:textId="10C0FB59" w:rsidR="00200AFB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0502C7">
        <w:rPr>
          <w:rFonts w:ascii="Times New Roman" w:hAnsi="Times New Roman" w:cs="Times New Roman"/>
          <w:lang w:val="en-US"/>
        </w:rPr>
        <w:tab/>
        <w:t xml:space="preserve">In this context, </w:t>
      </w:r>
      <w:r w:rsidR="00200AFB">
        <w:rPr>
          <w:rFonts w:ascii="Times New Roman" w:hAnsi="Times New Roman" w:cs="Times New Roman"/>
          <w:lang w:val="en-US"/>
        </w:rPr>
        <w:t xml:space="preserve">here </w:t>
      </w:r>
      <w:r w:rsidRPr="000502C7">
        <w:rPr>
          <w:rFonts w:ascii="Times New Roman" w:hAnsi="Times New Roman" w:cs="Times New Roman"/>
          <w:lang w:val="en-US"/>
        </w:rPr>
        <w:t>we have developed a resonantly enhanced photodetector that concurrently provides both augmented</w:t>
      </w:r>
      <w:r>
        <w:rPr>
          <w:rFonts w:ascii="Times New Roman" w:hAnsi="Times New Roman" w:cs="Times New Roman"/>
          <w:lang w:val="en-US"/>
        </w:rPr>
        <w:t xml:space="preserve"> sub-bandgap</w:t>
      </w:r>
      <w:r w:rsidRPr="0005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502C7">
        <w:rPr>
          <w:rFonts w:ascii="Times New Roman" w:hAnsi="Times New Roman" w:cs="Times New Roman"/>
          <w:lang w:val="en-US"/>
        </w:rPr>
        <w:t>photo</w:t>
      </w:r>
      <w:r w:rsidR="004565E3">
        <w:rPr>
          <w:rFonts w:ascii="Times New Roman" w:hAnsi="Times New Roman" w:cs="Times New Roman"/>
          <w:lang w:val="en-US"/>
        </w:rPr>
        <w:t>response</w:t>
      </w:r>
      <w:proofErr w:type="spellEnd"/>
      <w:r w:rsidRPr="000502C7">
        <w:rPr>
          <w:rFonts w:ascii="Times New Roman" w:hAnsi="Times New Roman" w:cs="Times New Roman"/>
          <w:lang w:val="en-US"/>
        </w:rPr>
        <w:t xml:space="preserve"> and </w:t>
      </w:r>
      <w:r w:rsidR="004565E3">
        <w:rPr>
          <w:rFonts w:ascii="Times New Roman" w:hAnsi="Times New Roman" w:cs="Times New Roman"/>
          <w:lang w:val="en-US"/>
        </w:rPr>
        <w:t xml:space="preserve">spectral </w:t>
      </w:r>
      <w:r w:rsidRPr="000502C7">
        <w:rPr>
          <w:rFonts w:ascii="Times New Roman" w:hAnsi="Times New Roman" w:cs="Times New Roman"/>
          <w:lang w:val="en-US"/>
        </w:rPr>
        <w:t>tunability, thus fulfilling key requirements for the next generation of silicon-based</w:t>
      </w:r>
      <w:r>
        <w:rPr>
          <w:rFonts w:ascii="Times New Roman" w:hAnsi="Times New Roman" w:cs="Times New Roman"/>
          <w:lang w:val="en-US"/>
        </w:rPr>
        <w:t xml:space="preserve"> integrated</w:t>
      </w:r>
      <w:r w:rsidRPr="000502C7">
        <w:rPr>
          <w:rFonts w:ascii="Times New Roman" w:hAnsi="Times New Roman" w:cs="Times New Roman"/>
          <w:lang w:val="en-US"/>
        </w:rPr>
        <w:t xml:space="preserve"> infrared photodetectors</w:t>
      </w:r>
      <w:r>
        <w:rPr>
          <w:rFonts w:ascii="Times New Roman" w:hAnsi="Times New Roman" w:cs="Times New Roman"/>
          <w:lang w:val="en-US"/>
        </w:rPr>
        <w:t>.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3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4</w:t>
      </w:r>
      <w:r w:rsidR="00200AFB">
        <w:rPr>
          <w:rFonts w:ascii="Times New Roman" w:hAnsi="Times New Roman" w:cs="Times New Roman"/>
          <w:lang w:val="en-US"/>
        </w:rPr>
        <w:t xml:space="preserve"> Our </w:t>
      </w:r>
      <w:r w:rsidR="004565E3">
        <w:rPr>
          <w:rFonts w:ascii="Times New Roman" w:hAnsi="Times New Roman" w:cs="Times New Roman"/>
          <w:lang w:val="en-US"/>
        </w:rPr>
        <w:t>approach is based on</w:t>
      </w:r>
      <w:r w:rsidR="00200AFB">
        <w:rPr>
          <w:rFonts w:ascii="Times New Roman" w:hAnsi="Times New Roman" w:cs="Times New Roman"/>
          <w:lang w:val="en-US"/>
        </w:rPr>
        <w:t xml:space="preserve"> a straightforward gold cavity-grating</w:t>
      </w:r>
      <w:r w:rsidR="001C0B16">
        <w:rPr>
          <w:rFonts w:ascii="Times New Roman" w:hAnsi="Times New Roman" w:cs="Times New Roman"/>
          <w:lang w:val="en-US"/>
        </w:rPr>
        <w:t xml:space="preserve"> configuration</w:t>
      </w:r>
      <w:r w:rsidR="00200AFB">
        <w:rPr>
          <w:rFonts w:ascii="Times New Roman" w:hAnsi="Times New Roman" w:cs="Times New Roman"/>
          <w:lang w:val="en-US"/>
        </w:rPr>
        <w:t xml:space="preserve"> for a proof-of-principle experiment that can be easily </w:t>
      </w:r>
      <w:bookmarkStart w:id="9" w:name="OLE_LINK13"/>
      <w:bookmarkStart w:id="10" w:name="OLE_LINK14"/>
      <w:r w:rsidR="00200AFB">
        <w:rPr>
          <w:rFonts w:ascii="Times New Roman" w:hAnsi="Times New Roman" w:cs="Times New Roman"/>
          <w:lang w:val="en-US"/>
        </w:rPr>
        <w:t xml:space="preserve">iterated upon </w:t>
      </w:r>
      <w:bookmarkEnd w:id="9"/>
      <w:bookmarkEnd w:id="10"/>
      <w:r w:rsidR="00200AFB">
        <w:rPr>
          <w:rFonts w:ascii="Times New Roman" w:hAnsi="Times New Roman" w:cs="Times New Roman"/>
          <w:lang w:val="en-US"/>
        </w:rPr>
        <w:t>(with regards to materials and geometry) to address all the considerations for an optimized sub-bandgap photodetector</w:t>
      </w:r>
      <w:r w:rsidR="004565E3">
        <w:rPr>
          <w:rFonts w:ascii="Times New Roman" w:hAnsi="Times New Roman" w:cs="Times New Roman"/>
          <w:lang w:val="en-US"/>
        </w:rPr>
        <w:t xml:space="preserve"> and can be applied </w:t>
      </w:r>
      <w:r w:rsidR="00254DD5">
        <w:rPr>
          <w:rFonts w:ascii="Times New Roman" w:hAnsi="Times New Roman" w:cs="Times New Roman"/>
          <w:lang w:val="en-US"/>
        </w:rPr>
        <w:t>as</w:t>
      </w:r>
      <w:r w:rsidR="00254DD5" w:rsidRPr="00254DD5">
        <w:rPr>
          <w:rFonts w:ascii="Times New Roman" w:hAnsi="Times New Roman" w:cs="Times New Roman"/>
          <w:lang w:val="en-US"/>
        </w:rPr>
        <w:t xml:space="preserve"> a</w:t>
      </w:r>
      <w:r w:rsidR="00254DD5">
        <w:rPr>
          <w:rFonts w:ascii="Times New Roman" w:hAnsi="Times New Roman" w:cs="Times New Roman"/>
          <w:lang w:val="en-US"/>
        </w:rPr>
        <w:t>n</w:t>
      </w:r>
      <w:r w:rsidR="00254DD5" w:rsidRPr="00254DD5">
        <w:rPr>
          <w:rFonts w:ascii="Times New Roman" w:hAnsi="Times New Roman" w:cs="Times New Roman"/>
          <w:lang w:val="en-US"/>
        </w:rPr>
        <w:t xml:space="preserve"> universal enhancement approach </w:t>
      </w:r>
      <w:r w:rsidR="00254DD5">
        <w:rPr>
          <w:rFonts w:ascii="Times New Roman" w:hAnsi="Times New Roman" w:cs="Times New Roman"/>
          <w:lang w:val="en-US"/>
        </w:rPr>
        <w:t>for</w:t>
      </w:r>
      <w:r w:rsidR="00254DD5" w:rsidRPr="00254DD5">
        <w:rPr>
          <w:rFonts w:ascii="Times New Roman" w:hAnsi="Times New Roman" w:cs="Times New Roman"/>
          <w:lang w:val="en-US"/>
        </w:rPr>
        <w:t xml:space="preserve"> various </w:t>
      </w:r>
      <w:r w:rsidR="00254DD5">
        <w:rPr>
          <w:rFonts w:ascii="Times New Roman" w:hAnsi="Times New Roman" w:cs="Times New Roman"/>
          <w:lang w:val="en-US"/>
        </w:rPr>
        <w:t xml:space="preserve">plasmon-based photodetector </w:t>
      </w:r>
      <w:r w:rsidR="00254DD5" w:rsidRPr="00254DD5">
        <w:rPr>
          <w:rFonts w:ascii="Times New Roman" w:hAnsi="Times New Roman" w:cs="Times New Roman"/>
          <w:lang w:val="en-US"/>
        </w:rPr>
        <w:t>architectures</w:t>
      </w:r>
      <w:r w:rsidR="00200AFB">
        <w:rPr>
          <w:rFonts w:ascii="Times New Roman" w:hAnsi="Times New Roman" w:cs="Times New Roman"/>
          <w:lang w:val="en-US"/>
        </w:rPr>
        <w:t>.</w:t>
      </w:r>
    </w:p>
    <w:p w14:paraId="5677362F" w14:textId="77777777" w:rsidR="001F4395" w:rsidRDefault="001F4395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60871E2" w14:textId="15D1128A" w:rsidR="001F4395" w:rsidRPr="000502C7" w:rsidRDefault="001F4395" w:rsidP="001F4395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0502C7">
        <w:rPr>
          <w:rFonts w:ascii="Times New Roman" w:hAnsi="Times New Roman" w:cs="Times New Roman"/>
          <w:b/>
          <w:bCs/>
          <w:lang w:val="en-US"/>
        </w:rPr>
        <w:t xml:space="preserve">II. </w:t>
      </w:r>
      <w:r>
        <w:rPr>
          <w:rFonts w:ascii="Times New Roman" w:hAnsi="Times New Roman" w:cs="Times New Roman"/>
          <w:b/>
          <w:bCs/>
          <w:lang w:val="en-US"/>
        </w:rPr>
        <w:t>DESIGN CONCEPT</w:t>
      </w:r>
    </w:p>
    <w:p w14:paraId="4F20357E" w14:textId="77777777" w:rsidR="00EA7ACD" w:rsidRDefault="006C69BD" w:rsidP="001F4395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0502C7">
        <w:rPr>
          <w:rFonts w:ascii="Times New Roman" w:hAnsi="Times New Roman" w:cs="Times New Roman"/>
          <w:lang w:val="en-US"/>
        </w:rPr>
        <w:t xml:space="preserve">The </w:t>
      </w:r>
      <w:r w:rsidR="001C0B16">
        <w:rPr>
          <w:rFonts w:ascii="Times New Roman" w:hAnsi="Times New Roman" w:cs="Times New Roman"/>
          <w:lang w:val="en-US"/>
        </w:rPr>
        <w:t>proposed</w:t>
      </w:r>
      <w:r w:rsidRPr="000502C7">
        <w:rPr>
          <w:rFonts w:ascii="Times New Roman" w:hAnsi="Times New Roman" w:cs="Times New Roman"/>
          <w:lang w:val="en-US"/>
        </w:rPr>
        <w:t xml:space="preserve"> geometry is shown in Fig</w:t>
      </w:r>
      <w:r>
        <w:rPr>
          <w:rFonts w:ascii="Times New Roman" w:hAnsi="Times New Roman" w:cs="Times New Roman"/>
          <w:lang w:val="en-US"/>
        </w:rPr>
        <w:t>.</w:t>
      </w:r>
      <w:r w:rsidRPr="000502C7">
        <w:rPr>
          <w:rFonts w:ascii="Times New Roman" w:hAnsi="Times New Roman" w:cs="Times New Roman"/>
          <w:lang w:val="en-US"/>
        </w:rPr>
        <w:t xml:space="preserve"> 1</w:t>
      </w:r>
      <w:r>
        <w:rPr>
          <w:rFonts w:ascii="Times New Roman" w:hAnsi="Times New Roman" w:cs="Times New Roman"/>
          <w:lang w:val="en-US"/>
        </w:rPr>
        <w:t>(</w:t>
      </w:r>
      <w:r w:rsidRPr="000502C7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>)</w:t>
      </w:r>
      <w:r w:rsidRPr="000502C7">
        <w:rPr>
          <w:rFonts w:ascii="Times New Roman" w:hAnsi="Times New Roman" w:cs="Times New Roman"/>
          <w:lang w:val="en-US"/>
        </w:rPr>
        <w:t xml:space="preserve"> </w:t>
      </w:r>
      <w:r w:rsidR="001C0B16">
        <w:rPr>
          <w:rFonts w:ascii="Times New Roman" w:hAnsi="Times New Roman" w:cs="Times New Roman"/>
          <w:lang w:val="en-US"/>
        </w:rPr>
        <w:t>–</w:t>
      </w:r>
      <w:r w:rsidR="001C0B16" w:rsidRPr="000502C7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 xml:space="preserve"> a</w:t>
      </w:r>
      <w:r w:rsidR="00254DD5">
        <w:rPr>
          <w:rFonts w:ascii="Times New Roman" w:hAnsi="Times New Roman" w:cs="Times New Roman"/>
          <w:lang w:val="en-US"/>
        </w:rPr>
        <w:t>n</w:t>
      </w:r>
      <w:r w:rsidRPr="000502C7">
        <w:rPr>
          <w:rFonts w:ascii="Times New Roman" w:hAnsi="Times New Roman" w:cs="Times New Roman"/>
          <w:lang w:val="en-US"/>
        </w:rPr>
        <w:t xml:space="preserve"> </w:t>
      </w:r>
      <w:r w:rsidR="001C0B16">
        <w:rPr>
          <w:rFonts w:ascii="Times New Roman" w:hAnsi="Times New Roman" w:cs="Times New Roman"/>
          <w:lang w:val="en-US"/>
        </w:rPr>
        <w:t xml:space="preserve">optical </w:t>
      </w:r>
      <w:r w:rsidRPr="000502C7">
        <w:rPr>
          <w:rFonts w:ascii="Times New Roman" w:hAnsi="Times New Roman" w:cs="Times New Roman"/>
          <w:lang w:val="en-US"/>
        </w:rPr>
        <w:t>cavity is form</w:t>
      </w:r>
      <w:r w:rsidR="001C0B16">
        <w:rPr>
          <w:rFonts w:ascii="Times New Roman" w:hAnsi="Times New Roman" w:cs="Times New Roman"/>
          <w:lang w:val="en-US"/>
        </w:rPr>
        <w:t>ed</w:t>
      </w:r>
      <w:r w:rsidRPr="000502C7">
        <w:rPr>
          <w:rFonts w:ascii="Times New Roman" w:hAnsi="Times New Roman" w:cs="Times New Roman"/>
          <w:lang w:val="en-US"/>
        </w:rPr>
        <w:t xml:space="preserve"> between two gold films, which permits the resonant generation of surface plasmon polaritons (SPPs) via resonant scattering from a nanostructure incorporated into one of the mirrors</w:t>
      </w:r>
      <w:r>
        <w:rPr>
          <w:rFonts w:ascii="Times New Roman" w:hAnsi="Times New Roman" w:cs="Times New Roman"/>
          <w:lang w:val="en-US"/>
        </w:rPr>
        <w:t>.</w:t>
      </w:r>
      <w:r w:rsidRPr="007F3A8C">
        <w:rPr>
          <w:rFonts w:ascii="Times New Roman" w:hAnsi="Times New Roman" w:cs="Times New Roman"/>
          <w:noProof/>
          <w:vertAlign w:val="superscript"/>
          <w:lang w:val="en-US"/>
        </w:rPr>
        <w:t>3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5</w:t>
      </w:r>
      <w:r w:rsidRPr="000502C7">
        <w:rPr>
          <w:rFonts w:ascii="Times New Roman" w:hAnsi="Times New Roman" w:cs="Times New Roman"/>
          <w:lang w:val="en-US"/>
        </w:rPr>
        <w:t xml:space="preserve"> </w:t>
      </w:r>
      <w:r w:rsidR="001C0B16">
        <w:rPr>
          <w:rFonts w:ascii="Times New Roman" w:hAnsi="Times New Roman" w:cs="Times New Roman"/>
          <w:lang w:val="en-US"/>
        </w:rPr>
        <w:t>These SPPs subsequently decay, producing hot carriers that give rise to a photocurrent. Thus, by actively controlling the resonance conditions</w:t>
      </w:r>
      <w:r w:rsidR="00EE7E71">
        <w:rPr>
          <w:rFonts w:ascii="Times New Roman" w:hAnsi="Times New Roman" w:cs="Times New Roman"/>
          <w:lang w:val="en-US"/>
        </w:rPr>
        <w:t xml:space="preserve"> (via </w:t>
      </w:r>
      <w:r w:rsidR="001C0B16">
        <w:rPr>
          <w:rFonts w:ascii="Times New Roman" w:hAnsi="Times New Roman" w:cs="Times New Roman"/>
          <w:lang w:val="en-US"/>
        </w:rPr>
        <w:t>the cavity length</w:t>
      </w:r>
      <w:r w:rsidR="00EE7E71">
        <w:rPr>
          <w:rFonts w:ascii="Times New Roman" w:hAnsi="Times New Roman" w:cs="Times New Roman"/>
          <w:lang w:val="en-US"/>
        </w:rPr>
        <w:t>)</w:t>
      </w:r>
      <w:r w:rsidR="00254DD5">
        <w:rPr>
          <w:rFonts w:ascii="Times New Roman" w:hAnsi="Times New Roman" w:cs="Times New Roman"/>
          <w:lang w:val="en-US"/>
        </w:rPr>
        <w:t>,</w:t>
      </w:r>
      <w:r w:rsidR="001C0B16">
        <w:rPr>
          <w:rFonts w:ascii="Times New Roman" w:hAnsi="Times New Roman" w:cs="Times New Roman"/>
          <w:lang w:val="en-US"/>
        </w:rPr>
        <w:t xml:space="preserve"> we</w:t>
      </w:r>
      <w:r w:rsidR="00EE7E71">
        <w:rPr>
          <w:rFonts w:ascii="Times New Roman" w:hAnsi="Times New Roman" w:cs="Times New Roman"/>
          <w:lang w:val="en-US"/>
        </w:rPr>
        <w:t xml:space="preserve"> can directly modify the wavelength of </w:t>
      </w:r>
      <w:r w:rsidR="00254DD5">
        <w:rPr>
          <w:rFonts w:ascii="Times New Roman" w:hAnsi="Times New Roman" w:cs="Times New Roman"/>
          <w:lang w:val="en-US"/>
        </w:rPr>
        <w:t xml:space="preserve">the </w:t>
      </w:r>
      <w:r w:rsidR="00EE7E71">
        <w:rPr>
          <w:rFonts w:ascii="Times New Roman" w:hAnsi="Times New Roman" w:cs="Times New Roman"/>
          <w:lang w:val="en-US"/>
        </w:rPr>
        <w:t>resonant SPP generation and hence</w:t>
      </w:r>
      <w:r w:rsidR="00254DD5">
        <w:rPr>
          <w:rFonts w:ascii="Times New Roman" w:hAnsi="Times New Roman" w:cs="Times New Roman"/>
          <w:lang w:val="en-US"/>
        </w:rPr>
        <w:t>,</w:t>
      </w:r>
      <w:r w:rsidR="00EE7E71">
        <w:rPr>
          <w:rFonts w:ascii="Times New Roman" w:hAnsi="Times New Roman" w:cs="Times New Roman"/>
          <w:lang w:val="en-US"/>
        </w:rPr>
        <w:t xml:space="preserve"> </w:t>
      </w:r>
      <w:r w:rsidR="00A04F11">
        <w:rPr>
          <w:rFonts w:ascii="Times New Roman" w:hAnsi="Times New Roman" w:cs="Times New Roman"/>
          <w:lang w:val="en-US"/>
        </w:rPr>
        <w:t>by extension</w:t>
      </w:r>
      <w:r w:rsidR="00254DD5">
        <w:rPr>
          <w:rFonts w:ascii="Times New Roman" w:hAnsi="Times New Roman" w:cs="Times New Roman"/>
          <w:lang w:val="en-US"/>
        </w:rPr>
        <w:t>,</w:t>
      </w:r>
      <w:r w:rsidR="00A04F11">
        <w:rPr>
          <w:rFonts w:ascii="Times New Roman" w:hAnsi="Times New Roman" w:cs="Times New Roman"/>
          <w:lang w:val="en-US"/>
        </w:rPr>
        <w:t xml:space="preserve"> </w:t>
      </w:r>
      <w:r w:rsidR="00EE7E71">
        <w:rPr>
          <w:rFonts w:ascii="Times New Roman" w:hAnsi="Times New Roman" w:cs="Times New Roman"/>
          <w:lang w:val="en-US"/>
        </w:rPr>
        <w:t>the peak photodetection wavelength</w:t>
      </w:r>
      <w:r w:rsidR="001C0B16">
        <w:rPr>
          <w:rFonts w:ascii="Times New Roman" w:hAnsi="Times New Roman" w:cs="Times New Roman"/>
          <w:lang w:val="en-US"/>
        </w:rPr>
        <w:t xml:space="preserve">. </w:t>
      </w:r>
      <w:r w:rsidRPr="000502C7">
        <w:rPr>
          <w:rFonts w:ascii="Times New Roman" w:hAnsi="Times New Roman" w:cs="Times New Roman"/>
          <w:lang w:val="en-US"/>
        </w:rPr>
        <w:t>In this case, a grating is employed to excite SPPs</w:t>
      </w:r>
      <w:r>
        <w:rPr>
          <w:rFonts w:ascii="Times New Roman" w:hAnsi="Times New Roman" w:cs="Times New Roman"/>
          <w:lang w:val="en-US"/>
        </w:rPr>
        <w:t xml:space="preserve"> via </w:t>
      </w:r>
      <w:r w:rsidR="00254DD5">
        <w:rPr>
          <w:rFonts w:ascii="Times New Roman" w:hAnsi="Times New Roman" w:cs="Times New Roman"/>
          <w:lang w:val="en-US"/>
        </w:rPr>
        <w:t xml:space="preserve">the photon </w:t>
      </w:r>
      <w:r>
        <w:rPr>
          <w:rFonts w:ascii="Times New Roman" w:hAnsi="Times New Roman" w:cs="Times New Roman"/>
          <w:lang w:val="en-US"/>
        </w:rPr>
        <w:t>momentum matching</w:t>
      </w:r>
      <w:r w:rsidRPr="000502C7">
        <w:rPr>
          <w:rFonts w:ascii="Times New Roman" w:hAnsi="Times New Roman" w:cs="Times New Roman"/>
          <w:lang w:val="en-US"/>
        </w:rPr>
        <w:t xml:space="preserve">, </w:t>
      </w:r>
      <w:r w:rsidR="00EE7E71">
        <w:rPr>
          <w:rFonts w:ascii="Times New Roman" w:hAnsi="Times New Roman" w:cs="Times New Roman"/>
          <w:lang w:val="en-US"/>
        </w:rPr>
        <w:t>as such periodic structures</w:t>
      </w:r>
      <w:r w:rsidR="00EE7E71" w:rsidRPr="000502C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have</w:t>
      </w:r>
      <w:r w:rsidRPr="000502C7">
        <w:rPr>
          <w:rFonts w:ascii="Times New Roman" w:hAnsi="Times New Roman" w:cs="Times New Roman"/>
          <w:lang w:val="en-US"/>
        </w:rPr>
        <w:t xml:space="preserve"> been previously </w:t>
      </w:r>
      <w:r w:rsidR="00672D61">
        <w:rPr>
          <w:rFonts w:ascii="Times New Roman" w:hAnsi="Times New Roman" w:cs="Times New Roman"/>
          <w:lang w:val="en-US"/>
        </w:rPr>
        <w:t>used</w:t>
      </w:r>
      <w:r w:rsidR="00672D61" w:rsidRPr="000502C7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>to enable photocurrent generation</w:t>
      </w:r>
      <w:r w:rsidR="00CE482D" w:rsidRPr="007F3A8C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="001F78AD">
        <w:rPr>
          <w:rFonts w:ascii="Times New Roman" w:hAnsi="Times New Roman" w:cs="Times New Roman"/>
          <w:noProof/>
          <w:vertAlign w:val="superscript"/>
          <w:lang w:val="en-US"/>
        </w:rPr>
        <w:t>9</w:t>
      </w:r>
      <w:r w:rsidR="00CE482D" w:rsidRPr="007F3A8C">
        <w:rPr>
          <w:rFonts w:ascii="Times New Roman" w:hAnsi="Times New Roman" w:cs="Times New Roman"/>
          <w:noProof/>
          <w:vertAlign w:val="superscript"/>
          <w:lang w:val="en-US"/>
        </w:rPr>
        <w:t>, 3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6</w:t>
      </w:r>
      <w:r w:rsidR="00CE482D" w:rsidRPr="007F3A8C">
        <w:rPr>
          <w:rFonts w:ascii="Times New Roman" w:hAnsi="Times New Roman" w:cs="Times New Roman"/>
          <w:noProof/>
          <w:vertAlign w:val="superscript"/>
          <w:lang w:val="en-US"/>
        </w:rPr>
        <w:t>, 3</w:t>
      </w:r>
      <w:r w:rsidR="00FA60E8">
        <w:rPr>
          <w:rFonts w:ascii="Times New Roman" w:hAnsi="Times New Roman" w:cs="Times New Roman"/>
          <w:noProof/>
          <w:vertAlign w:val="superscript"/>
          <w:lang w:val="en-US"/>
        </w:rPr>
        <w:t>7</w:t>
      </w:r>
      <w:r w:rsidR="00A26256">
        <w:rPr>
          <w:rFonts w:ascii="Times New Roman" w:hAnsi="Times New Roman" w:cs="Times New Roman"/>
          <w:noProof/>
          <w:vertAlign w:val="superscript"/>
          <w:lang w:val="en-US"/>
        </w:rPr>
        <w:t>,38</w:t>
      </w:r>
      <w:r w:rsidR="00CE482D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>and are also amenable to on-chip integration</w:t>
      </w:r>
      <w:r>
        <w:rPr>
          <w:rFonts w:ascii="Times New Roman" w:hAnsi="Times New Roman" w:cs="Times New Roman"/>
          <w:lang w:val="en-US"/>
        </w:rPr>
        <w:t>.</w:t>
      </w:r>
      <w:r w:rsidR="00CE482D" w:rsidRPr="007F3A8C">
        <w:rPr>
          <w:rFonts w:ascii="Times New Roman" w:hAnsi="Times New Roman" w:cs="Times New Roman"/>
          <w:noProof/>
          <w:vertAlign w:val="superscript"/>
          <w:lang w:val="en-US"/>
        </w:rPr>
        <w:t>3</w:t>
      </w:r>
      <w:r w:rsidR="00A26256">
        <w:rPr>
          <w:rFonts w:ascii="Times New Roman" w:hAnsi="Times New Roman" w:cs="Times New Roman"/>
          <w:noProof/>
          <w:vertAlign w:val="superscript"/>
          <w:lang w:val="en-US"/>
        </w:rPr>
        <w:t>9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609305C7" w14:textId="0BF3878F" w:rsidR="0066388C" w:rsidRDefault="006C69BD" w:rsidP="001F4395">
      <w:pPr>
        <w:spacing w:line="48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0502C7">
        <w:rPr>
          <w:rFonts w:ascii="Times New Roman" w:hAnsi="Times New Roman" w:cs="Times New Roman"/>
          <w:lang w:val="en-US"/>
        </w:rPr>
        <w:lastRenderedPageBreak/>
        <w:t xml:space="preserve">A Monte Carlo optimization process was </w:t>
      </w:r>
      <w:r w:rsidR="00516CE7">
        <w:rPr>
          <w:rFonts w:ascii="Times New Roman" w:hAnsi="Times New Roman" w:cs="Times New Roman"/>
          <w:lang w:val="en-US"/>
        </w:rPr>
        <w:t>used</w:t>
      </w:r>
      <w:r w:rsidR="00516CE7" w:rsidRPr="000502C7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 xml:space="preserve">in order to numerically determine the optimal grating parameters for </w:t>
      </w:r>
      <w:r w:rsidR="00254DD5">
        <w:rPr>
          <w:rFonts w:ascii="Times New Roman" w:hAnsi="Times New Roman" w:cs="Times New Roman"/>
          <w:lang w:val="en-US"/>
        </w:rPr>
        <w:t xml:space="preserve">the </w:t>
      </w:r>
      <w:r>
        <w:rPr>
          <w:rFonts w:ascii="Times New Roman" w:hAnsi="Times New Roman" w:cs="Times New Roman"/>
          <w:lang w:val="en-US"/>
        </w:rPr>
        <w:t>SPP generation and</w:t>
      </w:r>
      <w:r w:rsidR="00254DD5">
        <w:rPr>
          <w:rFonts w:ascii="Times New Roman" w:hAnsi="Times New Roman" w:cs="Times New Roman"/>
          <w:lang w:val="en-US"/>
        </w:rPr>
        <w:t xml:space="preserve"> th</w:t>
      </w:r>
      <w:r>
        <w:rPr>
          <w:rFonts w:ascii="Times New Roman" w:hAnsi="Times New Roman" w:cs="Times New Roman"/>
          <w:lang w:val="en-US"/>
        </w:rPr>
        <w:t xml:space="preserve">us </w:t>
      </w:r>
      <w:r w:rsidRPr="000502C7">
        <w:rPr>
          <w:rFonts w:ascii="Times New Roman" w:hAnsi="Times New Roman" w:cs="Times New Roman"/>
          <w:lang w:val="en-US"/>
        </w:rPr>
        <w:t>photodetection at</w:t>
      </w:r>
      <w:r>
        <w:rPr>
          <w:rFonts w:ascii="Times New Roman" w:hAnsi="Times New Roman" w:cs="Times New Roman"/>
          <w:lang w:val="en-US"/>
        </w:rPr>
        <w:t xml:space="preserve"> a wavelength of </w:t>
      </w:r>
      <w:r w:rsidRPr="000502C7">
        <w:rPr>
          <w:rFonts w:ascii="Times New Roman" w:hAnsi="Times New Roman" w:cs="Times New Roman"/>
          <w:lang w:val="en-US"/>
        </w:rPr>
        <w:t xml:space="preserve">1550 nm, which involved </w:t>
      </w:r>
      <w:r w:rsidRPr="00232ABE">
        <w:rPr>
          <w:rFonts w:ascii="Times New Roman" w:hAnsi="Times New Roman" w:cs="Times New Roman"/>
          <w:lang w:val="en-US"/>
        </w:rPr>
        <w:t>maximizing</w:t>
      </w:r>
      <w:r w:rsidRPr="000502C7">
        <w:rPr>
          <w:rFonts w:ascii="Times New Roman" w:hAnsi="Times New Roman" w:cs="Times New Roman"/>
          <w:lang w:val="en-US"/>
        </w:rPr>
        <w:t xml:space="preserve"> the absorption in a 20 nm thick region of the gold film at the silicon interface, i.e. </w:t>
      </w:r>
      <w:r w:rsidRPr="00232ABE">
        <w:rPr>
          <w:rFonts w:ascii="Times New Roman" w:hAnsi="Times New Roman" w:cs="Times New Roman"/>
          <w:lang w:val="en-US"/>
        </w:rPr>
        <w:t>maximize</w:t>
      </w:r>
      <w:r w:rsidRPr="000502C7">
        <w:rPr>
          <w:rFonts w:ascii="Times New Roman" w:hAnsi="Times New Roman" w:cs="Times New Roman"/>
          <w:lang w:val="en-US"/>
        </w:rPr>
        <w:t xml:space="preserve"> SPP excitation</w:t>
      </w:r>
      <w:r w:rsidR="003E7554">
        <w:rPr>
          <w:rFonts w:ascii="Times New Roman" w:hAnsi="Times New Roman" w:cs="Times New Roman"/>
          <w:lang w:val="en-US"/>
        </w:rPr>
        <w:t xml:space="preserve"> and thus hot carrier generation,</w:t>
      </w:r>
      <w:r w:rsidRPr="000502C7">
        <w:rPr>
          <w:rFonts w:ascii="Times New Roman" w:hAnsi="Times New Roman" w:cs="Times New Roman"/>
          <w:lang w:val="en-US"/>
        </w:rPr>
        <w:t xml:space="preserve"> at the Au/Si interface</w:t>
      </w:r>
      <w:r>
        <w:rPr>
          <w:rFonts w:ascii="Times New Roman" w:hAnsi="Times New Roman" w:cs="Times New Roman"/>
          <w:lang w:val="en-US"/>
        </w:rPr>
        <w:t>.</w:t>
      </w:r>
      <w:r w:rsidRPr="000502C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</w:t>
      </w:r>
      <w:r w:rsidRPr="000502C7">
        <w:rPr>
          <w:rFonts w:ascii="Times New Roman" w:hAnsi="Times New Roman" w:cs="Times New Roman"/>
          <w:lang w:val="en-US"/>
        </w:rPr>
        <w:t>he SPP penetration depth into the Au film is ~ 20</w:t>
      </w:r>
      <w:r w:rsidR="000502C7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>nm at 1550 nm incident free space wavelength, comparable to</w:t>
      </w:r>
      <w:r w:rsidR="00672D61">
        <w:rPr>
          <w:rFonts w:ascii="Times New Roman" w:hAnsi="Times New Roman" w:cs="Times New Roman"/>
          <w:lang w:val="en-US"/>
        </w:rPr>
        <w:t xml:space="preserve"> the</w:t>
      </w:r>
      <w:r w:rsidRPr="000502C7">
        <w:rPr>
          <w:rFonts w:ascii="Times New Roman" w:hAnsi="Times New Roman" w:cs="Times New Roman"/>
          <w:lang w:val="en-US"/>
        </w:rPr>
        <w:t xml:space="preserve"> typical mean free paths of hot carriers, as indicated in F</w:t>
      </w:r>
      <w:r>
        <w:rPr>
          <w:rFonts w:ascii="Times New Roman" w:hAnsi="Times New Roman" w:cs="Times New Roman"/>
          <w:lang w:val="en-US"/>
        </w:rPr>
        <w:t>ig.</w:t>
      </w:r>
      <w:r w:rsidRPr="000502C7">
        <w:rPr>
          <w:rFonts w:ascii="Times New Roman" w:hAnsi="Times New Roman" w:cs="Times New Roman"/>
          <w:lang w:val="en-US"/>
        </w:rPr>
        <w:t xml:space="preserve"> 1</w:t>
      </w:r>
      <w:r>
        <w:rPr>
          <w:rFonts w:ascii="Times New Roman" w:hAnsi="Times New Roman" w:cs="Times New Roman"/>
          <w:lang w:val="en-US"/>
        </w:rPr>
        <w:t>(</w:t>
      </w:r>
      <w:r w:rsidRPr="000502C7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>)</w:t>
      </w:r>
      <w:r w:rsidRPr="000502C7">
        <w:rPr>
          <w:rFonts w:ascii="Times New Roman" w:hAnsi="Times New Roman" w:cs="Times New Roman"/>
          <w:lang w:val="en-US"/>
        </w:rPr>
        <w:t xml:space="preserve">. This yielded the following geometric parameters: 80 nm slit width, 300 nm gold thickness and 1240 nm grating period. </w:t>
      </w:r>
      <w:r>
        <w:rPr>
          <w:rFonts w:ascii="Times New Roman" w:hAnsi="Times New Roman" w:cs="Times New Roman"/>
          <w:lang w:val="en-US"/>
        </w:rPr>
        <w:t xml:space="preserve">The slit length was fixed at 15 </w:t>
      </w:r>
      <w:r w:rsidR="001F4395" w:rsidRPr="001F4395">
        <w:rPr>
          <w:rFonts w:ascii="Symbol" w:hAnsi="Symbol" w:cs="Times New Roman"/>
          <w:lang w:val="en-US"/>
        </w:rPr>
        <w:t>m</w:t>
      </w:r>
      <w:r>
        <w:rPr>
          <w:rFonts w:ascii="Times New Roman" w:hAnsi="Times New Roman" w:cs="Times New Roman"/>
          <w:lang w:val="en-US"/>
        </w:rPr>
        <w:t xml:space="preserve">m, with 10 slits forming the grating. It is important to note that increasing the number of slits in this case may lead to higher radiative losses and hence lower </w:t>
      </w:r>
      <w:proofErr w:type="spellStart"/>
      <w:r>
        <w:rPr>
          <w:rFonts w:ascii="Times New Roman" w:hAnsi="Times New Roman" w:cs="Times New Roman"/>
          <w:lang w:val="en-US"/>
        </w:rPr>
        <w:t>photo</w:t>
      </w:r>
      <w:r w:rsidR="001F4395">
        <w:rPr>
          <w:rFonts w:ascii="Times New Roman" w:hAnsi="Times New Roman" w:cs="Times New Roman"/>
          <w:lang w:val="en-US"/>
        </w:rPr>
        <w:t>response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r w:rsidRPr="000502C7">
        <w:rPr>
          <w:rFonts w:ascii="Times New Roman" w:hAnsi="Times New Roman" w:cs="Times New Roman"/>
          <w:lang w:val="en-US"/>
        </w:rPr>
        <w:t xml:space="preserve">Illumination of the grating structure via a gold-coated optical </w:t>
      </w:r>
      <w:r w:rsidRPr="00232ABE">
        <w:rPr>
          <w:rFonts w:ascii="Times New Roman" w:hAnsi="Times New Roman" w:cs="Times New Roman"/>
          <w:lang w:val="en-US"/>
        </w:rPr>
        <w:t>fiber</w:t>
      </w:r>
      <w:r w:rsidRPr="000502C7">
        <w:rPr>
          <w:rFonts w:ascii="Times New Roman" w:hAnsi="Times New Roman" w:cs="Times New Roman"/>
          <w:lang w:val="en-US"/>
        </w:rPr>
        <w:t xml:space="preserve"> mounted on a piezoelectric stage allows for the cavity length to be directly varied, </w:t>
      </w:r>
      <w:r w:rsidR="00EE7E71">
        <w:rPr>
          <w:rFonts w:ascii="Times New Roman" w:hAnsi="Times New Roman" w:cs="Times New Roman"/>
          <w:lang w:val="en-US"/>
        </w:rPr>
        <w:t>thus controlling the spectral position of the</w:t>
      </w:r>
      <w:r w:rsidRPr="000502C7">
        <w:rPr>
          <w:rFonts w:ascii="Times New Roman" w:hAnsi="Times New Roman" w:cs="Times New Roman"/>
          <w:lang w:val="en-US"/>
        </w:rPr>
        <w:t xml:space="preserve"> Fabry</w:t>
      </w:r>
      <w:r w:rsidR="00B5656D">
        <w:rPr>
          <w:rFonts w:ascii="Times New Roman" w:hAnsi="Times New Roman" w:cs="Times New Roman"/>
          <w:lang w:val="en-US"/>
        </w:rPr>
        <w:t>-</w:t>
      </w:r>
      <w:r w:rsidRPr="000502C7">
        <w:rPr>
          <w:rFonts w:ascii="Times New Roman" w:hAnsi="Times New Roman" w:cs="Times New Roman"/>
          <w:lang w:val="en-US"/>
        </w:rPr>
        <w:t xml:space="preserve">Perot modes. </w:t>
      </w:r>
      <w:r>
        <w:rPr>
          <w:rFonts w:ascii="Times New Roman" w:hAnsi="Times New Roman" w:cs="Times New Roman"/>
          <w:lang w:val="en-US"/>
        </w:rPr>
        <w:t>The gold film covering the fiber was 10 nm thick, which facilitates cavity modes whilst also ensuring low absorption in the upper mirror.</w:t>
      </w:r>
      <w:r w:rsidR="003D39C4">
        <w:rPr>
          <w:rFonts w:ascii="Times New Roman" w:hAnsi="Times New Roman" w:cs="Times New Roman"/>
          <w:lang w:val="en-US"/>
        </w:rPr>
        <w:t xml:space="preserve"> </w:t>
      </w:r>
      <w:r w:rsidR="001F4395" w:rsidRPr="00EE3748">
        <w:rPr>
          <w:rFonts w:ascii="Times New Roman" w:hAnsi="Times New Roman" w:cs="Times New Roman"/>
          <w:lang w:val="en-US"/>
        </w:rPr>
        <w:t>T</w:t>
      </w:r>
      <w:r w:rsidR="003D39C4" w:rsidRPr="00EE3748">
        <w:rPr>
          <w:rFonts w:ascii="Times New Roman" w:hAnsi="Times New Roman" w:cs="Times New Roman"/>
          <w:lang w:val="en-US"/>
        </w:rPr>
        <w:t xml:space="preserve">he </w:t>
      </w:r>
      <w:r w:rsidR="002A27A4" w:rsidRPr="00EE3748">
        <w:rPr>
          <w:rFonts w:ascii="Times New Roman" w:hAnsi="Times New Roman" w:cs="Times New Roman"/>
          <w:lang w:val="en-US"/>
        </w:rPr>
        <w:t xml:space="preserve">light </w:t>
      </w:r>
      <w:r w:rsidR="003D39C4" w:rsidRPr="00EE3748">
        <w:rPr>
          <w:rFonts w:ascii="Times New Roman" w:hAnsi="Times New Roman" w:cs="Times New Roman"/>
          <w:lang w:val="en-US"/>
        </w:rPr>
        <w:t xml:space="preserve">coupling efficiency </w:t>
      </w:r>
      <w:r w:rsidR="002A27A4" w:rsidRPr="00EE3748">
        <w:rPr>
          <w:rFonts w:ascii="Times New Roman" w:hAnsi="Times New Roman" w:cs="Times New Roman"/>
          <w:lang w:val="en-US"/>
        </w:rPr>
        <w:t xml:space="preserve">to the Si/Au SPP </w:t>
      </w:r>
      <w:r w:rsidR="001F4395" w:rsidRPr="00EE3748">
        <w:rPr>
          <w:rFonts w:ascii="Times New Roman" w:hAnsi="Times New Roman" w:cs="Times New Roman"/>
          <w:lang w:val="en-US"/>
        </w:rPr>
        <w:t xml:space="preserve">is estimated from the simulations </w:t>
      </w:r>
      <w:r w:rsidR="003D39C4" w:rsidRPr="00EE3748">
        <w:rPr>
          <w:rFonts w:ascii="Times New Roman" w:hAnsi="Times New Roman" w:cs="Times New Roman"/>
          <w:lang w:val="en-US"/>
        </w:rPr>
        <w:t>to be ~ 60%</w:t>
      </w:r>
      <w:r w:rsidR="00721A05" w:rsidRPr="00EE3748">
        <w:rPr>
          <w:rFonts w:ascii="Times New Roman" w:hAnsi="Times New Roman" w:cs="Times New Roman"/>
          <w:lang w:val="en-US"/>
        </w:rPr>
        <w:t xml:space="preserve"> when </w:t>
      </w:r>
      <w:r w:rsidR="002A27A4" w:rsidRPr="00EE3748">
        <w:rPr>
          <w:rFonts w:ascii="Times New Roman" w:hAnsi="Times New Roman" w:cs="Times New Roman"/>
          <w:lang w:val="en-US"/>
        </w:rPr>
        <w:t xml:space="preserve">the cavity is </w:t>
      </w:r>
      <w:r w:rsidR="00721A05" w:rsidRPr="00EE3748">
        <w:rPr>
          <w:rFonts w:ascii="Times New Roman" w:hAnsi="Times New Roman" w:cs="Times New Roman"/>
          <w:lang w:val="en-US"/>
        </w:rPr>
        <w:t xml:space="preserve">on </w:t>
      </w:r>
      <w:r w:rsidR="008410B3" w:rsidRPr="00EE3748">
        <w:rPr>
          <w:rFonts w:ascii="Times New Roman" w:hAnsi="Times New Roman" w:cs="Times New Roman"/>
          <w:lang w:val="en-US"/>
        </w:rPr>
        <w:t xml:space="preserve">the first </w:t>
      </w:r>
      <w:r w:rsidR="00721A05" w:rsidRPr="00EE3748">
        <w:rPr>
          <w:rFonts w:ascii="Times New Roman" w:hAnsi="Times New Roman" w:cs="Times New Roman"/>
          <w:lang w:val="en-US"/>
        </w:rPr>
        <w:t>resonance</w:t>
      </w:r>
      <w:r w:rsidR="003D39C4" w:rsidRPr="00EE3748">
        <w:rPr>
          <w:rFonts w:ascii="Times New Roman" w:hAnsi="Times New Roman" w:cs="Times New Roman"/>
          <w:lang w:val="en-US"/>
        </w:rPr>
        <w:t xml:space="preserve">, which is </w:t>
      </w:r>
      <w:r w:rsidR="00361BA8" w:rsidRPr="00EE3748">
        <w:rPr>
          <w:rFonts w:ascii="Times New Roman" w:hAnsi="Times New Roman" w:cs="Times New Roman"/>
          <w:lang w:val="en-US"/>
        </w:rPr>
        <w:t>considerably</w:t>
      </w:r>
      <w:r w:rsidR="003D39C4" w:rsidRPr="00EE3748">
        <w:rPr>
          <w:rFonts w:ascii="Times New Roman" w:hAnsi="Times New Roman" w:cs="Times New Roman"/>
          <w:lang w:val="en-US"/>
        </w:rPr>
        <w:t xml:space="preserve"> greater compared to</w:t>
      </w:r>
      <w:r w:rsidR="00FA224D" w:rsidRPr="00EE3748">
        <w:rPr>
          <w:rFonts w:ascii="Times New Roman" w:hAnsi="Times New Roman" w:cs="Times New Roman"/>
          <w:lang w:val="en-US"/>
        </w:rPr>
        <w:t xml:space="preserve"> 4% efficien</w:t>
      </w:r>
      <w:r w:rsidR="00961C22" w:rsidRPr="00EE3748">
        <w:rPr>
          <w:rFonts w:ascii="Times New Roman" w:hAnsi="Times New Roman" w:cs="Times New Roman"/>
          <w:lang w:val="en-US"/>
        </w:rPr>
        <w:t>cy</w:t>
      </w:r>
      <w:r w:rsidR="00FA224D" w:rsidRPr="00EE3748">
        <w:rPr>
          <w:rFonts w:ascii="Times New Roman" w:hAnsi="Times New Roman" w:cs="Times New Roman"/>
          <w:lang w:val="en-US"/>
        </w:rPr>
        <w:t xml:space="preserve"> obtained</w:t>
      </w:r>
      <w:r w:rsidR="003D39C4" w:rsidRPr="00EE3748">
        <w:rPr>
          <w:rFonts w:ascii="Times New Roman" w:hAnsi="Times New Roman" w:cs="Times New Roman"/>
          <w:lang w:val="en-US"/>
        </w:rPr>
        <w:t xml:space="preserve"> </w:t>
      </w:r>
      <w:r w:rsidR="00FA224D" w:rsidRPr="00EE3748">
        <w:rPr>
          <w:rFonts w:ascii="Times New Roman" w:hAnsi="Times New Roman" w:cs="Times New Roman"/>
          <w:lang w:val="en-US"/>
        </w:rPr>
        <w:t>when the cavity is absent</w:t>
      </w:r>
      <w:r w:rsidR="00A60C34" w:rsidRPr="00EE3748">
        <w:rPr>
          <w:rFonts w:ascii="Times New Roman" w:hAnsi="Times New Roman" w:cs="Times New Roman"/>
          <w:lang w:val="en-US"/>
        </w:rPr>
        <w:t xml:space="preserve"> (F</w:t>
      </w:r>
      <w:r w:rsidR="003D39C4" w:rsidRPr="00EE3748">
        <w:rPr>
          <w:rFonts w:ascii="Times New Roman" w:hAnsi="Times New Roman" w:cs="Times New Roman"/>
          <w:lang w:val="en-US"/>
        </w:rPr>
        <w:t>ig. 1(b)</w:t>
      </w:r>
      <w:r w:rsidR="00A60C34" w:rsidRPr="00EE3748">
        <w:rPr>
          <w:rFonts w:ascii="Times New Roman" w:hAnsi="Times New Roman" w:cs="Times New Roman"/>
          <w:lang w:val="en-US"/>
        </w:rPr>
        <w:t>)</w:t>
      </w:r>
      <w:r w:rsidR="003D39C4" w:rsidRPr="00EE3748">
        <w:rPr>
          <w:rFonts w:ascii="Times New Roman" w:hAnsi="Times New Roman" w:cs="Times New Roman"/>
          <w:lang w:val="en-US"/>
        </w:rPr>
        <w:t xml:space="preserve">. </w:t>
      </w:r>
      <w:r w:rsidR="007F0503" w:rsidRPr="00EE3748">
        <w:rPr>
          <w:rFonts w:ascii="Times New Roman" w:hAnsi="Times New Roman" w:cs="Times New Roman"/>
          <w:lang w:val="en-US"/>
        </w:rPr>
        <w:t xml:space="preserve">This resonant increase </w:t>
      </w:r>
      <w:r w:rsidR="002A27A4" w:rsidRPr="00EE3748">
        <w:rPr>
          <w:rFonts w:ascii="Times New Roman" w:hAnsi="Times New Roman" w:cs="Times New Roman"/>
          <w:lang w:val="en-US"/>
        </w:rPr>
        <w:t xml:space="preserve">of the coupling efficiency </w:t>
      </w:r>
      <w:r w:rsidR="007F0503" w:rsidRPr="00EE3748">
        <w:rPr>
          <w:rFonts w:ascii="Times New Roman" w:hAnsi="Times New Roman" w:cs="Times New Roman"/>
          <w:lang w:val="en-US"/>
        </w:rPr>
        <w:t>is</w:t>
      </w:r>
      <w:r w:rsidR="00C020D7" w:rsidRPr="00EE3748">
        <w:rPr>
          <w:rFonts w:ascii="Times New Roman" w:hAnsi="Times New Roman" w:cs="Times New Roman"/>
          <w:lang w:val="en-US"/>
        </w:rPr>
        <w:t xml:space="preserve"> also in</w:t>
      </w:r>
      <w:r w:rsidR="007F0503" w:rsidRPr="00EE3748">
        <w:rPr>
          <w:rFonts w:ascii="Times New Roman" w:hAnsi="Times New Roman" w:cs="Times New Roman"/>
          <w:lang w:val="en-US"/>
        </w:rPr>
        <w:t xml:space="preserve"> good</w:t>
      </w:r>
      <w:r w:rsidR="00C020D7" w:rsidRPr="00EE3748">
        <w:rPr>
          <w:rFonts w:ascii="Times New Roman" w:hAnsi="Times New Roman" w:cs="Times New Roman"/>
          <w:lang w:val="en-US"/>
        </w:rPr>
        <w:t xml:space="preserve"> </w:t>
      </w:r>
      <w:r w:rsidR="007F0503" w:rsidRPr="00EE3748">
        <w:rPr>
          <w:rFonts w:ascii="Times New Roman" w:hAnsi="Times New Roman" w:cs="Times New Roman"/>
          <w:lang w:val="en-US"/>
        </w:rPr>
        <w:t xml:space="preserve">agreement with </w:t>
      </w:r>
      <w:r w:rsidR="0008652B" w:rsidRPr="00EE3748">
        <w:rPr>
          <w:rFonts w:ascii="Times New Roman" w:hAnsi="Times New Roman" w:cs="Times New Roman"/>
          <w:lang w:val="en-US"/>
        </w:rPr>
        <w:t xml:space="preserve">the </w:t>
      </w:r>
      <w:r w:rsidR="007F0503" w:rsidRPr="00EE3748">
        <w:rPr>
          <w:rFonts w:ascii="Times New Roman" w:hAnsi="Times New Roman" w:cs="Times New Roman"/>
          <w:lang w:val="en-US"/>
        </w:rPr>
        <w:t xml:space="preserve">previous studies of </w:t>
      </w:r>
      <w:proofErr w:type="gramStart"/>
      <w:r w:rsidR="007F0503" w:rsidRPr="00EE3748">
        <w:rPr>
          <w:rFonts w:ascii="Times New Roman" w:hAnsi="Times New Roman" w:cs="Times New Roman"/>
          <w:lang w:val="en-US"/>
        </w:rPr>
        <w:t>cavity-enhanced</w:t>
      </w:r>
      <w:proofErr w:type="gramEnd"/>
      <w:r w:rsidR="007F0503" w:rsidRPr="00EE3748">
        <w:rPr>
          <w:rFonts w:ascii="Times New Roman" w:hAnsi="Times New Roman" w:cs="Times New Roman"/>
          <w:lang w:val="en-US"/>
        </w:rPr>
        <w:t xml:space="preserve"> SPP excitation.</w:t>
      </w:r>
      <w:r w:rsidR="007F0503" w:rsidRPr="00EE3748">
        <w:rPr>
          <w:rFonts w:ascii="Times New Roman" w:hAnsi="Times New Roman" w:cs="Times New Roman"/>
          <w:vertAlign w:val="superscript"/>
          <w:lang w:val="en-US"/>
        </w:rPr>
        <w:t>35</w:t>
      </w:r>
      <w:r w:rsidR="007F0503" w:rsidRPr="00EE3748">
        <w:rPr>
          <w:rFonts w:ascii="Times New Roman" w:hAnsi="Times New Roman" w:cs="Times New Roman"/>
          <w:lang w:val="en-US"/>
        </w:rPr>
        <w:t xml:space="preserve"> </w:t>
      </w:r>
    </w:p>
    <w:p w14:paraId="5D8C8B76" w14:textId="0A6E12B1" w:rsidR="006C69BD" w:rsidRDefault="0066388C" w:rsidP="001F4395">
      <w:pPr>
        <w:spacing w:line="480" w:lineRule="auto"/>
        <w:ind w:firstLine="72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</w:t>
      </w:r>
      <w:r w:rsidR="006C69BD" w:rsidRPr="000502C7">
        <w:rPr>
          <w:rFonts w:ascii="Times New Roman" w:hAnsi="Times New Roman" w:cs="Times New Roman"/>
          <w:lang w:val="en-US"/>
        </w:rPr>
        <w:t>-type silicon was used</w:t>
      </w:r>
      <w:r>
        <w:rPr>
          <w:rFonts w:ascii="Times New Roman" w:hAnsi="Times New Roman" w:cs="Times New Roman"/>
          <w:lang w:val="en-US"/>
        </w:rPr>
        <w:t xml:space="preserve"> as a semiconducting contact</w:t>
      </w:r>
      <w:r w:rsidR="006C69BD" w:rsidRPr="000502C7">
        <w:rPr>
          <w:rFonts w:ascii="Times New Roman" w:hAnsi="Times New Roman" w:cs="Times New Roman"/>
          <w:lang w:val="en-US"/>
        </w:rPr>
        <w:t>, such that hot holes are injected from the gold into the silicon</w:t>
      </w:r>
      <w:r w:rsidR="006C69BD">
        <w:rPr>
          <w:rFonts w:ascii="Times New Roman" w:hAnsi="Times New Roman" w:cs="Times New Roman"/>
          <w:lang w:val="en-US"/>
        </w:rPr>
        <w:t xml:space="preserve"> over the </w:t>
      </w:r>
      <w:r w:rsidR="00E920C5" w:rsidRPr="00E920C5">
        <w:rPr>
          <w:rFonts w:ascii="Times New Roman" w:hAnsi="Times New Roman" w:cs="Times New Roman"/>
          <w:lang w:val="en-US"/>
        </w:rPr>
        <w:t xml:space="preserve">Schottky </w:t>
      </w:r>
      <w:r w:rsidR="006C69BD">
        <w:rPr>
          <w:rFonts w:ascii="Times New Roman" w:hAnsi="Times New Roman" w:cs="Times New Roman"/>
          <w:lang w:val="en-US"/>
        </w:rPr>
        <w:t>barrier</w:t>
      </w:r>
      <w:r>
        <w:rPr>
          <w:rFonts w:ascii="Times New Roman" w:hAnsi="Times New Roman" w:cs="Times New Roman"/>
          <w:lang w:val="en-US"/>
        </w:rPr>
        <w:t xml:space="preserve"> (</w:t>
      </w:r>
      <w:r w:rsidR="006C69BD" w:rsidRPr="000502C7">
        <w:rPr>
          <w:rFonts w:ascii="Times New Roman" w:hAnsi="Times New Roman" w:cs="Times New Roman"/>
          <w:lang w:val="en-US"/>
        </w:rPr>
        <w:t>Fig</w:t>
      </w:r>
      <w:r w:rsidR="006C69BD">
        <w:rPr>
          <w:rFonts w:ascii="Times New Roman" w:hAnsi="Times New Roman" w:cs="Times New Roman"/>
          <w:lang w:val="en-US"/>
        </w:rPr>
        <w:t>.</w:t>
      </w:r>
      <w:r w:rsidR="006C69BD" w:rsidRPr="000502C7">
        <w:rPr>
          <w:rFonts w:ascii="Times New Roman" w:hAnsi="Times New Roman" w:cs="Times New Roman"/>
          <w:lang w:val="en-US"/>
        </w:rPr>
        <w:t xml:space="preserve"> 1</w:t>
      </w:r>
      <w:r w:rsidR="006C69BD">
        <w:rPr>
          <w:rFonts w:ascii="Times New Roman" w:hAnsi="Times New Roman" w:cs="Times New Roman"/>
          <w:lang w:val="en-US"/>
        </w:rPr>
        <w:t>(</w:t>
      </w:r>
      <w:r w:rsidR="003D39C4">
        <w:rPr>
          <w:rFonts w:ascii="Times New Roman" w:hAnsi="Times New Roman" w:cs="Times New Roman"/>
          <w:lang w:val="en-US"/>
        </w:rPr>
        <w:t>c</w:t>
      </w:r>
      <w:r w:rsidR="006C69BD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>)</w:t>
      </w:r>
      <w:r w:rsidR="006C69BD" w:rsidRPr="000502C7">
        <w:rPr>
          <w:rFonts w:ascii="Times New Roman" w:hAnsi="Times New Roman" w:cs="Times New Roman"/>
          <w:lang w:val="en-US"/>
        </w:rPr>
        <w:t xml:space="preserve">, which can </w:t>
      </w:r>
      <w:r w:rsidR="006C69BD">
        <w:rPr>
          <w:rFonts w:ascii="Times New Roman" w:hAnsi="Times New Roman" w:cs="Times New Roman"/>
          <w:lang w:val="en-US"/>
        </w:rPr>
        <w:t xml:space="preserve">potentially </w:t>
      </w:r>
      <w:r w:rsidR="006C69BD" w:rsidRPr="000502C7">
        <w:rPr>
          <w:rFonts w:ascii="Times New Roman" w:hAnsi="Times New Roman" w:cs="Times New Roman"/>
          <w:lang w:val="en-US"/>
        </w:rPr>
        <w:t>provide higher currents than in the case of n-type silicon</w:t>
      </w:r>
      <w:r w:rsidR="006C69BD">
        <w:rPr>
          <w:rFonts w:ascii="Times New Roman" w:hAnsi="Times New Roman" w:cs="Times New Roman"/>
          <w:lang w:val="en-US"/>
        </w:rPr>
        <w:t>.</w:t>
      </w:r>
      <w:r w:rsidR="006C69BD" w:rsidRPr="002352AF">
        <w:rPr>
          <w:rFonts w:ascii="Times New Roman" w:hAnsi="Times New Roman" w:cs="Times New Roman"/>
          <w:noProof/>
          <w:vertAlign w:val="superscript"/>
          <w:lang w:val="en-US"/>
        </w:rPr>
        <w:t>5</w:t>
      </w:r>
      <w:r w:rsidR="006C69BD" w:rsidRPr="000502C7">
        <w:rPr>
          <w:rFonts w:ascii="Times New Roman" w:hAnsi="Times New Roman" w:cs="Times New Roman"/>
          <w:lang w:val="en-US"/>
        </w:rPr>
        <w:t xml:space="preserve"> </w:t>
      </w:r>
      <w:r w:rsidR="00A17320" w:rsidRPr="00146027">
        <w:rPr>
          <w:rFonts w:ascii="Times New Roman" w:hAnsi="Times New Roman" w:cs="Times New Roman"/>
          <w:lang w:val="en-US"/>
        </w:rPr>
        <w:t xml:space="preserve">As the illumination wavelength of 1550 nm is far from the </w:t>
      </w:r>
      <w:proofErr w:type="spellStart"/>
      <w:r w:rsidR="00A17320" w:rsidRPr="00146027">
        <w:rPr>
          <w:rFonts w:ascii="Times New Roman" w:hAnsi="Times New Roman" w:cs="Times New Roman"/>
          <w:lang w:val="en-US"/>
        </w:rPr>
        <w:t>interband</w:t>
      </w:r>
      <w:proofErr w:type="spellEnd"/>
      <w:r w:rsidR="00A17320" w:rsidRPr="00146027">
        <w:rPr>
          <w:rFonts w:ascii="Times New Roman" w:hAnsi="Times New Roman" w:cs="Times New Roman"/>
          <w:lang w:val="en-US"/>
        </w:rPr>
        <w:t xml:space="preserve"> transition threshold in gold (~2</w:t>
      </w:r>
      <w:r w:rsidR="00B61C86" w:rsidRPr="00146027">
        <w:rPr>
          <w:rFonts w:ascii="Times New Roman" w:hAnsi="Times New Roman" w:cs="Times New Roman"/>
          <w:lang w:val="en-US"/>
        </w:rPr>
        <w:t>.2</w:t>
      </w:r>
      <w:r w:rsidR="00A17320" w:rsidRPr="00146027">
        <w:rPr>
          <w:rFonts w:ascii="Times New Roman" w:hAnsi="Times New Roman" w:cs="Times New Roman"/>
          <w:lang w:val="en-US"/>
        </w:rPr>
        <w:t xml:space="preserve"> eV)</w:t>
      </w:r>
      <w:r w:rsidR="008A2DDD" w:rsidRPr="00146027">
        <w:rPr>
          <w:rFonts w:ascii="Times New Roman" w:hAnsi="Times New Roman" w:cs="Times New Roman"/>
          <w:lang w:val="en-US"/>
        </w:rPr>
        <w:t>,</w:t>
      </w:r>
      <w:r w:rsidR="00A17320" w:rsidRPr="00146027">
        <w:rPr>
          <w:rFonts w:ascii="Times New Roman" w:hAnsi="Times New Roman" w:cs="Times New Roman"/>
          <w:lang w:val="en-US"/>
        </w:rPr>
        <w:t xml:space="preserve"> there are effectively no holes generated in the d-band</w:t>
      </w:r>
      <w:r w:rsidR="00EE7E71" w:rsidRPr="00146027">
        <w:rPr>
          <w:rFonts w:ascii="Times New Roman" w:hAnsi="Times New Roman" w:cs="Times New Roman"/>
          <w:lang w:val="en-US"/>
        </w:rPr>
        <w:t xml:space="preserve"> via direct</w:t>
      </w:r>
      <w:r w:rsidR="00063F0E" w:rsidRPr="00146027">
        <w:rPr>
          <w:rFonts w:ascii="Times New Roman" w:hAnsi="Times New Roman" w:cs="Times New Roman"/>
          <w:lang w:val="en-US"/>
        </w:rPr>
        <w:t>,</w:t>
      </w:r>
      <w:r w:rsidR="00EE7E71" w:rsidRPr="00146027">
        <w:rPr>
          <w:rFonts w:ascii="Times New Roman" w:hAnsi="Times New Roman" w:cs="Times New Roman"/>
          <w:lang w:val="en-US"/>
        </w:rPr>
        <w:t xml:space="preserve"> d-</w:t>
      </w:r>
      <w:proofErr w:type="spellStart"/>
      <w:r w:rsidR="00EE7E71" w:rsidRPr="00146027">
        <w:rPr>
          <w:rFonts w:ascii="Times New Roman" w:hAnsi="Times New Roman" w:cs="Times New Roman"/>
          <w:lang w:val="en-US"/>
        </w:rPr>
        <w:t>sp</w:t>
      </w:r>
      <w:proofErr w:type="spellEnd"/>
      <w:r w:rsidR="00EE7E71" w:rsidRPr="00146027">
        <w:rPr>
          <w:rFonts w:ascii="Times New Roman" w:hAnsi="Times New Roman" w:cs="Times New Roman"/>
          <w:lang w:val="en-US"/>
        </w:rPr>
        <w:t xml:space="preserve"> transitions</w:t>
      </w:r>
      <w:r w:rsidR="00B61C86" w:rsidRPr="00146027">
        <w:rPr>
          <w:rFonts w:ascii="Times New Roman" w:hAnsi="Times New Roman" w:cs="Times New Roman"/>
          <w:lang w:val="en-US"/>
        </w:rPr>
        <w:t xml:space="preserve">. </w:t>
      </w:r>
      <w:r w:rsidR="00592C9E" w:rsidRPr="00146027">
        <w:rPr>
          <w:rFonts w:ascii="Times New Roman" w:hAnsi="Times New Roman" w:cs="Times New Roman"/>
          <w:lang w:val="en-US"/>
        </w:rPr>
        <w:t>T</w:t>
      </w:r>
      <w:r w:rsidR="00A17320" w:rsidRPr="00146027">
        <w:rPr>
          <w:rFonts w:ascii="Times New Roman" w:hAnsi="Times New Roman" w:cs="Times New Roman"/>
          <w:lang w:val="en-US"/>
        </w:rPr>
        <w:t xml:space="preserve">he hot holes </w:t>
      </w:r>
      <w:r>
        <w:rPr>
          <w:rFonts w:ascii="Times New Roman" w:hAnsi="Times New Roman" w:cs="Times New Roman"/>
          <w:lang w:val="en-US"/>
        </w:rPr>
        <w:t>may</w:t>
      </w:r>
      <w:r w:rsidR="00592C9E" w:rsidRPr="00146027">
        <w:rPr>
          <w:rFonts w:ascii="Times New Roman" w:hAnsi="Times New Roman" w:cs="Times New Roman"/>
          <w:lang w:val="en-US"/>
        </w:rPr>
        <w:t xml:space="preserve"> originate from </w:t>
      </w:r>
      <w:r w:rsidR="00AF5A37" w:rsidRPr="00146027">
        <w:rPr>
          <w:rFonts w:ascii="Times New Roman" w:hAnsi="Times New Roman" w:cs="Times New Roman"/>
          <w:lang w:val="en-US"/>
        </w:rPr>
        <w:t>indirect</w:t>
      </w:r>
      <w:r w:rsidR="00063F0E" w:rsidRPr="00146027">
        <w:rPr>
          <w:rFonts w:ascii="Times New Roman" w:hAnsi="Times New Roman" w:cs="Times New Roman"/>
          <w:lang w:val="en-US"/>
        </w:rPr>
        <w:t>,</w:t>
      </w:r>
      <w:r w:rsidR="00A17320" w:rsidRPr="0014602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17320" w:rsidRPr="00146027">
        <w:rPr>
          <w:rFonts w:ascii="Times New Roman" w:hAnsi="Times New Roman" w:cs="Times New Roman"/>
          <w:lang w:val="en-US"/>
        </w:rPr>
        <w:t>intraband</w:t>
      </w:r>
      <w:proofErr w:type="spellEnd"/>
      <w:r w:rsidR="00A17320" w:rsidRPr="00146027">
        <w:rPr>
          <w:rFonts w:ascii="Times New Roman" w:hAnsi="Times New Roman" w:cs="Times New Roman"/>
          <w:lang w:val="en-US"/>
        </w:rPr>
        <w:t xml:space="preserve"> transitions in the </w:t>
      </w:r>
      <w:proofErr w:type="spellStart"/>
      <w:r w:rsidR="00A17320" w:rsidRPr="00146027">
        <w:rPr>
          <w:rFonts w:ascii="Times New Roman" w:hAnsi="Times New Roman" w:cs="Times New Roman"/>
          <w:lang w:val="en-US"/>
        </w:rPr>
        <w:t>sp</w:t>
      </w:r>
      <w:proofErr w:type="spellEnd"/>
      <w:r w:rsidR="00A17320" w:rsidRPr="00146027">
        <w:rPr>
          <w:rFonts w:ascii="Times New Roman" w:hAnsi="Times New Roman" w:cs="Times New Roman"/>
          <w:lang w:val="en-US"/>
        </w:rPr>
        <w:t>-band</w:t>
      </w:r>
      <w:r w:rsidR="00592C9E" w:rsidRPr="00146027">
        <w:rPr>
          <w:rFonts w:ascii="Times New Roman" w:hAnsi="Times New Roman" w:cs="Times New Roman"/>
          <w:lang w:val="en-US"/>
        </w:rPr>
        <w:t xml:space="preserve">, facilitated by the field enhancement associated with the SPPs and </w:t>
      </w:r>
      <w:r w:rsidR="00A17320" w:rsidRPr="00146027">
        <w:rPr>
          <w:rFonts w:ascii="Times New Roman" w:hAnsi="Times New Roman" w:cs="Times New Roman"/>
          <w:lang w:val="en-US"/>
        </w:rPr>
        <w:t xml:space="preserve">the required momentum </w:t>
      </w:r>
      <w:r w:rsidR="00592C9E" w:rsidRPr="00146027">
        <w:rPr>
          <w:rFonts w:ascii="Times New Roman" w:hAnsi="Times New Roman" w:cs="Times New Roman"/>
          <w:lang w:val="en-US"/>
        </w:rPr>
        <w:t xml:space="preserve">conservation </w:t>
      </w:r>
      <w:r w:rsidR="00A17320" w:rsidRPr="00146027">
        <w:rPr>
          <w:rFonts w:ascii="Times New Roman" w:hAnsi="Times New Roman" w:cs="Times New Roman"/>
          <w:lang w:val="en-US"/>
        </w:rPr>
        <w:t xml:space="preserve">provided by </w:t>
      </w:r>
      <w:r w:rsidR="008A2DDD" w:rsidRPr="00146027">
        <w:rPr>
          <w:rFonts w:ascii="Times New Roman" w:hAnsi="Times New Roman" w:cs="Times New Roman"/>
          <w:lang w:val="en-US"/>
        </w:rPr>
        <w:t xml:space="preserve">the scattering by </w:t>
      </w:r>
      <w:r w:rsidR="00A17320" w:rsidRPr="00146027">
        <w:rPr>
          <w:rFonts w:ascii="Times New Roman" w:hAnsi="Times New Roman" w:cs="Times New Roman"/>
          <w:lang w:val="en-US"/>
        </w:rPr>
        <w:t>phonons</w:t>
      </w:r>
      <w:r w:rsidR="00EE7E71" w:rsidRPr="00146027">
        <w:rPr>
          <w:rFonts w:ascii="Times New Roman" w:hAnsi="Times New Roman" w:cs="Times New Roman"/>
          <w:lang w:val="en-US"/>
        </w:rPr>
        <w:t xml:space="preserve"> </w:t>
      </w:r>
      <w:r w:rsidR="008A2DDD" w:rsidRPr="00146027">
        <w:rPr>
          <w:rFonts w:ascii="Times New Roman" w:hAnsi="Times New Roman" w:cs="Times New Roman"/>
          <w:lang w:val="en-US"/>
        </w:rPr>
        <w:lastRenderedPageBreak/>
        <w:t>and/</w:t>
      </w:r>
      <w:r w:rsidR="00EE7E71" w:rsidRPr="00146027">
        <w:rPr>
          <w:rFonts w:ascii="Times New Roman" w:hAnsi="Times New Roman" w:cs="Times New Roman"/>
          <w:lang w:val="en-US"/>
        </w:rPr>
        <w:t xml:space="preserve">or </w:t>
      </w:r>
      <w:r w:rsidR="008A2DDD" w:rsidRPr="00146027">
        <w:rPr>
          <w:rFonts w:ascii="Times New Roman" w:hAnsi="Times New Roman" w:cs="Times New Roman"/>
          <w:lang w:val="en-US"/>
        </w:rPr>
        <w:t>interfaces and roughness of the device geometry</w:t>
      </w:r>
      <w:r w:rsidR="00592C9E" w:rsidRPr="00146027">
        <w:rPr>
          <w:rFonts w:ascii="Times New Roman" w:hAnsi="Times New Roman" w:cs="Times New Roman"/>
          <w:lang w:val="en-US"/>
        </w:rPr>
        <w:t xml:space="preserve">, or </w:t>
      </w:r>
      <w:r w:rsidR="00B5656D">
        <w:rPr>
          <w:rFonts w:ascii="Times New Roman" w:hAnsi="Times New Roman" w:cs="Times New Roman"/>
          <w:lang w:val="en-US"/>
        </w:rPr>
        <w:t>the decay of a</w:t>
      </w:r>
      <w:r w:rsidR="00592C9E" w:rsidRPr="00146027">
        <w:rPr>
          <w:rFonts w:ascii="Times New Roman" w:hAnsi="Times New Roman" w:cs="Times New Roman"/>
          <w:lang w:val="en-US"/>
        </w:rPr>
        <w:t xml:space="preserve"> SPP </w:t>
      </w:r>
      <w:r w:rsidR="00BF5E64" w:rsidRPr="00146027">
        <w:rPr>
          <w:rFonts w:ascii="Times New Roman" w:hAnsi="Times New Roman" w:cs="Times New Roman"/>
          <w:lang w:val="en-US"/>
        </w:rPr>
        <w:t>producing</w:t>
      </w:r>
      <w:r w:rsidR="00592C9E" w:rsidRPr="00146027">
        <w:rPr>
          <w:rFonts w:ascii="Times New Roman" w:hAnsi="Times New Roman" w:cs="Times New Roman"/>
          <w:lang w:val="en-US"/>
        </w:rPr>
        <w:t xml:space="preserve"> an electron-hole pair</w:t>
      </w:r>
      <w:r w:rsidR="00A17320" w:rsidRPr="00146027">
        <w:rPr>
          <w:rFonts w:ascii="Times New Roman" w:hAnsi="Times New Roman" w:cs="Times New Roman"/>
          <w:lang w:val="en-US"/>
        </w:rPr>
        <w:t>.</w:t>
      </w:r>
      <w:r w:rsidR="00051E55" w:rsidRPr="00146027">
        <w:rPr>
          <w:rFonts w:ascii="Times New Roman" w:hAnsi="Times New Roman" w:cs="Times New Roman"/>
          <w:noProof/>
          <w:vertAlign w:val="superscript"/>
          <w:lang w:val="en-US"/>
        </w:rPr>
        <w:t>40</w:t>
      </w:r>
      <w:r w:rsidR="00A17320" w:rsidRPr="00146027">
        <w:rPr>
          <w:rFonts w:ascii="Times New Roman" w:hAnsi="Times New Roman" w:cs="Times New Roman"/>
          <w:noProof/>
          <w:vertAlign w:val="superscript"/>
          <w:lang w:val="en-US"/>
        </w:rPr>
        <w:t>,</w:t>
      </w:r>
      <w:r w:rsidR="005048A4" w:rsidRPr="00146027">
        <w:rPr>
          <w:rFonts w:ascii="Times New Roman" w:hAnsi="Times New Roman" w:cs="Times New Roman"/>
          <w:noProof/>
          <w:vertAlign w:val="superscript"/>
          <w:lang w:val="en-US"/>
        </w:rPr>
        <w:t>4</w:t>
      </w:r>
      <w:r w:rsidR="00051E55" w:rsidRPr="00146027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="006C69BD">
        <w:rPr>
          <w:rFonts w:ascii="Times New Roman" w:hAnsi="Times New Roman" w:cs="Times New Roman"/>
          <w:lang w:val="en-US"/>
        </w:rPr>
        <w:t xml:space="preserve"> In order to fully optimize the photocurrent generated, the hot carrier generation, transport and emission must be carefully considered in terms of barrier height</w:t>
      </w:r>
      <w:r>
        <w:rPr>
          <w:rFonts w:ascii="Times New Roman" w:hAnsi="Times New Roman" w:cs="Times New Roman"/>
          <w:lang w:val="en-US"/>
        </w:rPr>
        <w:t xml:space="preserve"> and</w:t>
      </w:r>
      <w:r w:rsidR="006C69BD">
        <w:rPr>
          <w:rFonts w:ascii="Times New Roman" w:hAnsi="Times New Roman" w:cs="Times New Roman"/>
          <w:lang w:val="en-US"/>
        </w:rPr>
        <w:t xml:space="preserve"> mean free path</w:t>
      </w:r>
      <w:r w:rsidR="003322E1">
        <w:rPr>
          <w:rFonts w:ascii="Times New Roman" w:hAnsi="Times New Roman" w:cs="Times New Roman"/>
          <w:lang w:val="en-US"/>
        </w:rPr>
        <w:t>, together with</w:t>
      </w:r>
      <w:r w:rsidR="006C69BD">
        <w:rPr>
          <w:rFonts w:ascii="Times New Roman" w:hAnsi="Times New Roman" w:cs="Times New Roman"/>
          <w:lang w:val="en-US"/>
        </w:rPr>
        <w:t xml:space="preserve"> the energy and momentum distributions</w:t>
      </w:r>
      <w:r>
        <w:rPr>
          <w:rFonts w:ascii="Times New Roman" w:hAnsi="Times New Roman" w:cs="Times New Roman"/>
          <w:lang w:val="en-US"/>
        </w:rPr>
        <w:t xml:space="preserve"> of the excited hot carriers</w:t>
      </w:r>
      <w:r w:rsidR="006C69BD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Nanoscale features at the metal/semiconductor interface are beneficial for providing momentum relaxation of the carriers and their transfer to</w:t>
      </w:r>
      <w:r w:rsidR="00F24223">
        <w:rPr>
          <w:rFonts w:ascii="Times New Roman" w:hAnsi="Times New Roman" w:cs="Times New Roman"/>
          <w:lang w:val="en-US"/>
        </w:rPr>
        <w:t xml:space="preserve"> the</w:t>
      </w:r>
      <w:r>
        <w:rPr>
          <w:rFonts w:ascii="Times New Roman" w:hAnsi="Times New Roman" w:cs="Times New Roman"/>
          <w:lang w:val="en-US"/>
        </w:rPr>
        <w:t xml:space="preserve"> semiconductor.</w:t>
      </w:r>
      <w:r w:rsidR="006253E5">
        <w:rPr>
          <w:rFonts w:ascii="Times New Roman" w:hAnsi="Times New Roman" w:cs="Times New Roman"/>
          <w:vertAlign w:val="superscript"/>
          <w:lang w:val="en-US"/>
        </w:rPr>
        <w:t>42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69390218" w14:textId="3CB28346" w:rsidR="000162F2" w:rsidRDefault="00594401" w:rsidP="009B2319">
      <w:pPr>
        <w:spacing w:line="480" w:lineRule="auto"/>
        <w:ind w:left="1440" w:firstLine="720"/>
        <w:jc w:val="both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7682CCF" wp14:editId="177661CE">
            <wp:extent cx="3048000" cy="7581900"/>
            <wp:effectExtent l="0" t="0" r="0" b="0"/>
            <wp:docPr id="7" name="Picture 7" descr="Graphical user interface, application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histo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EF93" w14:textId="25091A0C" w:rsidR="00A60C34" w:rsidRDefault="0057682D" w:rsidP="008F19B3">
      <w:pPr>
        <w:spacing w:line="48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8F19B3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FIG. 1.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Resonantly enhanced plasmonic photodetector. (a) Geometry of the cavity-based photodetector. The gold-coated fiber simultaneously provides illumination of the grating and also forms the upper mirror of the cavity, resulting in optical resonances for specific cavity lengths.  </w:t>
      </w:r>
      <w:r w:rsidR="00B506BA">
        <w:rPr>
          <w:rFonts w:ascii="Times New Roman" w:hAnsi="Times New Roman" w:cs="Times New Roman"/>
          <w:sz w:val="22"/>
          <w:szCs w:val="22"/>
          <w:lang w:val="en-US"/>
        </w:rPr>
        <w:t xml:space="preserve">The efficiency of the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lastRenderedPageBreak/>
        <w:t>S</w:t>
      </w:r>
      <w:r w:rsidR="00B506BA">
        <w:rPr>
          <w:rFonts w:ascii="Times New Roman" w:hAnsi="Times New Roman" w:cs="Times New Roman"/>
          <w:sz w:val="22"/>
          <w:szCs w:val="22"/>
          <w:lang w:val="en-US"/>
        </w:rPr>
        <w:t>PP generation is re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sonantly </w:t>
      </w:r>
      <w:r w:rsidR="00B506BA">
        <w:rPr>
          <w:rFonts w:ascii="Times New Roman" w:hAnsi="Times New Roman" w:cs="Times New Roman"/>
          <w:sz w:val="22"/>
          <w:szCs w:val="22"/>
          <w:lang w:val="en-US"/>
        </w:rPr>
        <w:t xml:space="preserve">enhanced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at the Au/p-Si interface when a cavity mode is sustained between the two gold films, yielding a significantly increased photocurrent. </w:t>
      </w:r>
      <w:r w:rsidR="00A66F43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(b) Calculated </w:t>
      </w:r>
      <w:r w:rsidR="00A60C34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Si/Au </w:t>
      </w:r>
      <w:r w:rsidR="00A66F43" w:rsidRPr="00EE3748">
        <w:rPr>
          <w:rFonts w:ascii="Times New Roman" w:hAnsi="Times New Roman" w:cs="Times New Roman"/>
          <w:sz w:val="22"/>
          <w:szCs w:val="22"/>
          <w:lang w:val="en-US"/>
        </w:rPr>
        <w:t>SPP coupling efficienc</w:t>
      </w:r>
      <w:r w:rsidR="00A60C34" w:rsidRPr="00EE3748">
        <w:rPr>
          <w:rFonts w:ascii="Times New Roman" w:hAnsi="Times New Roman" w:cs="Times New Roman"/>
          <w:sz w:val="22"/>
          <w:szCs w:val="22"/>
          <w:lang w:val="en-US"/>
        </w:rPr>
        <w:t>y</w:t>
      </w:r>
      <w:r w:rsidR="00A66F43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for</w:t>
      </w:r>
      <w:r w:rsidR="00A60C34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A66F43" w:rsidRPr="00EE3748">
        <w:rPr>
          <w:rFonts w:ascii="Times New Roman" w:hAnsi="Times New Roman" w:cs="Times New Roman"/>
          <w:sz w:val="22"/>
          <w:szCs w:val="22"/>
          <w:lang w:val="en-US"/>
        </w:rPr>
        <w:t>illumination of the grating via a gold coated fiber as the cavity length is varied</w:t>
      </w:r>
      <w:r w:rsidR="00E75A09" w:rsidRPr="00EE3748">
        <w:rPr>
          <w:rFonts w:ascii="Times New Roman" w:hAnsi="Times New Roman" w:cs="Times New Roman"/>
          <w:sz w:val="22"/>
          <w:szCs w:val="22"/>
          <w:lang w:val="en-US"/>
        </w:rPr>
        <w:t>.</w:t>
      </w:r>
      <w:r w:rsidR="00A66F43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Coupling efficiency </w:t>
      </w:r>
      <w:r w:rsidR="00236B65" w:rsidRPr="00EE3748">
        <w:rPr>
          <w:rFonts w:ascii="Times New Roman" w:hAnsi="Times New Roman" w:cs="Times New Roman"/>
          <w:sz w:val="22"/>
          <w:szCs w:val="22"/>
          <w:lang w:val="en-US"/>
        </w:rPr>
        <w:t>for a grating with</w:t>
      </w:r>
      <w:r w:rsidR="008F11DA" w:rsidRPr="00EE3748">
        <w:rPr>
          <w:rFonts w:ascii="Times New Roman" w:hAnsi="Times New Roman" w:cs="Times New Roman"/>
          <w:sz w:val="22"/>
          <w:szCs w:val="22"/>
          <w:lang w:val="en-US"/>
        </w:rPr>
        <w:t>out</w:t>
      </w:r>
      <w:r w:rsidR="00236B65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a cavity</w:t>
      </w:r>
      <w:r w:rsidR="00A66F43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is </w:t>
      </w:r>
      <w:r w:rsidR="00A60C34" w:rsidRPr="00EE3748">
        <w:rPr>
          <w:rFonts w:ascii="Times New Roman" w:hAnsi="Times New Roman" w:cs="Times New Roman"/>
          <w:sz w:val="22"/>
          <w:szCs w:val="22"/>
          <w:lang w:val="en-US"/>
        </w:rPr>
        <w:t>shown</w:t>
      </w:r>
      <w:r w:rsidR="00A66F43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by the red dashed line.</w:t>
      </w:r>
      <w:r w:rsidR="00A60C34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Coupling efficiency is defined as the ratio between the SPP power and the power of the illuminating light: (solid blue line) exiting the gold coated fiber in the cavity case and (dashed red line) a free space beam incident on the grating.</w:t>
      </w:r>
    </w:p>
    <w:p w14:paraId="00D80508" w14:textId="283342FF" w:rsidR="0057682D" w:rsidRPr="008F19B3" w:rsidRDefault="0057682D" w:rsidP="008F19B3">
      <w:pPr>
        <w:spacing w:line="480" w:lineRule="auto"/>
        <w:jc w:val="both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8F19B3">
        <w:rPr>
          <w:rFonts w:ascii="Times New Roman" w:hAnsi="Times New Roman" w:cs="Times New Roman"/>
          <w:sz w:val="22"/>
          <w:szCs w:val="22"/>
          <w:lang w:val="en-US"/>
        </w:rPr>
        <w:t>(</w:t>
      </w:r>
      <w:r w:rsidR="00A66F43">
        <w:rPr>
          <w:rFonts w:ascii="Times New Roman" w:hAnsi="Times New Roman" w:cs="Times New Roman"/>
          <w:sz w:val="22"/>
          <w:szCs w:val="22"/>
          <w:lang w:val="en-US"/>
        </w:rPr>
        <w:t>c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>) Energy band diagram of the Schottky junction formed between gold and p-type silicon.</w:t>
      </w:r>
      <w:r w:rsidR="00E27880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0700C4">
        <w:rPr>
          <w:rFonts w:ascii="Times New Roman" w:hAnsi="Times New Roman" w:cs="Times New Roman"/>
          <w:sz w:val="22"/>
          <w:szCs w:val="22"/>
          <w:lang w:val="en-US"/>
        </w:rPr>
        <w:t>H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ot holes are injected over the Schottky barrier, giving rise to a photocurrent. </w:t>
      </w:r>
      <w:proofErr w:type="spellStart"/>
      <w:r w:rsidRPr="008F19B3">
        <w:rPr>
          <w:rFonts w:ascii="Times New Roman" w:hAnsi="Times New Roman" w:cs="Times New Roman"/>
          <w:sz w:val="22"/>
          <w:szCs w:val="22"/>
          <w:lang w:val="en-US"/>
        </w:rPr>
        <w:t>E</w:t>
      </w:r>
      <w:r w:rsidRPr="008F19B3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f</w:t>
      </w:r>
      <w:proofErr w:type="spellEnd"/>
      <w:r w:rsidRPr="008F19B3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 xml:space="preserve">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is the Fermi energy, </w:t>
      </w:r>
      <w:proofErr w:type="spellStart"/>
      <w:r w:rsidRPr="008F19B3">
        <w:rPr>
          <w:rFonts w:ascii="Times New Roman" w:hAnsi="Times New Roman" w:cs="Times New Roman"/>
          <w:sz w:val="22"/>
          <w:szCs w:val="22"/>
          <w:lang w:val="en-US"/>
        </w:rPr>
        <w:t>E</w:t>
      </w:r>
      <w:r w:rsidRPr="008F19B3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v</w:t>
      </w:r>
      <w:proofErr w:type="spellEnd"/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 is the valence band and </w:t>
      </w:r>
      <w:proofErr w:type="spellStart"/>
      <w:r w:rsidRPr="008F19B3">
        <w:rPr>
          <w:rFonts w:ascii="Times New Roman" w:hAnsi="Times New Roman" w:cs="Times New Roman"/>
          <w:sz w:val="22"/>
          <w:szCs w:val="22"/>
          <w:lang w:val="en-US"/>
        </w:rPr>
        <w:t>E</w:t>
      </w:r>
      <w:r w:rsidRPr="008F19B3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c</w:t>
      </w:r>
      <w:proofErr w:type="spellEnd"/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 is the conduction band.</w:t>
      </w:r>
    </w:p>
    <w:p w14:paraId="73CF108B" w14:textId="77777777" w:rsidR="00200AFB" w:rsidRPr="000502C7" w:rsidRDefault="00200AFB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9BAAD2A" w14:textId="0E52D6E1" w:rsidR="006C69BD" w:rsidRPr="000502C7" w:rsidRDefault="00675D25" w:rsidP="008F19B3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I</w:t>
      </w:r>
      <w:r w:rsidR="006C69BD" w:rsidRPr="000502C7">
        <w:rPr>
          <w:rFonts w:ascii="Times New Roman" w:hAnsi="Times New Roman" w:cs="Times New Roman"/>
          <w:b/>
          <w:bCs/>
          <w:lang w:val="en-US"/>
        </w:rPr>
        <w:t>II. EXPERIMENTAL AND SIMULATION METHODS</w:t>
      </w:r>
    </w:p>
    <w:p w14:paraId="39920A16" w14:textId="5BE2FE13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232ABE">
        <w:rPr>
          <w:rFonts w:ascii="Times New Roman" w:hAnsi="Times New Roman" w:cs="Times New Roman"/>
          <w:lang w:val="en-US"/>
        </w:rPr>
        <w:t xml:space="preserve">In </w:t>
      </w:r>
      <w:r w:rsidR="003322E1">
        <w:rPr>
          <w:rFonts w:ascii="Times New Roman" w:hAnsi="Times New Roman" w:cs="Times New Roman"/>
          <w:lang w:val="en-US"/>
        </w:rPr>
        <w:t xml:space="preserve">the </w:t>
      </w:r>
      <w:r w:rsidRPr="00232ABE">
        <w:rPr>
          <w:rFonts w:ascii="Times New Roman" w:hAnsi="Times New Roman" w:cs="Times New Roman"/>
          <w:lang w:val="en-US"/>
        </w:rPr>
        <w:t>experiment</w:t>
      </w:r>
      <w:r w:rsidR="003322E1">
        <w:rPr>
          <w:rFonts w:ascii="Times New Roman" w:hAnsi="Times New Roman" w:cs="Times New Roman"/>
          <w:lang w:val="en-US"/>
        </w:rPr>
        <w:t>s</w:t>
      </w:r>
      <w:r w:rsidRPr="00232ABE">
        <w:rPr>
          <w:rFonts w:ascii="Times New Roman" w:hAnsi="Times New Roman" w:cs="Times New Roman"/>
          <w:lang w:val="en-US"/>
        </w:rPr>
        <w:t>, t</w:t>
      </w:r>
      <w:r w:rsidRPr="000502C7">
        <w:rPr>
          <w:rFonts w:ascii="Times New Roman" w:hAnsi="Times New Roman" w:cs="Times New Roman"/>
          <w:lang w:val="en-US"/>
        </w:rPr>
        <w:t>he</w:t>
      </w:r>
      <w:r w:rsidRPr="00232ABE">
        <w:rPr>
          <w:rFonts w:ascii="Times New Roman" w:hAnsi="Times New Roman" w:cs="Times New Roman"/>
          <w:lang w:val="en-US"/>
        </w:rPr>
        <w:t xml:space="preserve"> lower mirror of the cavity was formed from a</w:t>
      </w:r>
      <w:r w:rsidRPr="000502C7">
        <w:rPr>
          <w:rFonts w:ascii="Times New Roman" w:hAnsi="Times New Roman" w:cs="Times New Roman"/>
          <w:lang w:val="en-US"/>
        </w:rPr>
        <w:t xml:space="preserve"> 300 nm gold film </w:t>
      </w:r>
      <w:r w:rsidRPr="00232ABE">
        <w:rPr>
          <w:rFonts w:ascii="Times New Roman" w:hAnsi="Times New Roman" w:cs="Times New Roman"/>
          <w:lang w:val="en-US"/>
        </w:rPr>
        <w:t xml:space="preserve">that </w:t>
      </w:r>
      <w:r w:rsidRPr="000502C7">
        <w:rPr>
          <w:rFonts w:ascii="Times New Roman" w:hAnsi="Times New Roman" w:cs="Times New Roman"/>
          <w:lang w:val="en-US"/>
        </w:rPr>
        <w:t>was deposited on p-type silicon with a</w:t>
      </w:r>
      <w:r>
        <w:rPr>
          <w:rFonts w:ascii="Times New Roman" w:hAnsi="Times New Roman" w:cs="Times New Roman"/>
          <w:lang w:val="en-US"/>
        </w:rPr>
        <w:t xml:space="preserve"> </w:t>
      </w:r>
      <w:r w:rsidRPr="009011CC">
        <w:rPr>
          <w:rFonts w:ascii="Times New Roman" w:hAnsi="Times New Roman" w:cs="Times New Roman"/>
          <w:lang w:val="en-US"/>
        </w:rPr>
        <w:t>2nm</w:t>
      </w:r>
      <w:r w:rsidR="00EA150F">
        <w:rPr>
          <w:rFonts w:ascii="Times New Roman" w:hAnsi="Times New Roman" w:cs="Times New Roman"/>
          <w:lang w:val="en-US"/>
        </w:rPr>
        <w:t xml:space="preserve"> </w:t>
      </w:r>
      <w:r w:rsidR="00EA150F" w:rsidRPr="00EA150F">
        <w:rPr>
          <w:rFonts w:ascii="Times New Roman" w:hAnsi="Times New Roman" w:cs="Times New Roman"/>
          <w:lang w:val="en-US"/>
        </w:rPr>
        <w:t>titanium</w:t>
      </w:r>
      <w:r w:rsidRPr="000502C7">
        <w:rPr>
          <w:rFonts w:ascii="Times New Roman" w:hAnsi="Times New Roman" w:cs="Times New Roman"/>
          <w:lang w:val="en-US"/>
        </w:rPr>
        <w:t xml:space="preserve"> adhesion layer</w:t>
      </w:r>
      <w:r>
        <w:rPr>
          <w:rFonts w:ascii="Times New Roman" w:hAnsi="Times New Roman" w:cs="Times New Roman"/>
          <w:lang w:val="en-US"/>
        </w:rPr>
        <w:t xml:space="preserve">. </w:t>
      </w:r>
      <w:r w:rsidR="00EA150F">
        <w:rPr>
          <w:rFonts w:ascii="Times New Roman" w:hAnsi="Times New Roman" w:cs="Times New Roman"/>
          <w:lang w:val="en-US"/>
        </w:rPr>
        <w:t xml:space="preserve">Both Au and </w:t>
      </w:r>
      <w:proofErr w:type="spellStart"/>
      <w:r w:rsidR="00EA150F">
        <w:rPr>
          <w:rFonts w:ascii="Times New Roman" w:hAnsi="Times New Roman" w:cs="Times New Roman"/>
          <w:lang w:val="en-US"/>
        </w:rPr>
        <w:t>Ti</w:t>
      </w:r>
      <w:proofErr w:type="spellEnd"/>
      <w:r w:rsidR="00EA150F">
        <w:rPr>
          <w:rFonts w:ascii="Times New Roman" w:hAnsi="Times New Roman" w:cs="Times New Roman"/>
          <w:lang w:val="en-US"/>
        </w:rPr>
        <w:t xml:space="preserve"> layers were </w:t>
      </w:r>
      <w:r w:rsidR="00730800">
        <w:rPr>
          <w:rFonts w:ascii="Times New Roman" w:hAnsi="Times New Roman" w:cs="Times New Roman"/>
          <w:lang w:val="en-US"/>
        </w:rPr>
        <w:t>produced</w:t>
      </w:r>
      <w:r w:rsidR="00EA150F">
        <w:rPr>
          <w:rFonts w:ascii="Times New Roman" w:hAnsi="Times New Roman" w:cs="Times New Roman"/>
          <w:lang w:val="en-US"/>
        </w:rPr>
        <w:t xml:space="preserve"> by DC magnetron sputter deposition on a single side polish p-type Si wafer (&lt;100&gt; orientation, Boron dopant, </w:t>
      </w:r>
      <w:r w:rsidR="00730800">
        <w:rPr>
          <w:rFonts w:ascii="Times New Roman" w:hAnsi="Times New Roman" w:cs="Times New Roman"/>
          <w:lang w:val="en-US"/>
        </w:rPr>
        <w:t>r</w:t>
      </w:r>
      <w:r w:rsidR="00730800" w:rsidRPr="00730800">
        <w:rPr>
          <w:rFonts w:ascii="Times New Roman" w:hAnsi="Times New Roman" w:cs="Times New Roman"/>
          <w:lang w:val="en-US"/>
        </w:rPr>
        <w:t>esistivity</w:t>
      </w:r>
      <w:r w:rsidR="00EA150F">
        <w:rPr>
          <w:rFonts w:ascii="Times New Roman" w:hAnsi="Times New Roman" w:cs="Times New Roman"/>
          <w:lang w:val="en-US"/>
        </w:rPr>
        <w:t xml:space="preserve"> = 1-10 Ω-cm), </w:t>
      </w:r>
      <w:r w:rsidR="00730800">
        <w:rPr>
          <w:rFonts w:ascii="Times New Roman" w:hAnsi="Times New Roman" w:cs="Times New Roman"/>
          <w:lang w:val="en-US"/>
        </w:rPr>
        <w:t xml:space="preserve">that was </w:t>
      </w:r>
      <w:r w:rsidR="00EA150F">
        <w:rPr>
          <w:rFonts w:ascii="Times New Roman" w:hAnsi="Times New Roman" w:cs="Times New Roman"/>
          <w:lang w:val="en-US"/>
        </w:rPr>
        <w:t>previously etched in a 10</w:t>
      </w:r>
      <w:r w:rsidR="00675D25">
        <w:rPr>
          <w:rFonts w:ascii="Times New Roman" w:hAnsi="Times New Roman" w:cs="Times New Roman"/>
          <w:lang w:val="en-US"/>
        </w:rPr>
        <w:t xml:space="preserve"> </w:t>
      </w:r>
      <w:r w:rsidR="00EA150F">
        <w:rPr>
          <w:rFonts w:ascii="Times New Roman" w:hAnsi="Times New Roman" w:cs="Times New Roman"/>
          <w:lang w:val="en-US"/>
        </w:rPr>
        <w:t>% HF solution for the removal of the native SiO</w:t>
      </w:r>
      <w:r w:rsidR="00EA150F">
        <w:rPr>
          <w:rFonts w:ascii="Times New Roman" w:hAnsi="Times New Roman" w:cs="Times New Roman"/>
          <w:vertAlign w:val="subscript"/>
          <w:lang w:val="en-US"/>
        </w:rPr>
        <w:t>2</w:t>
      </w:r>
      <w:r w:rsidR="00EA150F">
        <w:rPr>
          <w:rFonts w:ascii="Times New Roman" w:hAnsi="Times New Roman" w:cs="Times New Roman"/>
          <w:lang w:val="en-US"/>
        </w:rPr>
        <w:t xml:space="preserve"> layer. </w:t>
      </w:r>
      <w:r w:rsidRPr="00232ABE">
        <w:rPr>
          <w:rFonts w:ascii="Times New Roman" w:hAnsi="Times New Roman" w:cs="Times New Roman"/>
          <w:lang w:val="en-US"/>
        </w:rPr>
        <w:t>T</w:t>
      </w:r>
      <w:r w:rsidRPr="000502C7">
        <w:rPr>
          <w:rFonts w:ascii="Times New Roman" w:hAnsi="Times New Roman" w:cs="Times New Roman"/>
          <w:lang w:val="en-US"/>
        </w:rPr>
        <w:t xml:space="preserve">he gratings were subsequently </w:t>
      </w:r>
      <w:r w:rsidR="00675D25">
        <w:rPr>
          <w:rFonts w:ascii="Times New Roman" w:hAnsi="Times New Roman" w:cs="Times New Roman"/>
          <w:lang w:val="en-US"/>
        </w:rPr>
        <w:t xml:space="preserve">focused </w:t>
      </w:r>
      <w:r w:rsidRPr="000502C7">
        <w:rPr>
          <w:rFonts w:ascii="Times New Roman" w:hAnsi="Times New Roman" w:cs="Times New Roman"/>
          <w:lang w:val="en-US"/>
        </w:rPr>
        <w:t>ion</w:t>
      </w:r>
      <w:r w:rsidR="00675D25">
        <w:rPr>
          <w:rFonts w:ascii="Times New Roman" w:hAnsi="Times New Roman" w:cs="Times New Roman"/>
          <w:lang w:val="en-US"/>
        </w:rPr>
        <w:t xml:space="preserve"> beam </w:t>
      </w:r>
      <w:r w:rsidRPr="000502C7">
        <w:rPr>
          <w:rFonts w:ascii="Times New Roman" w:hAnsi="Times New Roman" w:cs="Times New Roman"/>
          <w:lang w:val="en-US"/>
        </w:rPr>
        <w:t>milled</w:t>
      </w:r>
      <w:r w:rsidRPr="00232ABE">
        <w:rPr>
          <w:rFonts w:ascii="Times New Roman" w:hAnsi="Times New Roman" w:cs="Times New Roman"/>
          <w:lang w:val="en-US"/>
        </w:rPr>
        <w:t xml:space="preserve"> into this film. The upper mirror was </w:t>
      </w:r>
      <w:r w:rsidR="003322E1">
        <w:rPr>
          <w:rFonts w:ascii="Times New Roman" w:hAnsi="Times New Roman" w:cs="Times New Roman"/>
          <w:lang w:val="en-US"/>
        </w:rPr>
        <w:t xml:space="preserve">produced from a cleaved surface of a </w:t>
      </w:r>
      <w:r w:rsidRPr="00232ABE">
        <w:rPr>
          <w:rFonts w:ascii="Times New Roman" w:hAnsi="Times New Roman" w:cs="Times New Roman"/>
          <w:lang w:val="en-US"/>
        </w:rPr>
        <w:t xml:space="preserve">polarization maintaining fiber </w:t>
      </w:r>
      <w:r w:rsidR="003322E1">
        <w:rPr>
          <w:rFonts w:ascii="Times New Roman" w:hAnsi="Times New Roman" w:cs="Times New Roman"/>
          <w:lang w:val="en-US"/>
        </w:rPr>
        <w:t xml:space="preserve">by </w:t>
      </w:r>
      <w:r w:rsidRPr="00232ABE">
        <w:rPr>
          <w:rFonts w:ascii="Times New Roman" w:hAnsi="Times New Roman" w:cs="Times New Roman"/>
          <w:lang w:val="en-US"/>
        </w:rPr>
        <w:t>coat</w:t>
      </w:r>
      <w:r w:rsidR="003322E1">
        <w:rPr>
          <w:rFonts w:ascii="Times New Roman" w:hAnsi="Times New Roman" w:cs="Times New Roman"/>
          <w:lang w:val="en-US"/>
        </w:rPr>
        <w:t>ing it</w:t>
      </w:r>
      <w:r w:rsidRPr="00232ABE">
        <w:rPr>
          <w:rFonts w:ascii="Times New Roman" w:hAnsi="Times New Roman" w:cs="Times New Roman"/>
          <w:lang w:val="en-US"/>
        </w:rPr>
        <w:t xml:space="preserve"> with a 10</w:t>
      </w:r>
      <w:r w:rsidR="00675D25">
        <w:rPr>
          <w:rFonts w:ascii="Times New Roman" w:hAnsi="Times New Roman" w:cs="Times New Roman"/>
          <w:lang w:val="en-US"/>
        </w:rPr>
        <w:t xml:space="preserve"> </w:t>
      </w:r>
      <w:r w:rsidRPr="00232ABE">
        <w:rPr>
          <w:rFonts w:ascii="Times New Roman" w:hAnsi="Times New Roman" w:cs="Times New Roman"/>
          <w:lang w:val="en-US"/>
        </w:rPr>
        <w:t>nm thin Au layer, via thermal evaporation.</w:t>
      </w:r>
      <w:r>
        <w:rPr>
          <w:rFonts w:ascii="Times New Roman" w:hAnsi="Times New Roman" w:cs="Times New Roman"/>
          <w:lang w:val="en-US"/>
        </w:rPr>
        <w:t xml:space="preserve"> </w:t>
      </w:r>
      <w:r w:rsidR="003322E1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tunable infrared laser coupled to the fiber, with </w:t>
      </w:r>
      <w:r w:rsidR="00675D25">
        <w:rPr>
          <w:rFonts w:ascii="Times New Roman" w:hAnsi="Times New Roman" w:cs="Times New Roman"/>
          <w:lang w:val="en-US"/>
        </w:rPr>
        <w:t>or</w:t>
      </w:r>
      <w:r>
        <w:rPr>
          <w:rFonts w:ascii="Times New Roman" w:hAnsi="Times New Roman" w:cs="Times New Roman"/>
          <w:lang w:val="en-US"/>
        </w:rPr>
        <w:t xml:space="preserve"> without the gold </w:t>
      </w:r>
      <w:r w:rsidR="00675D25">
        <w:rPr>
          <w:rFonts w:ascii="Times New Roman" w:hAnsi="Times New Roman" w:cs="Times New Roman"/>
          <w:lang w:val="en-US"/>
        </w:rPr>
        <w:t>mirror</w:t>
      </w:r>
      <w:r>
        <w:rPr>
          <w:rFonts w:ascii="Times New Roman" w:hAnsi="Times New Roman" w:cs="Times New Roman"/>
          <w:lang w:val="en-US"/>
        </w:rPr>
        <w:t>,</w:t>
      </w:r>
      <w:r w:rsidR="003322E1">
        <w:rPr>
          <w:rFonts w:ascii="Times New Roman" w:hAnsi="Times New Roman" w:cs="Times New Roman"/>
          <w:lang w:val="en-US"/>
        </w:rPr>
        <w:t xml:space="preserve"> was used as a light source</w:t>
      </w:r>
      <w:r w:rsidR="00675D25">
        <w:rPr>
          <w:rFonts w:ascii="Times New Roman" w:hAnsi="Times New Roman" w:cs="Times New Roman"/>
          <w:lang w:val="en-US"/>
        </w:rPr>
        <w:t xml:space="preserve"> for the experiments with or without a cavity, respectively.</w:t>
      </w:r>
      <w:r w:rsidR="003322E1">
        <w:rPr>
          <w:rFonts w:ascii="Times New Roman" w:hAnsi="Times New Roman" w:cs="Times New Roman"/>
          <w:lang w:val="en-US"/>
        </w:rPr>
        <w:t xml:space="preserve"> The fiber</w:t>
      </w:r>
      <w:r>
        <w:rPr>
          <w:rFonts w:ascii="Times New Roman" w:hAnsi="Times New Roman" w:cs="Times New Roman"/>
          <w:lang w:val="en-US"/>
        </w:rPr>
        <w:t xml:space="preserve"> was mounted on </w:t>
      </w:r>
      <w:r w:rsidR="00675D25">
        <w:rPr>
          <w:rFonts w:ascii="Times New Roman" w:hAnsi="Times New Roman" w:cs="Times New Roman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lang w:val="en-US"/>
        </w:rPr>
        <w:t>piezeoelectric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672D61">
        <w:rPr>
          <w:rFonts w:ascii="Times New Roman" w:hAnsi="Times New Roman" w:cs="Times New Roman"/>
          <w:lang w:val="en-US"/>
        </w:rPr>
        <w:t>positioner</w:t>
      </w:r>
      <w:r>
        <w:rPr>
          <w:rFonts w:ascii="Times New Roman" w:hAnsi="Times New Roman" w:cs="Times New Roman"/>
          <w:lang w:val="en-US"/>
        </w:rPr>
        <w:t>, permitting</w:t>
      </w:r>
      <w:r w:rsidR="00672D61">
        <w:rPr>
          <w:rFonts w:ascii="Times New Roman" w:hAnsi="Times New Roman" w:cs="Times New Roman"/>
          <w:lang w:val="en-US"/>
        </w:rPr>
        <w:t xml:space="preserve"> nanometric</w:t>
      </w:r>
      <w:r>
        <w:rPr>
          <w:rFonts w:ascii="Times New Roman" w:hAnsi="Times New Roman" w:cs="Times New Roman"/>
          <w:lang w:val="en-US"/>
        </w:rPr>
        <w:t xml:space="preserve"> x-y-z control. </w:t>
      </w:r>
      <w:r w:rsidR="00675D25">
        <w:rPr>
          <w:rFonts w:ascii="Times New Roman" w:hAnsi="Times New Roman" w:cs="Times New Roman"/>
          <w:lang w:val="en-US"/>
        </w:rPr>
        <w:t>Photor</w:t>
      </w:r>
      <w:r w:rsidRPr="000502C7">
        <w:rPr>
          <w:rFonts w:ascii="Times New Roman" w:hAnsi="Times New Roman" w:cs="Times New Roman"/>
          <w:lang w:val="en-US"/>
        </w:rPr>
        <w:t xml:space="preserve">esponsivity was measured </w:t>
      </w:r>
      <w:r>
        <w:rPr>
          <w:rFonts w:ascii="Times New Roman" w:hAnsi="Times New Roman" w:cs="Times New Roman"/>
          <w:lang w:val="en-US"/>
        </w:rPr>
        <w:t>with respect to</w:t>
      </w:r>
      <w:r w:rsidRPr="000502C7">
        <w:rPr>
          <w:rFonts w:ascii="Times New Roman" w:hAnsi="Times New Roman" w:cs="Times New Roman"/>
          <w:lang w:val="en-US"/>
        </w:rPr>
        <w:t xml:space="preserve"> the</w:t>
      </w:r>
      <w:r>
        <w:rPr>
          <w:rFonts w:ascii="Times New Roman" w:hAnsi="Times New Roman" w:cs="Times New Roman"/>
          <w:lang w:val="en-US"/>
        </w:rPr>
        <w:t xml:space="preserve"> optical</w:t>
      </w:r>
      <w:r w:rsidRPr="000502C7">
        <w:rPr>
          <w:rFonts w:ascii="Times New Roman" w:hAnsi="Times New Roman" w:cs="Times New Roman"/>
          <w:lang w:val="en-US"/>
        </w:rPr>
        <w:t xml:space="preserve"> power leaving the gold-coated optical </w:t>
      </w:r>
      <w:r w:rsidRPr="00232ABE">
        <w:rPr>
          <w:rFonts w:ascii="Times New Roman" w:hAnsi="Times New Roman" w:cs="Times New Roman"/>
          <w:lang w:val="en-US"/>
        </w:rPr>
        <w:t>fiber</w:t>
      </w:r>
      <w:r w:rsidRPr="000502C7">
        <w:rPr>
          <w:rFonts w:ascii="Times New Roman" w:hAnsi="Times New Roman" w:cs="Times New Roman"/>
          <w:lang w:val="en-US"/>
        </w:rPr>
        <w:t xml:space="preserve">. </w:t>
      </w:r>
      <w:r w:rsidR="003322E1" w:rsidRPr="000502C7">
        <w:rPr>
          <w:rFonts w:ascii="Times New Roman" w:hAnsi="Times New Roman" w:cs="Times New Roman"/>
          <w:lang w:val="en-US"/>
        </w:rPr>
        <w:t>A finite element method (COMSOL Multiphysics 4.3a) was employed to model the cavity</w:t>
      </w:r>
      <w:r w:rsidR="003322E1">
        <w:rPr>
          <w:rFonts w:ascii="Times New Roman" w:hAnsi="Times New Roman" w:cs="Times New Roman"/>
          <w:lang w:val="en-US"/>
        </w:rPr>
        <w:t>-grating system</w:t>
      </w:r>
      <w:r w:rsidR="003322E1" w:rsidRPr="000502C7">
        <w:rPr>
          <w:rFonts w:ascii="Times New Roman" w:hAnsi="Times New Roman" w:cs="Times New Roman"/>
          <w:lang w:val="en-US"/>
        </w:rPr>
        <w:t>.</w:t>
      </w:r>
    </w:p>
    <w:p w14:paraId="3299C210" w14:textId="77777777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4FB6B202" w14:textId="4088FF4C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0502C7">
        <w:rPr>
          <w:rFonts w:ascii="Times New Roman" w:hAnsi="Times New Roman" w:cs="Times New Roman"/>
          <w:b/>
          <w:bCs/>
          <w:lang w:val="en-US"/>
        </w:rPr>
        <w:t>I</w:t>
      </w:r>
      <w:r w:rsidR="00163B17">
        <w:rPr>
          <w:rFonts w:ascii="Times New Roman" w:hAnsi="Times New Roman" w:cs="Times New Roman"/>
          <w:b/>
          <w:bCs/>
          <w:lang w:val="en-US"/>
        </w:rPr>
        <w:t>V</w:t>
      </w:r>
      <w:r w:rsidRPr="000502C7">
        <w:rPr>
          <w:rFonts w:ascii="Times New Roman" w:hAnsi="Times New Roman" w:cs="Times New Roman"/>
          <w:b/>
          <w:bCs/>
          <w:lang w:val="en-US"/>
        </w:rPr>
        <w:t>. RESULTS AND DISCUSSION</w:t>
      </w:r>
    </w:p>
    <w:p w14:paraId="2ED7DA88" w14:textId="7386780B" w:rsidR="006C69BD" w:rsidRDefault="006C69BD" w:rsidP="0057682D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0502C7">
        <w:rPr>
          <w:rFonts w:ascii="Times New Roman" w:hAnsi="Times New Roman" w:cs="Times New Roman"/>
          <w:lang w:val="en-US"/>
        </w:rPr>
        <w:lastRenderedPageBreak/>
        <w:t>Initially</w:t>
      </w:r>
      <w:r w:rsidR="00FE6B6D">
        <w:rPr>
          <w:rFonts w:ascii="Times New Roman" w:hAnsi="Times New Roman" w:cs="Times New Roman"/>
          <w:lang w:val="en-US"/>
        </w:rPr>
        <w:t>,</w:t>
      </w:r>
      <w:r w:rsidRPr="000502C7">
        <w:rPr>
          <w:rFonts w:ascii="Times New Roman" w:hAnsi="Times New Roman" w:cs="Times New Roman"/>
          <w:lang w:val="en-US"/>
        </w:rPr>
        <w:t xml:space="preserve"> the photocurrent was mapped from an isolated grating (i.e. without a cavity), in order to confirm the plasmonic origin of the response. The output from an uncoated cleaved </w:t>
      </w:r>
      <w:r w:rsidRPr="00232ABE">
        <w:rPr>
          <w:rFonts w:ascii="Times New Roman" w:hAnsi="Times New Roman" w:cs="Times New Roman"/>
          <w:lang w:val="en-US"/>
        </w:rPr>
        <w:t>fiber</w:t>
      </w:r>
      <w:r w:rsidRPr="000502C7">
        <w:rPr>
          <w:rFonts w:ascii="Times New Roman" w:hAnsi="Times New Roman" w:cs="Times New Roman"/>
          <w:lang w:val="en-US"/>
        </w:rPr>
        <w:t xml:space="preserve"> was scanned across the surface of the grating, with the resulting current recorded for each position</w:t>
      </w:r>
      <w:r w:rsidR="00FE6B6D">
        <w:rPr>
          <w:rFonts w:ascii="Times New Roman" w:hAnsi="Times New Roman" w:cs="Times New Roman"/>
          <w:lang w:val="en-US"/>
        </w:rPr>
        <w:t xml:space="preserve"> (</w:t>
      </w:r>
      <w:r w:rsidRPr="000502C7">
        <w:rPr>
          <w:rFonts w:ascii="Times New Roman" w:hAnsi="Times New Roman" w:cs="Times New Roman"/>
          <w:lang w:val="en-US"/>
        </w:rPr>
        <w:t>Fig</w:t>
      </w:r>
      <w:r>
        <w:rPr>
          <w:rFonts w:ascii="Times New Roman" w:hAnsi="Times New Roman" w:cs="Times New Roman"/>
          <w:lang w:val="en-US"/>
        </w:rPr>
        <w:t>.</w:t>
      </w:r>
      <w:r w:rsidRPr="000502C7">
        <w:rPr>
          <w:rFonts w:ascii="Times New Roman" w:hAnsi="Times New Roman" w:cs="Times New Roman"/>
          <w:lang w:val="en-US"/>
        </w:rPr>
        <w:t xml:space="preserve"> 2</w:t>
      </w:r>
      <w:r>
        <w:rPr>
          <w:rFonts w:ascii="Times New Roman" w:hAnsi="Times New Roman" w:cs="Times New Roman"/>
          <w:lang w:val="en-US"/>
        </w:rPr>
        <w:t>(</w:t>
      </w:r>
      <w:r w:rsidRPr="000502C7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>)</w:t>
      </w:r>
      <w:r w:rsidR="00FE6B6D">
        <w:rPr>
          <w:rFonts w:ascii="Times New Roman" w:hAnsi="Times New Roman" w:cs="Times New Roman"/>
          <w:lang w:val="en-US"/>
        </w:rPr>
        <w:t>)</w:t>
      </w:r>
      <w:r w:rsidRPr="000502C7">
        <w:rPr>
          <w:rFonts w:ascii="Times New Roman" w:hAnsi="Times New Roman" w:cs="Times New Roman"/>
          <w:lang w:val="en-US"/>
        </w:rPr>
        <w:t xml:space="preserve">. A clear hotspot, with </w:t>
      </w:r>
      <w:r w:rsidR="005A1027">
        <w:rPr>
          <w:rFonts w:ascii="Times New Roman" w:hAnsi="Times New Roman" w:cs="Times New Roman"/>
          <w:lang w:val="en-US"/>
        </w:rPr>
        <w:t>a size closely matching that of</w:t>
      </w:r>
      <w:r w:rsidRPr="000502C7">
        <w:rPr>
          <w:rFonts w:ascii="Times New Roman" w:hAnsi="Times New Roman" w:cs="Times New Roman"/>
          <w:lang w:val="en-US"/>
        </w:rPr>
        <w:t xml:space="preserve"> the milled grating, is evident in the current map</w:t>
      </w:r>
      <w:r>
        <w:rPr>
          <w:rFonts w:ascii="Times New Roman" w:hAnsi="Times New Roman" w:cs="Times New Roman"/>
          <w:lang w:val="en-US"/>
        </w:rPr>
        <w:t>, with a cross-section shown in Fig. 2(b)</w:t>
      </w:r>
      <w:r w:rsidRPr="000502C7">
        <w:rPr>
          <w:rFonts w:ascii="Times New Roman" w:hAnsi="Times New Roman" w:cs="Times New Roman"/>
          <w:lang w:val="en-US"/>
        </w:rPr>
        <w:t xml:space="preserve">. Moreover, no appreciable photocurrent was observed </w:t>
      </w:r>
      <w:r w:rsidR="00672D61">
        <w:rPr>
          <w:rFonts w:ascii="Times New Roman" w:hAnsi="Times New Roman" w:cs="Times New Roman"/>
          <w:lang w:val="en-US"/>
        </w:rPr>
        <w:t>when the incident beam was</w:t>
      </w:r>
      <w:r w:rsidR="00402440">
        <w:rPr>
          <w:rFonts w:ascii="Times New Roman" w:hAnsi="Times New Roman" w:cs="Times New Roman"/>
          <w:lang w:val="en-US"/>
        </w:rPr>
        <w:t xml:space="preserve"> polarized</w:t>
      </w:r>
      <w:r w:rsidR="00672D61">
        <w:rPr>
          <w:rFonts w:ascii="Times New Roman" w:hAnsi="Times New Roman" w:cs="Times New Roman"/>
          <w:lang w:val="en-US"/>
        </w:rPr>
        <w:t xml:space="preserve"> parallel to the slits</w:t>
      </w:r>
      <w:r w:rsidRPr="000502C7">
        <w:rPr>
          <w:rFonts w:ascii="Times New Roman" w:hAnsi="Times New Roman" w:cs="Times New Roman"/>
          <w:lang w:val="en-US"/>
        </w:rPr>
        <w:t xml:space="preserve"> or when the gold film is directly illuminated, confirming the plasmonic nature of the hotspot. It is important to note that as the gold thickness is 300</w:t>
      </w:r>
      <w:r w:rsidR="00200AFB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>nm, only the SPPs at the Si interface will effectively contribute to the photocurrent, as th</w:t>
      </w:r>
      <w:r w:rsidRPr="00232ABE">
        <w:rPr>
          <w:rFonts w:ascii="Times New Roman" w:hAnsi="Times New Roman" w:cs="Times New Roman"/>
          <w:lang w:val="en-US"/>
        </w:rPr>
        <w:t xml:space="preserve">e mean free path of hot holes is </w:t>
      </w:r>
      <w:r>
        <w:rPr>
          <w:rFonts w:ascii="Times New Roman" w:hAnsi="Times New Roman" w:cs="Times New Roman"/>
          <w:lang w:val="en-US"/>
        </w:rPr>
        <w:t>on the order of 10s of nanometers</w:t>
      </w:r>
      <w:r w:rsidRPr="00232ABE">
        <w:rPr>
          <w:rFonts w:ascii="Times New Roman" w:hAnsi="Times New Roman" w:cs="Times New Roman"/>
          <w:lang w:val="en-US"/>
        </w:rPr>
        <w:t xml:space="preserve"> in gold</w:t>
      </w:r>
      <w:r>
        <w:rPr>
          <w:rFonts w:ascii="Times New Roman" w:hAnsi="Times New Roman" w:cs="Times New Roman"/>
          <w:lang w:val="en-US"/>
        </w:rPr>
        <w:t>,</w:t>
      </w:r>
      <w:r w:rsidRPr="002352AF">
        <w:rPr>
          <w:rFonts w:ascii="Times New Roman" w:hAnsi="Times New Roman" w:cs="Times New Roman"/>
          <w:noProof/>
          <w:vertAlign w:val="superscript"/>
          <w:lang w:val="en-US"/>
        </w:rPr>
        <w:t>5</w:t>
      </w:r>
      <w:r w:rsidRPr="00232ABE">
        <w:rPr>
          <w:rFonts w:ascii="Times New Roman" w:hAnsi="Times New Roman" w:cs="Times New Roman"/>
          <w:lang w:val="en-US"/>
        </w:rPr>
        <w:t xml:space="preserve"> so any </w:t>
      </w:r>
      <w:r w:rsidR="003322E1">
        <w:rPr>
          <w:rFonts w:ascii="Times New Roman" w:hAnsi="Times New Roman" w:cs="Times New Roman"/>
          <w:lang w:val="en-US"/>
        </w:rPr>
        <w:t xml:space="preserve">holes </w:t>
      </w:r>
      <w:r w:rsidRPr="00232ABE">
        <w:rPr>
          <w:rFonts w:ascii="Times New Roman" w:hAnsi="Times New Roman" w:cs="Times New Roman"/>
          <w:lang w:val="en-US"/>
        </w:rPr>
        <w:t xml:space="preserve">that are generated near the top interface </w:t>
      </w:r>
      <w:r>
        <w:rPr>
          <w:rFonts w:ascii="Times New Roman" w:hAnsi="Times New Roman" w:cs="Times New Roman"/>
          <w:lang w:val="en-US"/>
        </w:rPr>
        <w:t xml:space="preserve">(via direct absorption or plasmonic decay) </w:t>
      </w:r>
      <w:r w:rsidRPr="00232ABE">
        <w:rPr>
          <w:rFonts w:ascii="Times New Roman" w:hAnsi="Times New Roman" w:cs="Times New Roman"/>
          <w:lang w:val="en-US"/>
        </w:rPr>
        <w:t>will lose energy via scattering</w:t>
      </w:r>
      <w:r>
        <w:rPr>
          <w:rFonts w:ascii="Times New Roman" w:hAnsi="Times New Roman" w:cs="Times New Roman"/>
          <w:lang w:val="en-US"/>
        </w:rPr>
        <w:t xml:space="preserve"> before reaching the silicon interface</w:t>
      </w:r>
      <w:r w:rsidRPr="00232ABE">
        <w:rPr>
          <w:rFonts w:ascii="Times New Roman" w:hAnsi="Times New Roman" w:cs="Times New Roman"/>
          <w:lang w:val="en-US"/>
        </w:rPr>
        <w:t xml:space="preserve">; as a result, their energy will be below the Schottky barrier height and thus </w:t>
      </w:r>
      <w:r w:rsidR="003322E1">
        <w:rPr>
          <w:rFonts w:ascii="Times New Roman" w:hAnsi="Times New Roman" w:cs="Times New Roman"/>
          <w:lang w:val="en-US"/>
        </w:rPr>
        <w:t xml:space="preserve">they </w:t>
      </w:r>
      <w:r w:rsidRPr="00232ABE">
        <w:rPr>
          <w:rFonts w:ascii="Times New Roman" w:hAnsi="Times New Roman" w:cs="Times New Roman"/>
          <w:lang w:val="en-US"/>
        </w:rPr>
        <w:t xml:space="preserve">cannot contribute to the </w:t>
      </w:r>
      <w:r>
        <w:rPr>
          <w:rFonts w:ascii="Times New Roman" w:hAnsi="Times New Roman" w:cs="Times New Roman"/>
          <w:lang w:val="en-US"/>
        </w:rPr>
        <w:t>photo</w:t>
      </w:r>
      <w:r w:rsidRPr="00232ABE">
        <w:rPr>
          <w:rFonts w:ascii="Times New Roman" w:hAnsi="Times New Roman" w:cs="Times New Roman"/>
          <w:lang w:val="en-US"/>
        </w:rPr>
        <w:t xml:space="preserve">current. </w:t>
      </w:r>
      <w:r w:rsidRPr="000502C7">
        <w:rPr>
          <w:rFonts w:ascii="Times New Roman" w:hAnsi="Times New Roman" w:cs="Times New Roman"/>
          <w:lang w:val="en-US"/>
        </w:rPr>
        <w:t>Conversely, SPPs</w:t>
      </w:r>
      <w:r>
        <w:rPr>
          <w:rFonts w:ascii="Times New Roman" w:hAnsi="Times New Roman" w:cs="Times New Roman"/>
          <w:lang w:val="en-US"/>
        </w:rPr>
        <w:t xml:space="preserve"> that propagate</w:t>
      </w:r>
      <w:r w:rsidRPr="000502C7">
        <w:rPr>
          <w:rFonts w:ascii="Times New Roman" w:hAnsi="Times New Roman" w:cs="Times New Roman"/>
          <w:lang w:val="en-US"/>
        </w:rPr>
        <w:t xml:space="preserve"> at the Au/Si interface generate hot holes </w:t>
      </w:r>
      <w:r w:rsidR="003322E1">
        <w:rPr>
          <w:rFonts w:ascii="Times New Roman" w:hAnsi="Times New Roman" w:cs="Times New Roman"/>
          <w:lang w:val="en-US"/>
        </w:rPr>
        <w:t xml:space="preserve">in the region </w:t>
      </w:r>
      <w:r w:rsidRPr="000502C7">
        <w:rPr>
          <w:rFonts w:ascii="Times New Roman" w:hAnsi="Times New Roman" w:cs="Times New Roman"/>
          <w:lang w:val="en-US"/>
        </w:rPr>
        <w:t xml:space="preserve">directly adjacent to the silicon substrate, thereby ensuring a high probability of their transmission into the semiconductor. </w:t>
      </w:r>
    </w:p>
    <w:p w14:paraId="5BB58FF3" w14:textId="3A7D6AEB" w:rsidR="0057682D" w:rsidRDefault="00594401" w:rsidP="00F6697C">
      <w:pPr>
        <w:spacing w:line="480" w:lineRule="auto"/>
        <w:ind w:left="1440" w:firstLine="72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BA72437" wp14:editId="08F6EF1A">
            <wp:extent cx="3048000" cy="4237892"/>
            <wp:effectExtent l="0" t="0" r="0" b="4445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7" b="39699"/>
                    <a:stretch/>
                  </pic:blipFill>
                  <pic:spPr bwMode="auto">
                    <a:xfrm>
                      <a:off x="0" y="0"/>
                      <a:ext cx="3048000" cy="423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96E40" w14:textId="151382B3" w:rsidR="0057682D" w:rsidRPr="008F19B3" w:rsidRDefault="0057682D" w:rsidP="008F19B3">
      <w:pPr>
        <w:spacing w:line="480" w:lineRule="auto"/>
        <w:jc w:val="both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EE374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FIG. 2.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>Mapping photocurrent from a grating</w:t>
      </w:r>
      <w:r w:rsidR="00FE6B6D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without a cavity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. (a) </w:t>
      </w:r>
      <w:r w:rsidR="00C22A4B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Photocurrent map obtained </w:t>
      </w:r>
      <w:r w:rsidR="0046300B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when </w:t>
      </w:r>
      <w:r w:rsidR="00FE6B6D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illuminating </w:t>
      </w:r>
      <w:r w:rsidR="001368C2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the grating region </w:t>
      </w:r>
      <w:r w:rsidR="00FE6B6D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through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a </w:t>
      </w:r>
      <w:r w:rsidR="00FE6B6D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raster-scanned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>cleaved fiber</w:t>
      </w:r>
      <w:r w:rsidR="00C22A4B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>at a wavelength of 1550 nm</w:t>
      </w:r>
      <w:r w:rsidR="00FE6B6D" w:rsidRPr="00EE3748">
        <w:rPr>
          <w:rFonts w:ascii="Times New Roman" w:hAnsi="Times New Roman" w:cs="Times New Roman"/>
          <w:sz w:val="22"/>
          <w:szCs w:val="22"/>
          <w:lang w:val="en-US"/>
        </w:rPr>
        <w:t>. The illuminating light is linearly polarized with the electric field perpendicular to the grating slits.</w:t>
      </w:r>
      <w:r w:rsidR="00B352AD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The typical measured dark current was ~ 10 </w:t>
      </w:r>
      <w:proofErr w:type="spellStart"/>
      <w:r w:rsidR="00B352AD" w:rsidRPr="00EE3748">
        <w:rPr>
          <w:rFonts w:ascii="Times New Roman" w:hAnsi="Times New Roman" w:cs="Times New Roman"/>
          <w:sz w:val="22"/>
          <w:szCs w:val="22"/>
          <w:lang w:val="en-US"/>
        </w:rPr>
        <w:t>nA</w:t>
      </w:r>
      <w:proofErr w:type="spellEnd"/>
      <w:r w:rsidR="00B352AD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at zero bias, as devices based on p-type silicon exhibit greater noise due to the lower Schottky barrier.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Inset: Scanning electron microscopy image of the grating</w:t>
      </w:r>
      <w:r w:rsidR="00876510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used in (a) with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876510" w:rsidRPr="00EE3748">
        <w:rPr>
          <w:rFonts w:ascii="Times New Roman" w:hAnsi="Times New Roman" w:cs="Times New Roman"/>
          <w:sz w:val="22"/>
          <w:szCs w:val="22"/>
          <w:lang w:val="en-US"/>
        </w:rPr>
        <w:t>a</w:t>
      </w:r>
      <w:r w:rsidR="002D244E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slit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876510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width </w:t>
      </w:r>
      <w:r w:rsidR="00876510" w:rsidRPr="00EE3748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of </w:t>
      </w:r>
      <w:r w:rsidR="002D244E" w:rsidRPr="00EE3748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80 </w:t>
      </w:r>
      <w:r w:rsidR="00876510" w:rsidRPr="00EE3748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nm, period of </w:t>
      </w:r>
      <w:r w:rsidR="002D244E" w:rsidRPr="00EE3748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1240 </w:t>
      </w:r>
      <w:r w:rsidR="00876510" w:rsidRPr="00EE3748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nm </w:t>
      </w:r>
      <w:r w:rsidR="00876510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and a slit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length </w:t>
      </w:r>
      <w:r w:rsidR="00876510" w:rsidRPr="00EE3748">
        <w:rPr>
          <w:rFonts w:ascii="Times New Roman" w:hAnsi="Times New Roman" w:cs="Times New Roman"/>
          <w:sz w:val="22"/>
          <w:szCs w:val="22"/>
          <w:lang w:val="en-US"/>
        </w:rPr>
        <w:t>of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15 </w:t>
      </w:r>
      <w:r w:rsidR="00876510" w:rsidRPr="00EE3748">
        <w:rPr>
          <w:rFonts w:ascii="Symbol" w:hAnsi="Symbol" w:cs="Times New Roman"/>
          <w:sz w:val="22"/>
          <w:szCs w:val="22"/>
          <w:lang w:val="en-US"/>
        </w:rPr>
        <w:t>m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m. </w:t>
      </w:r>
      <w:r w:rsidR="004C0251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(b)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A cross-section of the photocurrent map </w:t>
      </w:r>
      <w:r w:rsidR="004C0251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as indicated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>in (</w:t>
      </w:r>
      <w:r w:rsidR="004C0251" w:rsidRPr="00EE3748">
        <w:rPr>
          <w:rFonts w:ascii="Times New Roman" w:hAnsi="Times New Roman" w:cs="Times New Roman"/>
          <w:sz w:val="22"/>
          <w:szCs w:val="22"/>
          <w:lang w:val="en-US"/>
        </w:rPr>
        <w:t>a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), illustrating </w:t>
      </w:r>
      <w:r w:rsidR="004C0251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the </w:t>
      </w:r>
      <w:proofErr w:type="spellStart"/>
      <w:r w:rsidR="004C0251" w:rsidRPr="00EE3748">
        <w:rPr>
          <w:rFonts w:ascii="Times New Roman" w:hAnsi="Times New Roman" w:cs="Times New Roman"/>
          <w:sz w:val="22"/>
          <w:szCs w:val="22"/>
          <w:lang w:val="en-US"/>
        </w:rPr>
        <w:t>photoresponse</w:t>
      </w:r>
      <w:proofErr w:type="spellEnd"/>
      <w:r w:rsidR="004C0251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>coinciding with the position of the grating. Photocurrent has been normalized to 1 in (a) and (b).</w:t>
      </w:r>
      <w:r w:rsidR="00B352AD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14:paraId="25E26049" w14:textId="77777777" w:rsidR="0057682D" w:rsidRPr="00232ABE" w:rsidRDefault="0057682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3D42780" w14:textId="77777777" w:rsidR="00AD2ED0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0502C7">
        <w:rPr>
          <w:rFonts w:ascii="Times New Roman" w:hAnsi="Times New Roman" w:cs="Times New Roman"/>
          <w:lang w:val="en-US"/>
        </w:rPr>
        <w:tab/>
        <w:t>Once SPP-induced photocurrent was demonstrated, the second mirror</w:t>
      </w:r>
      <w:r w:rsidR="003322E1">
        <w:rPr>
          <w:rFonts w:ascii="Times New Roman" w:hAnsi="Times New Roman" w:cs="Times New Roman"/>
          <w:lang w:val="en-US"/>
        </w:rPr>
        <w:t xml:space="preserve">, formed from the cleaved fiber coated </w:t>
      </w:r>
      <w:r w:rsidR="00622D2D">
        <w:rPr>
          <w:rFonts w:ascii="Times New Roman" w:hAnsi="Times New Roman" w:cs="Times New Roman"/>
          <w:lang w:val="en-US"/>
        </w:rPr>
        <w:t>with</w:t>
      </w:r>
      <w:r w:rsidR="003322E1">
        <w:rPr>
          <w:rFonts w:ascii="Times New Roman" w:hAnsi="Times New Roman" w:cs="Times New Roman"/>
          <w:lang w:val="en-US"/>
        </w:rPr>
        <w:t xml:space="preserve"> a 10 nm thin Au film,</w:t>
      </w:r>
      <w:r w:rsidRPr="000502C7">
        <w:rPr>
          <w:rFonts w:ascii="Times New Roman" w:hAnsi="Times New Roman" w:cs="Times New Roman"/>
          <w:lang w:val="en-US"/>
        </w:rPr>
        <w:t xml:space="preserve"> was put in place</w:t>
      </w:r>
      <w:r w:rsidR="003322E1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 xml:space="preserve">and scanned in the z direction in order to elucidate the </w:t>
      </w:r>
      <w:r w:rsidR="003322E1">
        <w:rPr>
          <w:rFonts w:ascii="Times New Roman" w:hAnsi="Times New Roman" w:cs="Times New Roman"/>
          <w:lang w:val="en-US"/>
        </w:rPr>
        <w:t>influence</w:t>
      </w:r>
      <w:r w:rsidR="003322E1" w:rsidRPr="000502C7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>of</w:t>
      </w:r>
      <w:r w:rsidR="003322E1">
        <w:rPr>
          <w:rFonts w:ascii="Times New Roman" w:hAnsi="Times New Roman" w:cs="Times New Roman"/>
          <w:lang w:val="en-US"/>
        </w:rPr>
        <w:t xml:space="preserve"> the</w:t>
      </w:r>
      <w:r w:rsidRPr="000502C7">
        <w:rPr>
          <w:rFonts w:ascii="Times New Roman" w:hAnsi="Times New Roman" w:cs="Times New Roman"/>
          <w:lang w:val="en-US"/>
        </w:rPr>
        <w:t xml:space="preserve"> optical cavity modes. The spectral response of the cavity-grating photodetector is shown in Fig</w:t>
      </w:r>
      <w:r>
        <w:rPr>
          <w:rFonts w:ascii="Times New Roman" w:hAnsi="Times New Roman" w:cs="Times New Roman"/>
          <w:lang w:val="en-US"/>
        </w:rPr>
        <w:t>.</w:t>
      </w:r>
      <w:r w:rsidRPr="000502C7">
        <w:rPr>
          <w:rFonts w:ascii="Times New Roman" w:hAnsi="Times New Roman" w:cs="Times New Roman"/>
          <w:lang w:val="en-US"/>
        </w:rPr>
        <w:t xml:space="preserve"> 3</w:t>
      </w:r>
      <w:r>
        <w:rPr>
          <w:rFonts w:ascii="Times New Roman" w:hAnsi="Times New Roman" w:cs="Times New Roman"/>
          <w:lang w:val="en-US"/>
        </w:rPr>
        <w:t>(</w:t>
      </w:r>
      <w:r w:rsidRPr="000502C7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>)</w:t>
      </w:r>
      <w:r w:rsidRPr="000502C7">
        <w:rPr>
          <w:rFonts w:ascii="Times New Roman" w:hAnsi="Times New Roman" w:cs="Times New Roman"/>
          <w:lang w:val="en-US"/>
        </w:rPr>
        <w:t xml:space="preserve">, where the incident wavelength varied from </w:t>
      </w:r>
      <w:r w:rsidRPr="000502C7">
        <w:rPr>
          <w:rFonts w:ascii="Times New Roman" w:hAnsi="Times New Roman" w:cs="Times New Roman"/>
          <w:lang w:val="en-US"/>
        </w:rPr>
        <w:lastRenderedPageBreak/>
        <w:t>1500</w:t>
      </w:r>
      <w:r w:rsidR="003322E1">
        <w:rPr>
          <w:rFonts w:ascii="Times New Roman" w:hAnsi="Times New Roman" w:cs="Times New Roman"/>
          <w:lang w:val="en-US"/>
        </w:rPr>
        <w:t xml:space="preserve"> to </w:t>
      </w:r>
      <w:r w:rsidRPr="000502C7">
        <w:rPr>
          <w:rFonts w:ascii="Times New Roman" w:hAnsi="Times New Roman" w:cs="Times New Roman"/>
          <w:lang w:val="en-US"/>
        </w:rPr>
        <w:t>1580</w:t>
      </w:r>
      <w:r w:rsidR="00200AFB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 xml:space="preserve">nm. The </w:t>
      </w:r>
      <w:r w:rsidR="00AD2ED0">
        <w:rPr>
          <w:rFonts w:ascii="Times New Roman" w:hAnsi="Times New Roman" w:cs="Times New Roman"/>
          <w:lang w:val="en-US"/>
        </w:rPr>
        <w:t xml:space="preserve">role of the </w:t>
      </w:r>
      <w:r w:rsidRPr="000502C7">
        <w:rPr>
          <w:rFonts w:ascii="Times New Roman" w:hAnsi="Times New Roman" w:cs="Times New Roman"/>
          <w:lang w:val="en-US"/>
        </w:rPr>
        <w:t>Fabry</w:t>
      </w:r>
      <w:r w:rsidR="003322E1">
        <w:rPr>
          <w:rFonts w:ascii="Times New Roman" w:hAnsi="Times New Roman" w:cs="Times New Roman"/>
          <w:lang w:val="en-US"/>
        </w:rPr>
        <w:t>-</w:t>
      </w:r>
      <w:r w:rsidRPr="000502C7">
        <w:rPr>
          <w:rFonts w:ascii="Times New Roman" w:hAnsi="Times New Roman" w:cs="Times New Roman"/>
          <w:lang w:val="en-US"/>
        </w:rPr>
        <w:t xml:space="preserve">Perot modes </w:t>
      </w:r>
      <w:r w:rsidR="00AD2ED0">
        <w:rPr>
          <w:rFonts w:ascii="Times New Roman" w:hAnsi="Times New Roman" w:cs="Times New Roman"/>
          <w:lang w:val="en-US"/>
        </w:rPr>
        <w:t>is</w:t>
      </w:r>
      <w:r w:rsidRPr="000502C7">
        <w:rPr>
          <w:rFonts w:ascii="Times New Roman" w:hAnsi="Times New Roman" w:cs="Times New Roman"/>
          <w:lang w:val="en-US"/>
        </w:rPr>
        <w:t xml:space="preserve"> clearly apparent, providing </w:t>
      </w:r>
      <w:r>
        <w:rPr>
          <w:rFonts w:ascii="Times New Roman" w:hAnsi="Times New Roman" w:cs="Times New Roman"/>
          <w:lang w:val="en-US"/>
        </w:rPr>
        <w:t xml:space="preserve">much </w:t>
      </w:r>
      <w:r w:rsidRPr="000502C7">
        <w:rPr>
          <w:rFonts w:ascii="Times New Roman" w:hAnsi="Times New Roman" w:cs="Times New Roman"/>
          <w:lang w:val="en-US"/>
        </w:rPr>
        <w:t xml:space="preserve">greater photocurrent </w:t>
      </w:r>
      <w:r w:rsidR="00AD2ED0">
        <w:rPr>
          <w:rFonts w:ascii="Times New Roman" w:hAnsi="Times New Roman" w:cs="Times New Roman"/>
          <w:lang w:val="en-US"/>
        </w:rPr>
        <w:t xml:space="preserve">in the resonant conditions </w:t>
      </w:r>
      <w:r w:rsidRPr="000502C7">
        <w:rPr>
          <w:rFonts w:ascii="Times New Roman" w:hAnsi="Times New Roman" w:cs="Times New Roman"/>
          <w:lang w:val="en-US"/>
        </w:rPr>
        <w:t xml:space="preserve">than off-resonance, due to </w:t>
      </w:r>
      <w:r>
        <w:rPr>
          <w:rFonts w:ascii="Times New Roman" w:hAnsi="Times New Roman" w:cs="Times New Roman"/>
          <w:lang w:val="en-US"/>
        </w:rPr>
        <w:t>resonant</w:t>
      </w:r>
      <w:r w:rsidRPr="000502C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scattering from the grating and thus resonant excitation of</w:t>
      </w:r>
      <w:r w:rsidRPr="000502C7">
        <w:rPr>
          <w:rFonts w:ascii="Times New Roman" w:hAnsi="Times New Roman" w:cs="Times New Roman"/>
          <w:lang w:val="en-US"/>
        </w:rPr>
        <w:t xml:space="preserve"> </w:t>
      </w:r>
      <w:r w:rsidR="00AD2ED0">
        <w:rPr>
          <w:rFonts w:ascii="Times New Roman" w:hAnsi="Times New Roman" w:cs="Times New Roman"/>
          <w:lang w:val="en-US"/>
        </w:rPr>
        <w:t xml:space="preserve">the </w:t>
      </w:r>
      <w:r w:rsidRPr="000502C7">
        <w:rPr>
          <w:rFonts w:ascii="Times New Roman" w:hAnsi="Times New Roman" w:cs="Times New Roman"/>
          <w:lang w:val="en-US"/>
        </w:rPr>
        <w:t xml:space="preserve">substrate </w:t>
      </w:r>
      <w:r w:rsidR="00AD2ED0">
        <w:rPr>
          <w:rFonts w:ascii="Times New Roman" w:hAnsi="Times New Roman" w:cs="Times New Roman"/>
          <w:lang w:val="en-US"/>
        </w:rPr>
        <w:t xml:space="preserve">(Au/Si) </w:t>
      </w:r>
      <w:r w:rsidRPr="000502C7">
        <w:rPr>
          <w:rFonts w:ascii="Times New Roman" w:hAnsi="Times New Roman" w:cs="Times New Roman"/>
          <w:lang w:val="en-US"/>
        </w:rPr>
        <w:t xml:space="preserve">SPPs. </w:t>
      </w:r>
      <w:r>
        <w:rPr>
          <w:rFonts w:ascii="Times New Roman" w:hAnsi="Times New Roman" w:cs="Times New Roman"/>
          <w:lang w:val="en-US"/>
        </w:rPr>
        <w:t xml:space="preserve">Here, the cavity mode wavelength is given by </w:t>
      </w:r>
      <w:r w:rsidRPr="00155B8C">
        <w:rPr>
          <w:rFonts w:ascii="Times New Roman" w:hAnsi="Times New Roman" w:cs="Times New Roman"/>
          <w:lang w:val="en-US"/>
        </w:rPr>
        <w:t>λ</w:t>
      </w:r>
      <w:r>
        <w:rPr>
          <w:rFonts w:ascii="Times New Roman" w:hAnsi="Times New Roman" w:cs="Times New Roman"/>
          <w:lang w:val="en-US"/>
        </w:rPr>
        <w:t xml:space="preserve"> = 2L/</w:t>
      </w:r>
      <w:r w:rsidR="00883C8D"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  <w:lang w:val="en-US"/>
        </w:rPr>
        <w:t xml:space="preserve">, where L is the cavity length and </w:t>
      </w:r>
      <w:r w:rsidR="00883C8D"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  <w:lang w:val="en-US"/>
        </w:rPr>
        <w:t xml:space="preserve"> the integer mode number. </w:t>
      </w:r>
      <w:r w:rsidRPr="000502C7">
        <w:rPr>
          <w:rFonts w:ascii="Times New Roman" w:hAnsi="Times New Roman" w:cs="Times New Roman"/>
          <w:lang w:val="en-US"/>
        </w:rPr>
        <w:t xml:space="preserve">The bright band for </w:t>
      </w:r>
      <w:r>
        <w:rPr>
          <w:rFonts w:ascii="Times New Roman" w:hAnsi="Times New Roman" w:cs="Times New Roman"/>
          <w:lang w:val="en-US"/>
        </w:rPr>
        <w:t xml:space="preserve">all cavity lengths in the range </w:t>
      </w:r>
      <w:r w:rsidRPr="000502C7">
        <w:rPr>
          <w:rFonts w:ascii="Times New Roman" w:hAnsi="Times New Roman" w:cs="Times New Roman"/>
          <w:lang w:val="en-US"/>
        </w:rPr>
        <w:t>~1540</w:t>
      </w:r>
      <w:r w:rsidR="00883C8D">
        <w:rPr>
          <w:rFonts w:ascii="Times New Roman" w:hAnsi="Times New Roman" w:cs="Times New Roman"/>
          <w:lang w:val="en-US"/>
        </w:rPr>
        <w:t>–</w:t>
      </w:r>
      <w:r w:rsidRPr="000502C7">
        <w:rPr>
          <w:rFonts w:ascii="Times New Roman" w:hAnsi="Times New Roman" w:cs="Times New Roman"/>
          <w:lang w:val="en-US"/>
        </w:rPr>
        <w:t>1560</w:t>
      </w:r>
      <w:r w:rsidR="00200AFB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 xml:space="preserve">nm is most likely a consequence of the grating being more efficient in generating SPPs in this range </w:t>
      </w:r>
      <w:r>
        <w:rPr>
          <w:rFonts w:ascii="Times New Roman" w:hAnsi="Times New Roman" w:cs="Times New Roman"/>
          <w:lang w:val="en-US"/>
        </w:rPr>
        <w:t>as it</w:t>
      </w:r>
      <w:r w:rsidRPr="000502C7">
        <w:rPr>
          <w:rFonts w:ascii="Times New Roman" w:hAnsi="Times New Roman" w:cs="Times New Roman"/>
          <w:lang w:val="en-US"/>
        </w:rPr>
        <w:t xml:space="preserve"> was </w:t>
      </w:r>
      <w:r w:rsidR="00AD2ED0">
        <w:rPr>
          <w:rFonts w:ascii="Times New Roman" w:hAnsi="Times New Roman" w:cs="Times New Roman"/>
          <w:lang w:val="en-US"/>
        </w:rPr>
        <w:t>designed</w:t>
      </w:r>
      <w:r w:rsidRPr="000502C7">
        <w:rPr>
          <w:rFonts w:ascii="Times New Roman" w:hAnsi="Times New Roman" w:cs="Times New Roman"/>
          <w:lang w:val="en-US"/>
        </w:rPr>
        <w:t xml:space="preserve"> to provide maximum substrate plasmonic coupling efficiency at 1550</w:t>
      </w:r>
      <w:r w:rsidR="00883C8D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 xml:space="preserve">nm. </w:t>
      </w:r>
    </w:p>
    <w:p w14:paraId="4529169C" w14:textId="77777777" w:rsidR="00E46D69" w:rsidRDefault="006C69BD" w:rsidP="00E274C3">
      <w:pPr>
        <w:spacing w:line="48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0502C7">
        <w:rPr>
          <w:rFonts w:ascii="Times New Roman" w:hAnsi="Times New Roman" w:cs="Times New Roman"/>
          <w:lang w:val="en-US"/>
        </w:rPr>
        <w:t>Th</w:t>
      </w:r>
      <w:r w:rsidR="00AD2ED0">
        <w:rPr>
          <w:rFonts w:ascii="Times New Roman" w:hAnsi="Times New Roman" w:cs="Times New Roman"/>
          <w:lang w:val="en-US"/>
        </w:rPr>
        <w:t xml:space="preserve">e proposed approach </w:t>
      </w:r>
      <w:r w:rsidRPr="000502C7">
        <w:rPr>
          <w:rFonts w:ascii="Times New Roman" w:hAnsi="Times New Roman" w:cs="Times New Roman"/>
          <w:lang w:val="en-US"/>
        </w:rPr>
        <w:t xml:space="preserve">also </w:t>
      </w:r>
      <w:r>
        <w:rPr>
          <w:rFonts w:ascii="Times New Roman" w:hAnsi="Times New Roman" w:cs="Times New Roman"/>
          <w:lang w:val="en-US"/>
        </w:rPr>
        <w:t>enables</w:t>
      </w:r>
      <w:r w:rsidRPr="000502C7">
        <w:rPr>
          <w:rFonts w:ascii="Times New Roman" w:hAnsi="Times New Roman" w:cs="Times New Roman"/>
          <w:lang w:val="en-US"/>
        </w:rPr>
        <w:t xml:space="preserve"> direct control over the detection wavelength, as the resonance conditions can be dynamically tuned</w:t>
      </w:r>
      <w:r>
        <w:rPr>
          <w:rFonts w:ascii="Times New Roman" w:hAnsi="Times New Roman" w:cs="Times New Roman"/>
          <w:lang w:val="en-US"/>
        </w:rPr>
        <w:t xml:space="preserve">. This is highlighted </w:t>
      </w:r>
      <w:r w:rsidR="00883C8D">
        <w:rPr>
          <w:rFonts w:ascii="Times New Roman" w:hAnsi="Times New Roman" w:cs="Times New Roman"/>
          <w:lang w:val="en-US"/>
        </w:rPr>
        <w:t xml:space="preserve">in </w:t>
      </w:r>
      <w:r>
        <w:rPr>
          <w:rFonts w:ascii="Times New Roman" w:hAnsi="Times New Roman" w:cs="Times New Roman"/>
          <w:lang w:val="en-US"/>
        </w:rPr>
        <w:t xml:space="preserve">Fig. 3(a), as the peak response is </w:t>
      </w:r>
      <w:r w:rsidR="00DE1DE9">
        <w:rPr>
          <w:rFonts w:ascii="Times New Roman" w:hAnsi="Times New Roman" w:cs="Times New Roman"/>
          <w:lang w:val="en-US"/>
        </w:rPr>
        <w:t xml:space="preserve">electromechanically </w:t>
      </w:r>
      <w:r>
        <w:rPr>
          <w:rFonts w:ascii="Times New Roman" w:hAnsi="Times New Roman" w:cs="Times New Roman"/>
          <w:lang w:val="en-US"/>
        </w:rPr>
        <w:t>tuned over spectral range of the laser</w:t>
      </w:r>
      <w:r w:rsidR="00883C8D">
        <w:rPr>
          <w:rFonts w:ascii="Times New Roman" w:hAnsi="Times New Roman" w:cs="Times New Roman"/>
          <w:lang w:val="en-US"/>
        </w:rPr>
        <w:t xml:space="preserve"> by altering the </w:t>
      </w:r>
      <w:r w:rsidR="00883C8D" w:rsidRPr="00284266">
        <w:rPr>
          <w:rFonts w:ascii="Times New Roman" w:hAnsi="Times New Roman" w:cs="Times New Roman"/>
          <w:i/>
          <w:iCs/>
          <w:lang w:val="en-US"/>
        </w:rPr>
        <w:t>z</w:t>
      </w:r>
      <w:r w:rsidR="00883C8D">
        <w:rPr>
          <w:rFonts w:ascii="Times New Roman" w:hAnsi="Times New Roman" w:cs="Times New Roman"/>
          <w:lang w:val="en-US"/>
        </w:rPr>
        <w:t>-position of the top mirror and</w:t>
      </w:r>
      <w:r w:rsidR="00AD2ED0">
        <w:rPr>
          <w:rFonts w:ascii="Times New Roman" w:hAnsi="Times New Roman" w:cs="Times New Roman"/>
          <w:lang w:val="en-US"/>
        </w:rPr>
        <w:t>,</w:t>
      </w:r>
      <w:r w:rsidR="00883C8D">
        <w:rPr>
          <w:rFonts w:ascii="Times New Roman" w:hAnsi="Times New Roman" w:cs="Times New Roman"/>
          <w:lang w:val="en-US"/>
        </w:rPr>
        <w:t xml:space="preserve"> therefore</w:t>
      </w:r>
      <w:r w:rsidR="00AD2ED0">
        <w:rPr>
          <w:rFonts w:ascii="Times New Roman" w:hAnsi="Times New Roman" w:cs="Times New Roman"/>
          <w:lang w:val="en-US"/>
        </w:rPr>
        <w:t>,</w:t>
      </w:r>
      <w:r w:rsidR="00883C8D">
        <w:rPr>
          <w:rFonts w:ascii="Times New Roman" w:hAnsi="Times New Roman" w:cs="Times New Roman"/>
          <w:lang w:val="en-US"/>
        </w:rPr>
        <w:t xml:space="preserve"> the cavity length</w:t>
      </w:r>
      <w:r>
        <w:rPr>
          <w:rFonts w:ascii="Times New Roman" w:hAnsi="Times New Roman" w:cs="Times New Roman"/>
          <w:lang w:val="en-US"/>
        </w:rPr>
        <w:t>.</w:t>
      </w:r>
      <w:r w:rsidRPr="000502C7">
        <w:rPr>
          <w:rFonts w:ascii="Times New Roman" w:hAnsi="Times New Roman" w:cs="Times New Roman"/>
          <w:lang w:val="en-US"/>
        </w:rPr>
        <w:t xml:space="preserve"> The </w:t>
      </w:r>
      <w:r>
        <w:rPr>
          <w:rFonts w:ascii="Times New Roman" w:hAnsi="Times New Roman" w:cs="Times New Roman"/>
          <w:lang w:val="en-US"/>
        </w:rPr>
        <w:t xml:space="preserve">high </w:t>
      </w:r>
      <w:r w:rsidRPr="000502C7">
        <w:rPr>
          <w:rFonts w:ascii="Times New Roman" w:hAnsi="Times New Roman" w:cs="Times New Roman"/>
          <w:lang w:val="en-US"/>
        </w:rPr>
        <w:t>photocurrent stability</w:t>
      </w:r>
      <w:r>
        <w:rPr>
          <w:rFonts w:ascii="Times New Roman" w:hAnsi="Times New Roman" w:cs="Times New Roman"/>
          <w:lang w:val="en-US"/>
        </w:rPr>
        <w:t>, which is crucial for practical applications,</w:t>
      </w:r>
      <w:r w:rsidRPr="000502C7">
        <w:rPr>
          <w:rFonts w:ascii="Times New Roman" w:hAnsi="Times New Roman" w:cs="Times New Roman"/>
          <w:lang w:val="en-US"/>
        </w:rPr>
        <w:t xml:space="preserve"> is also </w:t>
      </w:r>
      <w:r w:rsidR="00AD2ED0">
        <w:rPr>
          <w:rFonts w:ascii="Times New Roman" w:hAnsi="Times New Roman" w:cs="Times New Roman"/>
          <w:lang w:val="en-US"/>
        </w:rPr>
        <w:t>observed in</w:t>
      </w:r>
      <w:r w:rsidRPr="000502C7">
        <w:rPr>
          <w:rFonts w:ascii="Times New Roman" w:hAnsi="Times New Roman" w:cs="Times New Roman"/>
          <w:lang w:val="en-US"/>
        </w:rPr>
        <w:t xml:space="preserve"> Fig</w:t>
      </w:r>
      <w:r>
        <w:rPr>
          <w:rFonts w:ascii="Times New Roman" w:hAnsi="Times New Roman" w:cs="Times New Roman"/>
          <w:lang w:val="en-US"/>
        </w:rPr>
        <w:t>.</w:t>
      </w:r>
      <w:r w:rsidRPr="000502C7">
        <w:rPr>
          <w:rFonts w:ascii="Times New Roman" w:hAnsi="Times New Roman" w:cs="Times New Roman"/>
          <w:lang w:val="en-US"/>
        </w:rPr>
        <w:t xml:space="preserve"> 3</w:t>
      </w:r>
      <w:r>
        <w:rPr>
          <w:rFonts w:ascii="Times New Roman" w:hAnsi="Times New Roman" w:cs="Times New Roman"/>
          <w:lang w:val="en-US"/>
        </w:rPr>
        <w:t>(</w:t>
      </w:r>
      <w:r w:rsidRPr="000502C7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lang w:val="en-US"/>
        </w:rPr>
        <w:t>)</w:t>
      </w:r>
      <w:r w:rsidRPr="000502C7">
        <w:rPr>
          <w:rFonts w:ascii="Times New Roman" w:hAnsi="Times New Roman" w:cs="Times New Roman"/>
          <w:lang w:val="en-US"/>
        </w:rPr>
        <w:t xml:space="preserve">, as the cavity is scanned back and forth through </w:t>
      </w:r>
      <w:r w:rsidR="00883C8D">
        <w:rPr>
          <w:rFonts w:ascii="Times New Roman" w:hAnsi="Times New Roman" w:cs="Times New Roman"/>
          <w:lang w:val="en-US"/>
        </w:rPr>
        <w:t>a cavity</w:t>
      </w:r>
      <w:r w:rsidRPr="000502C7">
        <w:rPr>
          <w:rFonts w:ascii="Times New Roman" w:hAnsi="Times New Roman" w:cs="Times New Roman"/>
          <w:lang w:val="en-US"/>
        </w:rPr>
        <w:t xml:space="preserve"> resonance. </w:t>
      </w:r>
      <w:r>
        <w:rPr>
          <w:rFonts w:ascii="Times New Roman" w:hAnsi="Times New Roman" w:cs="Times New Roman"/>
          <w:lang w:val="en-US"/>
        </w:rPr>
        <w:t xml:space="preserve">Here, </w:t>
      </w:r>
      <w:r w:rsidRPr="00DF2EBC">
        <w:rPr>
          <w:rFonts w:ascii="Times New Roman" w:hAnsi="Times New Roman" w:cs="Times New Roman"/>
          <w:lang w:val="en-US"/>
        </w:rPr>
        <w:t>the</w:t>
      </w:r>
      <w:r w:rsidRPr="000502C7">
        <w:rPr>
          <w:rFonts w:ascii="Times New Roman" w:hAnsi="Times New Roman" w:cs="Times New Roman"/>
          <w:lang w:val="en-US"/>
        </w:rPr>
        <w:t xml:space="preserve"> response is symmetric about the 50 s mark and stable over the complete period of 100 s. </w:t>
      </w:r>
    </w:p>
    <w:p w14:paraId="55F35F8A" w14:textId="5B9B7D7B" w:rsidR="00E46D69" w:rsidRDefault="006C69BD" w:rsidP="00E82D3A">
      <w:pPr>
        <w:spacing w:line="48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0502C7">
        <w:rPr>
          <w:rFonts w:ascii="Times New Roman" w:hAnsi="Times New Roman" w:cs="Times New Roman"/>
          <w:lang w:val="en-US"/>
        </w:rPr>
        <w:t>The photocurrent from this resonant system reaches over ~5</w:t>
      </w:r>
      <w:r w:rsidR="00883C8D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FD1E74">
        <w:rPr>
          <w:rFonts w:ascii="Symbol" w:hAnsi="Symbol" w:cs="Times New Roman"/>
          <w:lang w:val="en-US"/>
        </w:rPr>
        <w:t>m</w:t>
      </w:r>
      <w:r w:rsidRPr="000502C7">
        <w:rPr>
          <w:rFonts w:ascii="Times New Roman" w:hAnsi="Times New Roman" w:cs="Times New Roman"/>
          <w:lang w:val="en-US"/>
        </w:rPr>
        <w:t xml:space="preserve">A/W, a ~5 times increase compared to </w:t>
      </w:r>
      <w:r w:rsidR="00672D61">
        <w:rPr>
          <w:rFonts w:ascii="Times New Roman" w:hAnsi="Times New Roman" w:cs="Times New Roman"/>
          <w:lang w:val="en-US"/>
        </w:rPr>
        <w:t xml:space="preserve">the </w:t>
      </w:r>
      <w:r w:rsidRPr="000502C7">
        <w:rPr>
          <w:rFonts w:ascii="Times New Roman" w:hAnsi="Times New Roman" w:cs="Times New Roman"/>
          <w:lang w:val="en-US"/>
        </w:rPr>
        <w:t>off</w:t>
      </w:r>
      <w:r w:rsidR="00672D61">
        <w:rPr>
          <w:rFonts w:ascii="Times New Roman" w:hAnsi="Times New Roman" w:cs="Times New Roman"/>
          <w:lang w:val="en-US"/>
        </w:rPr>
        <w:t>-</w:t>
      </w:r>
      <w:r w:rsidRPr="000502C7">
        <w:rPr>
          <w:rFonts w:ascii="Times New Roman" w:hAnsi="Times New Roman" w:cs="Times New Roman"/>
          <w:lang w:val="en-US"/>
        </w:rPr>
        <w:t>resonance</w:t>
      </w:r>
      <w:r>
        <w:rPr>
          <w:rFonts w:ascii="Times New Roman" w:hAnsi="Times New Roman" w:cs="Times New Roman"/>
          <w:lang w:val="en-US"/>
        </w:rPr>
        <w:t xml:space="preserve"> </w:t>
      </w:r>
      <w:r w:rsidR="00672D61">
        <w:rPr>
          <w:rFonts w:ascii="Times New Roman" w:hAnsi="Times New Roman" w:cs="Times New Roman"/>
          <w:lang w:val="en-US"/>
        </w:rPr>
        <w:t xml:space="preserve">condition </w:t>
      </w:r>
      <w:r>
        <w:rPr>
          <w:rFonts w:ascii="Times New Roman" w:hAnsi="Times New Roman" w:cs="Times New Roman"/>
          <w:lang w:val="en-US"/>
        </w:rPr>
        <w:t>(e.g.</w:t>
      </w:r>
      <w:r w:rsidR="00F53B10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comparing the </w:t>
      </w:r>
      <w:r w:rsidR="00F53B10">
        <w:rPr>
          <w:rFonts w:ascii="Times New Roman" w:hAnsi="Times New Roman" w:cs="Times New Roman"/>
          <w:lang w:val="en-US"/>
        </w:rPr>
        <w:t>photo</w:t>
      </w:r>
      <w:r>
        <w:rPr>
          <w:rFonts w:ascii="Times New Roman" w:hAnsi="Times New Roman" w:cs="Times New Roman"/>
          <w:lang w:val="en-US"/>
        </w:rPr>
        <w:t>curr</w:t>
      </w:r>
      <w:r w:rsidR="00F53B10"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  <w:lang w:val="en-US"/>
        </w:rPr>
        <w:t>nt</w:t>
      </w:r>
      <w:r w:rsidR="00F53B10"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 xml:space="preserve"> at 28</w:t>
      </w:r>
      <w:r w:rsidR="00883C8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 and 50</w:t>
      </w:r>
      <w:r w:rsidR="00883C8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s)</w:t>
      </w:r>
      <w:r w:rsidRPr="000502C7">
        <w:rPr>
          <w:rFonts w:ascii="Times New Roman" w:hAnsi="Times New Roman" w:cs="Times New Roman"/>
          <w:lang w:val="en-US"/>
        </w:rPr>
        <w:t>, as illustrated in Fig</w:t>
      </w:r>
      <w:r>
        <w:rPr>
          <w:rFonts w:ascii="Times New Roman" w:hAnsi="Times New Roman" w:cs="Times New Roman"/>
          <w:lang w:val="en-US"/>
        </w:rPr>
        <w:t xml:space="preserve">. </w:t>
      </w:r>
      <w:r w:rsidRPr="000502C7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>(</w:t>
      </w:r>
      <w:r w:rsidRPr="000502C7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lang w:val="en-US"/>
        </w:rPr>
        <w:t>)</w:t>
      </w:r>
      <w:r w:rsidRPr="000502C7">
        <w:rPr>
          <w:rFonts w:ascii="Times New Roman" w:hAnsi="Times New Roman" w:cs="Times New Roman"/>
          <w:lang w:val="en-US"/>
        </w:rPr>
        <w:t>. Whilst the absolute value of the measured photocurrent is modest (which may be due to</w:t>
      </w:r>
      <w:r>
        <w:rPr>
          <w:rFonts w:ascii="Times New Roman" w:hAnsi="Times New Roman" w:cs="Times New Roman"/>
          <w:lang w:val="en-US"/>
        </w:rPr>
        <w:t xml:space="preserve"> </w:t>
      </w:r>
      <w:r w:rsidR="00883C8D">
        <w:rPr>
          <w:rFonts w:ascii="Times New Roman" w:hAnsi="Times New Roman" w:cs="Times New Roman"/>
          <w:lang w:val="en-US"/>
        </w:rPr>
        <w:t xml:space="preserve">the </w:t>
      </w:r>
      <w:r w:rsidR="00FD1E74">
        <w:rPr>
          <w:rFonts w:ascii="Times New Roman" w:hAnsi="Times New Roman" w:cs="Times New Roman"/>
          <w:lang w:val="en-US"/>
        </w:rPr>
        <w:t xml:space="preserve">absence of the roughness at the Au/Si interface needed to promote efficient carrier transfer from </w:t>
      </w:r>
      <w:proofErr w:type="spellStart"/>
      <w:r w:rsidR="00FD1E74">
        <w:rPr>
          <w:rFonts w:ascii="Times New Roman" w:hAnsi="Times New Roman" w:cs="Times New Roman"/>
          <w:lang w:val="en-US"/>
        </w:rPr>
        <w:t>Au to</w:t>
      </w:r>
      <w:proofErr w:type="spellEnd"/>
      <w:r w:rsidR="00FD1E74">
        <w:rPr>
          <w:rFonts w:ascii="Times New Roman" w:hAnsi="Times New Roman" w:cs="Times New Roman"/>
          <w:lang w:val="en-US"/>
        </w:rPr>
        <w:t xml:space="preserve"> Si</w:t>
      </w:r>
      <w:r w:rsidRPr="000502C7">
        <w:rPr>
          <w:rFonts w:ascii="Times New Roman" w:hAnsi="Times New Roman" w:cs="Times New Roman"/>
          <w:lang w:val="en-US"/>
        </w:rPr>
        <w:t>)</w:t>
      </w:r>
      <w:r w:rsidR="00B4038C">
        <w:rPr>
          <w:rFonts w:ascii="Times New Roman" w:hAnsi="Times New Roman" w:cs="Times New Roman"/>
          <w:lang w:val="en-US"/>
        </w:rPr>
        <w:t>,</w:t>
      </w:r>
      <w:r w:rsidRPr="000502C7">
        <w:rPr>
          <w:rFonts w:ascii="Times New Roman" w:hAnsi="Times New Roman" w:cs="Times New Roman"/>
          <w:lang w:val="en-US"/>
        </w:rPr>
        <w:t xml:space="preserve"> the key advantage is the </w:t>
      </w:r>
      <w:r w:rsidR="00883C8D">
        <w:rPr>
          <w:rFonts w:ascii="Times New Roman" w:hAnsi="Times New Roman" w:cs="Times New Roman"/>
          <w:lang w:val="en-US"/>
        </w:rPr>
        <w:t xml:space="preserve">observed </w:t>
      </w:r>
      <w:r w:rsidRPr="000502C7">
        <w:rPr>
          <w:rFonts w:ascii="Times New Roman" w:hAnsi="Times New Roman" w:cs="Times New Roman"/>
          <w:lang w:val="en-US"/>
        </w:rPr>
        <w:t xml:space="preserve">enhancement over the baseline current, as it </w:t>
      </w:r>
      <w:r>
        <w:rPr>
          <w:rFonts w:ascii="Times New Roman" w:hAnsi="Times New Roman" w:cs="Times New Roman"/>
          <w:lang w:val="en-US"/>
        </w:rPr>
        <w:t>offers a straightforward means to augment the performance of a wide range of plasmonic-based photodetectors</w:t>
      </w:r>
      <w:r w:rsidRPr="000502C7">
        <w:rPr>
          <w:rFonts w:ascii="Times New Roman" w:hAnsi="Times New Roman" w:cs="Times New Roman"/>
          <w:lang w:val="en-US"/>
        </w:rPr>
        <w:t xml:space="preserve">. </w:t>
      </w:r>
      <w:r w:rsidR="0083240D">
        <w:rPr>
          <w:rFonts w:ascii="Times New Roman" w:hAnsi="Times New Roman" w:cs="Times New Roman"/>
          <w:lang w:val="en-US"/>
        </w:rPr>
        <w:t>T</w:t>
      </w:r>
      <w:r w:rsidR="0083240D" w:rsidRPr="000502C7">
        <w:rPr>
          <w:rFonts w:ascii="Times New Roman" w:hAnsi="Times New Roman" w:cs="Times New Roman"/>
          <w:lang w:val="en-US"/>
        </w:rPr>
        <w:t xml:space="preserve">he lower mirror could be </w:t>
      </w:r>
      <w:r w:rsidR="0083240D">
        <w:rPr>
          <w:rFonts w:ascii="Times New Roman" w:hAnsi="Times New Roman" w:cs="Times New Roman"/>
          <w:lang w:val="en-US"/>
        </w:rPr>
        <w:t xml:space="preserve">composed of </w:t>
      </w:r>
      <w:r w:rsidR="0083240D" w:rsidRPr="000502C7">
        <w:rPr>
          <w:rFonts w:ascii="Times New Roman" w:hAnsi="Times New Roman" w:cs="Times New Roman"/>
          <w:lang w:val="en-US"/>
        </w:rPr>
        <w:t>an array of nanoparticles on a silicon substrate coated in thin metal film</w:t>
      </w:r>
      <w:r w:rsidR="0083240D">
        <w:rPr>
          <w:rFonts w:ascii="Times New Roman" w:hAnsi="Times New Roman" w:cs="Times New Roman"/>
          <w:lang w:val="en-US"/>
        </w:rPr>
        <w:t>, as</w:t>
      </w:r>
      <w:r w:rsidR="0083240D" w:rsidRPr="000502C7">
        <w:rPr>
          <w:rFonts w:ascii="Times New Roman" w:hAnsi="Times New Roman" w:cs="Times New Roman"/>
          <w:lang w:val="en-US"/>
        </w:rPr>
        <w:t xml:space="preserve"> </w:t>
      </w:r>
      <w:r w:rsidR="0083240D">
        <w:rPr>
          <w:rFonts w:ascii="Times New Roman" w:hAnsi="Times New Roman" w:cs="Times New Roman"/>
          <w:lang w:val="en-US"/>
        </w:rPr>
        <w:t>small nanoparticles provide more efficient hot-carrier generation and injection via the geometry-assisted electron scattering mechanism.</w:t>
      </w:r>
      <w:r w:rsidR="0083240D">
        <w:rPr>
          <w:rFonts w:ascii="Times New Roman" w:hAnsi="Times New Roman" w:cs="Times New Roman"/>
          <w:noProof/>
          <w:vertAlign w:val="superscript"/>
          <w:lang w:val="en-US"/>
        </w:rPr>
        <w:t>40,4</w:t>
      </w:r>
      <w:r w:rsidR="00175A24">
        <w:rPr>
          <w:rFonts w:ascii="Times New Roman" w:hAnsi="Times New Roman" w:cs="Times New Roman"/>
          <w:noProof/>
          <w:vertAlign w:val="superscript"/>
          <w:lang w:val="en-US"/>
        </w:rPr>
        <w:t>3</w:t>
      </w:r>
      <w:r w:rsidR="0083240D" w:rsidRPr="000502C7">
        <w:rPr>
          <w:rFonts w:ascii="Times New Roman" w:hAnsi="Times New Roman" w:cs="Times New Roman"/>
          <w:lang w:val="en-US"/>
        </w:rPr>
        <w:t xml:space="preserve"> </w:t>
      </w:r>
      <w:r w:rsidR="00103D5B" w:rsidRPr="00EE3748">
        <w:rPr>
          <w:rFonts w:ascii="Times New Roman" w:hAnsi="Times New Roman" w:cs="Times New Roman"/>
          <w:lang w:val="en-US"/>
        </w:rPr>
        <w:t>The h</w:t>
      </w:r>
      <w:r w:rsidR="002A1E27" w:rsidRPr="00EE3748">
        <w:rPr>
          <w:rFonts w:ascii="Times New Roman" w:hAnsi="Times New Roman" w:cs="Times New Roman"/>
          <w:lang w:val="en-US"/>
        </w:rPr>
        <w:t>ighest</w:t>
      </w:r>
      <w:r w:rsidR="00FD1E74" w:rsidRPr="00EE37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D1E74" w:rsidRPr="00EE3748">
        <w:rPr>
          <w:rFonts w:ascii="Times New Roman" w:hAnsi="Times New Roman" w:cs="Times New Roman"/>
          <w:lang w:val="en-US"/>
        </w:rPr>
        <w:t>photo</w:t>
      </w:r>
      <w:r w:rsidR="00C22A4B" w:rsidRPr="00EE3748">
        <w:rPr>
          <w:rFonts w:ascii="Times New Roman" w:hAnsi="Times New Roman" w:cs="Times New Roman"/>
          <w:lang w:val="en-US"/>
        </w:rPr>
        <w:t>responsivities</w:t>
      </w:r>
      <w:proofErr w:type="spellEnd"/>
      <w:r w:rsidR="00FD1E74" w:rsidRPr="00EE3748">
        <w:rPr>
          <w:rFonts w:ascii="Times New Roman" w:hAnsi="Times New Roman" w:cs="Times New Roman"/>
          <w:lang w:val="en-US"/>
        </w:rPr>
        <w:t xml:space="preserve"> of </w:t>
      </w:r>
      <w:r w:rsidR="00C22A4B" w:rsidRPr="00EE3748">
        <w:rPr>
          <w:rFonts w:ascii="Times New Roman" w:hAnsi="Times New Roman" w:cs="Times New Roman"/>
          <w:lang w:val="en-US"/>
        </w:rPr>
        <w:t xml:space="preserve">hot-carrier </w:t>
      </w:r>
      <w:r w:rsidR="00FD1E74" w:rsidRPr="00EE3748">
        <w:rPr>
          <w:rFonts w:ascii="Times New Roman" w:hAnsi="Times New Roman" w:cs="Times New Roman"/>
          <w:lang w:val="en-US"/>
        </w:rPr>
        <w:t xml:space="preserve">mediated </w:t>
      </w:r>
      <w:r w:rsidR="00C22A4B" w:rsidRPr="00EE3748">
        <w:rPr>
          <w:rFonts w:ascii="Times New Roman" w:hAnsi="Times New Roman" w:cs="Times New Roman"/>
          <w:lang w:val="en-US"/>
        </w:rPr>
        <w:t>plasmonic-silicon photodetector</w:t>
      </w:r>
      <w:r w:rsidR="00FD1E74" w:rsidRPr="00EE3748">
        <w:rPr>
          <w:rFonts w:ascii="Times New Roman" w:hAnsi="Times New Roman" w:cs="Times New Roman"/>
          <w:lang w:val="en-US"/>
        </w:rPr>
        <w:t>s</w:t>
      </w:r>
      <w:r w:rsidR="00C22A4B" w:rsidRPr="00EE3748">
        <w:rPr>
          <w:rFonts w:ascii="Times New Roman" w:hAnsi="Times New Roman" w:cs="Times New Roman"/>
          <w:lang w:val="en-US"/>
        </w:rPr>
        <w:t xml:space="preserve"> reported to date at </w:t>
      </w:r>
      <w:r w:rsidR="00011144" w:rsidRPr="00EE3748">
        <w:rPr>
          <w:rFonts w:ascii="Times New Roman" w:hAnsi="Times New Roman" w:cs="Times New Roman"/>
          <w:lang w:val="en-US"/>
        </w:rPr>
        <w:t xml:space="preserve">a wavelength of </w:t>
      </w:r>
      <w:r w:rsidR="00C22A4B" w:rsidRPr="00EE3748">
        <w:rPr>
          <w:rFonts w:ascii="Times New Roman" w:hAnsi="Times New Roman" w:cs="Times New Roman"/>
          <w:lang w:val="en-US"/>
        </w:rPr>
        <w:t>1550 nm</w:t>
      </w:r>
      <w:r w:rsidR="002A1E27" w:rsidRPr="00EE3748">
        <w:rPr>
          <w:rFonts w:ascii="Times New Roman" w:hAnsi="Times New Roman" w:cs="Times New Roman"/>
          <w:lang w:val="en-US"/>
        </w:rPr>
        <w:t xml:space="preserve"> are of the order of hundreds of </w:t>
      </w:r>
      <w:r w:rsidR="00C22A4B" w:rsidRPr="00EE3748">
        <w:rPr>
          <w:rFonts w:ascii="Symbol" w:hAnsi="Symbol" w:cs="Times New Roman"/>
          <w:lang w:val="en-US"/>
        </w:rPr>
        <w:lastRenderedPageBreak/>
        <w:t>m</w:t>
      </w:r>
      <w:r w:rsidR="00C22A4B" w:rsidRPr="00EE3748">
        <w:rPr>
          <w:rFonts w:ascii="Times New Roman" w:hAnsi="Times New Roman" w:cs="Times New Roman"/>
          <w:lang w:val="en-US"/>
        </w:rPr>
        <w:t>A/W at zero bias</w:t>
      </w:r>
      <w:r w:rsidR="002A1E27" w:rsidRPr="00EE3748">
        <w:rPr>
          <w:rFonts w:ascii="Times New Roman" w:hAnsi="Times New Roman" w:cs="Times New Roman"/>
          <w:lang w:val="en-US"/>
        </w:rPr>
        <w:t xml:space="preserve"> achieved with </w:t>
      </w:r>
      <w:r w:rsidR="00FD1E74" w:rsidRPr="00EE3748">
        <w:rPr>
          <w:rFonts w:ascii="Times New Roman" w:hAnsi="Times New Roman" w:cs="Times New Roman"/>
          <w:lang w:val="en-US"/>
        </w:rPr>
        <w:t xml:space="preserve">trench </w:t>
      </w:r>
      <w:r w:rsidR="002A1E27" w:rsidRPr="00EE3748">
        <w:rPr>
          <w:rFonts w:ascii="Times New Roman" w:hAnsi="Times New Roman" w:cs="Times New Roman"/>
          <w:lang w:val="en-US"/>
        </w:rPr>
        <w:t xml:space="preserve">and grating </w:t>
      </w:r>
      <w:r w:rsidR="00FD1E74" w:rsidRPr="00EE3748">
        <w:rPr>
          <w:rFonts w:ascii="Times New Roman" w:hAnsi="Times New Roman" w:cs="Times New Roman"/>
          <w:lang w:val="en-US"/>
        </w:rPr>
        <w:t>antennas</w:t>
      </w:r>
      <w:r w:rsidR="002A1E27" w:rsidRPr="00EE3748">
        <w:rPr>
          <w:rFonts w:ascii="Times New Roman" w:hAnsi="Times New Roman" w:cs="Times New Roman"/>
          <w:lang w:val="en-US"/>
        </w:rPr>
        <w:t>,</w:t>
      </w:r>
      <w:r w:rsidR="00C22A4B" w:rsidRPr="00EE3748">
        <w:rPr>
          <w:rFonts w:ascii="Times New Roman" w:hAnsi="Times New Roman" w:cs="Times New Roman"/>
          <w:vertAlign w:val="superscript"/>
          <w:lang w:val="en-US"/>
        </w:rPr>
        <w:t>21</w:t>
      </w:r>
      <w:r w:rsidR="002A1E27" w:rsidRPr="00EE3748">
        <w:rPr>
          <w:rFonts w:ascii="Times New Roman" w:hAnsi="Times New Roman" w:cs="Times New Roman"/>
          <w:vertAlign w:val="superscript"/>
          <w:lang w:val="en-US"/>
        </w:rPr>
        <w:t>,</w:t>
      </w:r>
      <w:r w:rsidR="00FD1E74" w:rsidRPr="00EE3748">
        <w:rPr>
          <w:rFonts w:ascii="Times New Roman" w:hAnsi="Times New Roman" w:cs="Times New Roman"/>
          <w:vertAlign w:val="superscript"/>
          <w:lang w:val="en-US"/>
        </w:rPr>
        <w:t>19</w:t>
      </w:r>
      <w:r w:rsidR="00FD1E74" w:rsidRPr="00EE3748">
        <w:rPr>
          <w:rFonts w:ascii="Times New Roman" w:hAnsi="Times New Roman" w:cs="Times New Roman"/>
          <w:lang w:val="en-US"/>
        </w:rPr>
        <w:t xml:space="preserve"> nanoantennas</w:t>
      </w:r>
      <w:r w:rsidR="00FD1E74" w:rsidRPr="00EE3748">
        <w:rPr>
          <w:rFonts w:ascii="Times New Roman" w:hAnsi="Times New Roman" w:cs="Times New Roman"/>
          <w:vertAlign w:val="superscript"/>
          <w:lang w:val="en-US"/>
        </w:rPr>
        <w:t>22</w:t>
      </w:r>
      <w:r w:rsidR="00FD1E74" w:rsidRPr="00EE3748">
        <w:rPr>
          <w:rFonts w:ascii="Times New Roman" w:hAnsi="Times New Roman" w:cs="Times New Roman"/>
          <w:lang w:val="en-US"/>
        </w:rPr>
        <w:t xml:space="preserve"> and </w:t>
      </w:r>
      <w:r w:rsidR="002A1E27" w:rsidRPr="00EE3748">
        <w:rPr>
          <w:rFonts w:ascii="Times New Roman" w:hAnsi="Times New Roman" w:cs="Times New Roman"/>
          <w:lang w:val="en-US"/>
        </w:rPr>
        <w:t>nano</w:t>
      </w:r>
      <w:r w:rsidR="00FD1E74" w:rsidRPr="00EE3748">
        <w:rPr>
          <w:rFonts w:ascii="Times New Roman" w:hAnsi="Times New Roman" w:cs="Times New Roman"/>
          <w:lang w:val="en-US"/>
        </w:rPr>
        <w:t>pyramids</w:t>
      </w:r>
      <w:r w:rsidR="00115136" w:rsidRPr="00EE3748">
        <w:rPr>
          <w:rFonts w:ascii="Times New Roman" w:hAnsi="Times New Roman" w:cs="Times New Roman"/>
          <w:lang w:val="en-US"/>
        </w:rPr>
        <w:t>.</w:t>
      </w:r>
      <w:r w:rsidR="00FD1E74" w:rsidRPr="00EE3748">
        <w:rPr>
          <w:rFonts w:ascii="Times New Roman" w:hAnsi="Times New Roman" w:cs="Times New Roman"/>
          <w:vertAlign w:val="superscript"/>
          <w:lang w:val="en-US"/>
        </w:rPr>
        <w:t>25</w:t>
      </w:r>
      <w:r w:rsidRPr="00EE3748">
        <w:rPr>
          <w:rFonts w:ascii="Times New Roman" w:hAnsi="Times New Roman" w:cs="Times New Roman"/>
          <w:lang w:val="en-US"/>
        </w:rPr>
        <w:t xml:space="preserve"> </w:t>
      </w:r>
      <w:r w:rsidR="009703BA" w:rsidRPr="00EE3748">
        <w:rPr>
          <w:rFonts w:ascii="Times New Roman" w:hAnsi="Times New Roman" w:cs="Times New Roman"/>
          <w:lang w:val="en-US"/>
        </w:rPr>
        <w:t>Our cavity-based scheme is compatible with these architectures, and hence has the potential to further increase their performance.</w:t>
      </w:r>
      <w:r w:rsidR="00E46D69">
        <w:rPr>
          <w:rFonts w:ascii="Times New Roman" w:hAnsi="Times New Roman" w:cs="Times New Roman"/>
          <w:lang w:val="en-US"/>
        </w:rPr>
        <w:t xml:space="preserve"> </w:t>
      </w:r>
      <w:r w:rsidRPr="000502C7">
        <w:rPr>
          <w:rFonts w:ascii="Times New Roman" w:hAnsi="Times New Roman" w:cs="Times New Roman"/>
          <w:lang w:val="en-US"/>
        </w:rPr>
        <w:t xml:space="preserve">We also note that while a degree of surface roughness </w:t>
      </w:r>
      <w:r w:rsidR="00E82D3A">
        <w:rPr>
          <w:rFonts w:ascii="Times New Roman" w:hAnsi="Times New Roman" w:cs="Times New Roman"/>
          <w:lang w:val="en-US"/>
        </w:rPr>
        <w:t xml:space="preserve">is </w:t>
      </w:r>
      <w:r w:rsidR="00E82D3A" w:rsidRPr="000502C7">
        <w:rPr>
          <w:rFonts w:ascii="Times New Roman" w:hAnsi="Times New Roman" w:cs="Times New Roman"/>
          <w:lang w:val="en-US"/>
        </w:rPr>
        <w:t>advantageous on the Au/Si interface, as it could aid in the injection of hot carriers to the silicon via relaxing the hot carrier momentum mismatch</w:t>
      </w:r>
      <w:r w:rsidR="00E82D3A">
        <w:rPr>
          <w:rFonts w:ascii="Times New Roman" w:hAnsi="Times New Roman" w:cs="Times New Roman"/>
          <w:lang w:val="en-US"/>
        </w:rPr>
        <w:t xml:space="preserve">, </w:t>
      </w:r>
      <w:r w:rsidR="00E82D3A" w:rsidRPr="007F3A8C">
        <w:rPr>
          <w:rFonts w:ascii="Times New Roman" w:hAnsi="Times New Roman" w:cs="Times New Roman"/>
          <w:noProof/>
          <w:vertAlign w:val="superscript"/>
          <w:lang w:val="en-US"/>
        </w:rPr>
        <w:t>4</w:t>
      </w:r>
      <w:r w:rsidR="00175A24">
        <w:rPr>
          <w:rFonts w:ascii="Times New Roman" w:hAnsi="Times New Roman" w:cs="Times New Roman"/>
          <w:noProof/>
          <w:vertAlign w:val="superscript"/>
          <w:lang w:val="en-US"/>
        </w:rPr>
        <w:t>2</w:t>
      </w:r>
      <w:r w:rsidR="00E82D3A">
        <w:rPr>
          <w:rFonts w:ascii="Times New Roman" w:hAnsi="Times New Roman" w:cs="Times New Roman"/>
          <w:noProof/>
          <w:vertAlign w:val="superscript"/>
          <w:lang w:val="en-US"/>
        </w:rPr>
        <w:t>,</w:t>
      </w:r>
      <w:r w:rsidR="00175A24">
        <w:rPr>
          <w:rFonts w:ascii="Times New Roman" w:hAnsi="Times New Roman" w:cs="Times New Roman"/>
          <w:noProof/>
          <w:vertAlign w:val="superscript"/>
          <w:lang w:val="en-US"/>
        </w:rPr>
        <w:t>44</w:t>
      </w:r>
      <w:r w:rsidR="00E82D3A">
        <w:rPr>
          <w:rFonts w:ascii="Times New Roman" w:hAnsi="Times New Roman" w:cs="Times New Roman"/>
          <w:lang w:val="en-US"/>
        </w:rPr>
        <w:t xml:space="preserve"> it </w:t>
      </w:r>
      <w:r w:rsidRPr="000502C7">
        <w:rPr>
          <w:rFonts w:ascii="Times New Roman" w:hAnsi="Times New Roman" w:cs="Times New Roman"/>
          <w:lang w:val="en-US"/>
        </w:rPr>
        <w:t xml:space="preserve">is deleterious on the upper </w:t>
      </w:r>
      <w:r w:rsidR="00E82D3A">
        <w:rPr>
          <w:rFonts w:ascii="Times New Roman" w:hAnsi="Times New Roman" w:cs="Times New Roman"/>
          <w:lang w:val="en-US"/>
        </w:rPr>
        <w:t>grating</w:t>
      </w:r>
      <w:r w:rsidRPr="000502C7">
        <w:rPr>
          <w:rFonts w:ascii="Times New Roman" w:hAnsi="Times New Roman" w:cs="Times New Roman"/>
          <w:lang w:val="en-US"/>
        </w:rPr>
        <w:t xml:space="preserve"> surface</w:t>
      </w:r>
      <w:r>
        <w:rPr>
          <w:rFonts w:ascii="Times New Roman" w:hAnsi="Times New Roman" w:cs="Times New Roman"/>
          <w:lang w:val="en-US"/>
        </w:rPr>
        <w:t xml:space="preserve"> (Au/air interface)</w:t>
      </w:r>
      <w:r w:rsidRPr="000502C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as it will</w:t>
      </w:r>
      <w:r w:rsidRPr="000502C7">
        <w:rPr>
          <w:rFonts w:ascii="Times New Roman" w:hAnsi="Times New Roman" w:cs="Times New Roman"/>
          <w:lang w:val="en-US"/>
        </w:rPr>
        <w:t xml:space="preserve"> reduce the</w:t>
      </w:r>
      <w:r w:rsidR="00672D61">
        <w:rPr>
          <w:rFonts w:ascii="Times New Roman" w:hAnsi="Times New Roman" w:cs="Times New Roman"/>
          <w:lang w:val="en-US"/>
        </w:rPr>
        <w:t xml:space="preserve"> cavity</w:t>
      </w:r>
      <w:r w:rsidRPr="000502C7">
        <w:rPr>
          <w:rFonts w:ascii="Times New Roman" w:hAnsi="Times New Roman" w:cs="Times New Roman"/>
          <w:lang w:val="en-US"/>
        </w:rPr>
        <w:t xml:space="preserve"> Q-factor</w:t>
      </w:r>
      <w:r w:rsidR="00E82D3A">
        <w:rPr>
          <w:rFonts w:ascii="Times New Roman" w:hAnsi="Times New Roman" w:cs="Times New Roman"/>
          <w:lang w:val="en-US"/>
        </w:rPr>
        <w:t>.</w:t>
      </w:r>
      <w:r w:rsidRPr="000502C7">
        <w:rPr>
          <w:rFonts w:ascii="Times New Roman" w:hAnsi="Times New Roman" w:cs="Times New Roman"/>
          <w:lang w:val="en-US"/>
        </w:rPr>
        <w:t xml:space="preserve"> </w:t>
      </w:r>
    </w:p>
    <w:p w14:paraId="2E065F2E" w14:textId="24AB2D3E" w:rsidR="006C69BD" w:rsidRDefault="00882F7A" w:rsidP="00E82D3A">
      <w:pPr>
        <w:spacing w:line="480" w:lineRule="auto"/>
        <w:ind w:firstLine="72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</w:t>
      </w:r>
      <w:r w:rsidR="00165686">
        <w:rPr>
          <w:rFonts w:ascii="Times New Roman" w:hAnsi="Times New Roman" w:cs="Times New Roman"/>
          <w:lang w:val="en-US"/>
        </w:rPr>
        <w:t xml:space="preserve"> order to demonstrate reconfigurability and spectral tuneability</w:t>
      </w:r>
      <w:r>
        <w:rPr>
          <w:rFonts w:ascii="Times New Roman" w:hAnsi="Times New Roman" w:cs="Times New Roman"/>
          <w:lang w:val="en-US"/>
        </w:rPr>
        <w:t xml:space="preserve">, </w:t>
      </w:r>
      <w:r w:rsidR="006C69BD" w:rsidRPr="000502C7">
        <w:rPr>
          <w:rFonts w:ascii="Times New Roman" w:hAnsi="Times New Roman" w:cs="Times New Roman"/>
          <w:lang w:val="en-US"/>
        </w:rPr>
        <w:t xml:space="preserve">the cavity length </w:t>
      </w:r>
      <w:r w:rsidR="00165686">
        <w:rPr>
          <w:rFonts w:ascii="Times New Roman" w:hAnsi="Times New Roman" w:cs="Times New Roman"/>
          <w:lang w:val="en-US"/>
        </w:rPr>
        <w:t>in the presented experiments wa</w:t>
      </w:r>
      <w:r w:rsidR="006C69BD" w:rsidRPr="000502C7">
        <w:rPr>
          <w:rFonts w:ascii="Times New Roman" w:hAnsi="Times New Roman" w:cs="Times New Roman"/>
          <w:lang w:val="en-US"/>
        </w:rPr>
        <w:t>s on the order of tens of microns</w:t>
      </w:r>
      <w:r w:rsidR="00165686">
        <w:rPr>
          <w:rFonts w:ascii="Times New Roman" w:hAnsi="Times New Roman" w:cs="Times New Roman"/>
          <w:lang w:val="en-US"/>
        </w:rPr>
        <w:t>.</w:t>
      </w:r>
      <w:r w:rsidR="006C69BD" w:rsidRPr="000502C7">
        <w:rPr>
          <w:rFonts w:ascii="Times New Roman" w:hAnsi="Times New Roman" w:cs="Times New Roman"/>
          <w:lang w:val="en-US"/>
        </w:rPr>
        <w:t xml:space="preserve"> </w:t>
      </w:r>
      <w:r w:rsidR="00165686">
        <w:rPr>
          <w:rFonts w:ascii="Times New Roman" w:hAnsi="Times New Roman" w:cs="Times New Roman"/>
          <w:lang w:val="en-US"/>
        </w:rPr>
        <w:t>M</w:t>
      </w:r>
      <w:r w:rsidR="006C69BD" w:rsidRPr="000502C7">
        <w:rPr>
          <w:rFonts w:ascii="Times New Roman" w:hAnsi="Times New Roman" w:cs="Times New Roman"/>
          <w:lang w:val="en-US"/>
        </w:rPr>
        <w:t xml:space="preserve">uch smaller cavities can be explored </w:t>
      </w:r>
      <w:r w:rsidR="00165686">
        <w:rPr>
          <w:rFonts w:ascii="Times New Roman" w:hAnsi="Times New Roman" w:cs="Times New Roman"/>
          <w:lang w:val="en-US"/>
        </w:rPr>
        <w:t>based on a solid-state layered system optimized to provide the enhancement at the fixed wavelength in</w:t>
      </w:r>
      <w:r w:rsidR="006C69BD" w:rsidRPr="000502C7">
        <w:rPr>
          <w:rFonts w:ascii="Times New Roman" w:hAnsi="Times New Roman" w:cs="Times New Roman"/>
          <w:lang w:val="en-US"/>
        </w:rPr>
        <w:t xml:space="preserve"> compact </w:t>
      </w:r>
      <w:r w:rsidR="00165686">
        <w:rPr>
          <w:rFonts w:ascii="Times New Roman" w:hAnsi="Times New Roman" w:cs="Times New Roman"/>
          <w:lang w:val="en-US"/>
        </w:rPr>
        <w:t xml:space="preserve">devices </w:t>
      </w:r>
      <w:r w:rsidR="006C69BD" w:rsidRPr="000502C7">
        <w:rPr>
          <w:rFonts w:ascii="Times New Roman" w:hAnsi="Times New Roman" w:cs="Times New Roman"/>
          <w:lang w:val="en-US"/>
        </w:rPr>
        <w:t>for on-chip integration. It has been previously shown that such a cavity configuration can be actively tuned via all-optical and electrical means</w:t>
      </w:r>
      <w:r w:rsidR="006C69BD">
        <w:rPr>
          <w:rFonts w:ascii="Times New Roman" w:hAnsi="Times New Roman" w:cs="Times New Roman"/>
          <w:lang w:val="en-US"/>
        </w:rPr>
        <w:t>,</w:t>
      </w:r>
      <w:r w:rsidR="006C69BD" w:rsidRPr="007F3A8C">
        <w:rPr>
          <w:rFonts w:ascii="Times New Roman" w:hAnsi="Times New Roman" w:cs="Times New Roman"/>
          <w:noProof/>
          <w:vertAlign w:val="superscript"/>
          <w:lang w:val="en-US"/>
        </w:rPr>
        <w:t>3</w:t>
      </w:r>
      <w:r w:rsidR="005048A4">
        <w:rPr>
          <w:rFonts w:ascii="Times New Roman" w:hAnsi="Times New Roman" w:cs="Times New Roman"/>
          <w:noProof/>
          <w:vertAlign w:val="superscript"/>
          <w:lang w:val="en-US"/>
        </w:rPr>
        <w:t>5</w:t>
      </w:r>
      <w:r w:rsidR="006C69BD" w:rsidRPr="000502C7">
        <w:rPr>
          <w:rFonts w:ascii="Times New Roman" w:hAnsi="Times New Roman" w:cs="Times New Roman"/>
          <w:lang w:val="en-US"/>
        </w:rPr>
        <w:t xml:space="preserve"> further expanding the opportunities for the device</w:t>
      </w:r>
      <w:r w:rsidR="00165686">
        <w:rPr>
          <w:rFonts w:ascii="Times New Roman" w:hAnsi="Times New Roman" w:cs="Times New Roman"/>
          <w:lang w:val="en-US"/>
        </w:rPr>
        <w:t xml:space="preserve"> applications</w:t>
      </w:r>
      <w:r w:rsidR="006C69BD" w:rsidRPr="000502C7">
        <w:rPr>
          <w:rFonts w:ascii="Times New Roman" w:hAnsi="Times New Roman" w:cs="Times New Roman"/>
          <w:lang w:val="en-US"/>
        </w:rPr>
        <w:t xml:space="preserve">. For instance, in one embodiment, the device can be configured as pressure sensor, as the position of the upper mirror directly impacts the current generated. </w:t>
      </w:r>
    </w:p>
    <w:p w14:paraId="278B7D88" w14:textId="317E3F96" w:rsidR="0057682D" w:rsidRDefault="00594401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1CCAA24" wp14:editId="55073BEB">
            <wp:extent cx="5727336" cy="2065997"/>
            <wp:effectExtent l="0" t="0" r="635" b="4445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1" b="56835"/>
                    <a:stretch/>
                  </pic:blipFill>
                  <pic:spPr bwMode="auto">
                    <a:xfrm>
                      <a:off x="0" y="0"/>
                      <a:ext cx="5727700" cy="206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B602B" w14:textId="21801AB8" w:rsidR="0057682D" w:rsidRPr="008F19B3" w:rsidRDefault="0057682D" w:rsidP="0057682D">
      <w:pPr>
        <w:spacing w:line="480" w:lineRule="auto"/>
        <w:jc w:val="both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8F19B3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FIG. 3.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Resonantly enhanced photodetection. (a) Spectral dependence of the photocurrent as the cavity length is varied, illustrating the </w:t>
      </w:r>
      <w:r w:rsidR="004D235A">
        <w:rPr>
          <w:rFonts w:ascii="Times New Roman" w:hAnsi="Times New Roman" w:cs="Times New Roman"/>
          <w:sz w:val="22"/>
          <w:szCs w:val="22"/>
          <w:lang w:val="en-US"/>
        </w:rPr>
        <w:t xml:space="preserve">role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of the cavity modes.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(b) </w:t>
      </w:r>
      <w:r w:rsidR="004D235A" w:rsidRPr="00EE3748">
        <w:rPr>
          <w:rFonts w:ascii="Times New Roman" w:hAnsi="Times New Roman" w:cs="Times New Roman"/>
          <w:sz w:val="22"/>
          <w:szCs w:val="22"/>
          <w:lang w:val="en-US"/>
        </w:rPr>
        <w:t>The dependence of the r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esponsivity </w:t>
      </w:r>
      <w:r w:rsidR="004D235A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on the cavity length: the top mirror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is moved </w:t>
      </w:r>
      <w:r w:rsidR="001368C2" w:rsidRPr="00EE3748">
        <w:rPr>
          <w:rFonts w:ascii="Times New Roman" w:hAnsi="Times New Roman" w:cs="Times New Roman"/>
          <w:sz w:val="22"/>
          <w:szCs w:val="22"/>
          <w:lang w:val="en-US"/>
        </w:rPr>
        <w:t>down</w:t>
      </w:r>
      <w:r w:rsidR="00893C18" w:rsidRPr="00EE3748">
        <w:rPr>
          <w:rFonts w:ascii="Times New Roman" w:hAnsi="Times New Roman" w:cs="Times New Roman"/>
          <w:sz w:val="22"/>
          <w:szCs w:val="22"/>
          <w:lang w:val="en-US"/>
        </w:rPr>
        <w:t>ward</w:t>
      </w:r>
      <w:r w:rsidR="001368C2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and up</w:t>
      </w:r>
      <w:r w:rsidR="00893C18" w:rsidRPr="00EE3748">
        <w:rPr>
          <w:rFonts w:ascii="Times New Roman" w:hAnsi="Times New Roman" w:cs="Times New Roman"/>
          <w:sz w:val="22"/>
          <w:szCs w:val="22"/>
          <w:lang w:val="en-US"/>
        </w:rPr>
        <w:t>ward</w:t>
      </w:r>
      <w:r w:rsidR="001368C2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over a time period of 100 s</w:t>
      </w:r>
      <w:r w:rsidR="00186B2F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="00BE447E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scanning one </w:t>
      </w:r>
      <w:r w:rsidR="003F5EBE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BE447E" w:rsidRPr="00EE3748">
        <w:rPr>
          <w:rFonts w:ascii="Times New Roman" w:hAnsi="Times New Roman" w:cs="Times New Roman"/>
          <w:sz w:val="22"/>
          <w:szCs w:val="22"/>
          <w:lang w:val="en-US"/>
        </w:rPr>
        <w:t>the</w:t>
      </w:r>
      <w:r w:rsidR="00186B2F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Fabry-Perot mode</w:t>
      </w:r>
      <w:r w:rsidR="00BE447E" w:rsidRPr="00EE3748">
        <w:rPr>
          <w:rFonts w:ascii="Times New Roman" w:hAnsi="Times New Roman" w:cs="Times New Roman"/>
          <w:sz w:val="22"/>
          <w:szCs w:val="22"/>
          <w:lang w:val="en-US"/>
        </w:rPr>
        <w:t>s</w:t>
      </w:r>
      <w:r w:rsidR="00186B2F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BE447E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at a fixed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wavelength </w:t>
      </w:r>
      <w:r w:rsidR="00BE447E" w:rsidRPr="00EE3748">
        <w:rPr>
          <w:rFonts w:ascii="Times New Roman" w:hAnsi="Times New Roman" w:cs="Times New Roman"/>
          <w:sz w:val="22"/>
          <w:szCs w:val="22"/>
          <w:lang w:val="en-US"/>
        </w:rPr>
        <w:t>of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1550 nm. </w:t>
      </w:r>
      <w:r w:rsidR="00C22A4B" w:rsidRPr="00EE3748">
        <w:rPr>
          <w:rFonts w:ascii="Times New Roman" w:hAnsi="Times New Roman" w:cs="Times New Roman"/>
          <w:sz w:val="22"/>
          <w:szCs w:val="22"/>
          <w:lang w:val="en-US"/>
        </w:rPr>
        <w:t>At t = 0 s and t = 100 s</w:t>
      </w:r>
      <w:r w:rsidR="0097190E" w:rsidRPr="00EE3748">
        <w:rPr>
          <w:rFonts w:ascii="Times New Roman" w:hAnsi="Times New Roman" w:cs="Times New Roman"/>
          <w:sz w:val="22"/>
          <w:szCs w:val="22"/>
          <w:lang w:val="en-US"/>
        </w:rPr>
        <w:t>,</w:t>
      </w:r>
      <w:r w:rsidR="00C22A4B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the fiber is at its highest point and</w:t>
      </w:r>
      <w:r w:rsidR="000D4F87" w:rsidRPr="00EE3748">
        <w:rPr>
          <w:rFonts w:ascii="Times New Roman" w:hAnsi="Times New Roman" w:cs="Times New Roman"/>
          <w:sz w:val="22"/>
          <w:szCs w:val="22"/>
          <w:lang w:val="en-US"/>
        </w:rPr>
        <w:t>,</w:t>
      </w:r>
      <w:r w:rsidR="00C22A4B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at t = 50 s</w:t>
      </w:r>
      <w:r w:rsidR="0097190E" w:rsidRPr="00EE3748">
        <w:rPr>
          <w:rFonts w:ascii="Times New Roman" w:hAnsi="Times New Roman" w:cs="Times New Roman"/>
          <w:sz w:val="22"/>
          <w:szCs w:val="22"/>
          <w:lang w:val="en-US"/>
        </w:rPr>
        <w:t>,</w:t>
      </w:r>
      <w:r w:rsidR="00C22A4B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the fiber is positioned at its lowest point.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>Blue and red portions</w:t>
      </w:r>
      <w:r w:rsidR="0097190E"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of the scan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lastRenderedPageBreak/>
        <w:t>indicate the fiber moving downward</w:t>
      </w:r>
      <w:r w:rsidR="00672D61" w:rsidRPr="00EE3748">
        <w:rPr>
          <w:rFonts w:ascii="Times New Roman" w:hAnsi="Times New Roman" w:cs="Times New Roman"/>
          <w:sz w:val="22"/>
          <w:szCs w:val="22"/>
          <w:lang w:val="en-US"/>
        </w:rPr>
        <w:t>s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 xml:space="preserve"> and upward</w:t>
      </w:r>
      <w:r w:rsidR="00672D61" w:rsidRPr="00EE3748">
        <w:rPr>
          <w:rFonts w:ascii="Times New Roman" w:hAnsi="Times New Roman" w:cs="Times New Roman"/>
          <w:sz w:val="22"/>
          <w:szCs w:val="22"/>
          <w:lang w:val="en-US"/>
        </w:rPr>
        <w:t>s</w:t>
      </w:r>
      <w:r w:rsidRPr="00EE3748">
        <w:rPr>
          <w:rFonts w:ascii="Times New Roman" w:hAnsi="Times New Roman" w:cs="Times New Roman"/>
          <w:sz w:val="22"/>
          <w:szCs w:val="22"/>
          <w:lang w:val="en-US"/>
        </w:rPr>
        <w:t>, respectively.</w:t>
      </w:r>
      <w:r w:rsidRPr="00F01E56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C41AA2" w:rsidRPr="00EE3748">
        <w:rPr>
          <w:rFonts w:ascii="Times New Roman" w:hAnsi="Times New Roman" w:cs="Times New Roman"/>
          <w:sz w:val="22"/>
          <w:szCs w:val="22"/>
          <w:lang w:val="en-US"/>
        </w:rPr>
        <w:t>Photocurrent has been normalized to 1 in (a) and (b).</w:t>
      </w:r>
    </w:p>
    <w:p w14:paraId="2C8E3B08" w14:textId="77777777" w:rsidR="0057682D" w:rsidRDefault="0057682D" w:rsidP="008F19B3">
      <w:pPr>
        <w:spacing w:line="480" w:lineRule="auto"/>
        <w:ind w:firstLine="720"/>
        <w:jc w:val="both"/>
        <w:rPr>
          <w:rFonts w:ascii="Times New Roman" w:hAnsi="Times New Roman" w:cs="Times New Roman"/>
          <w:lang w:val="en-US"/>
        </w:rPr>
      </w:pPr>
    </w:p>
    <w:p w14:paraId="457E4166" w14:textId="5F8EF3A0" w:rsidR="006C69BD" w:rsidRPr="00370721" w:rsidRDefault="009703BA" w:rsidP="0057682D">
      <w:pPr>
        <w:spacing w:line="480" w:lineRule="auto"/>
        <w:ind w:firstLine="720"/>
        <w:jc w:val="both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lang w:val="en-US"/>
        </w:rPr>
        <w:t>B</w:t>
      </w:r>
      <w:r w:rsidRPr="000502C7">
        <w:rPr>
          <w:rFonts w:ascii="Times New Roman" w:hAnsi="Times New Roman" w:cs="Times New Roman"/>
          <w:lang w:val="en-US"/>
        </w:rPr>
        <w:t xml:space="preserve">y using cavity resonances, we are able to achieve </w:t>
      </w:r>
      <w:r>
        <w:rPr>
          <w:rFonts w:ascii="Times New Roman" w:hAnsi="Times New Roman" w:cs="Times New Roman"/>
          <w:lang w:val="en-US"/>
        </w:rPr>
        <w:t xml:space="preserve">a </w:t>
      </w:r>
      <w:r w:rsidRPr="000502C7">
        <w:rPr>
          <w:rFonts w:ascii="Times New Roman" w:hAnsi="Times New Roman" w:cs="Times New Roman"/>
          <w:lang w:val="en-US"/>
        </w:rPr>
        <w:t>narrow</w:t>
      </w:r>
      <w:r>
        <w:rPr>
          <w:rFonts w:ascii="Times New Roman" w:hAnsi="Times New Roman" w:cs="Times New Roman"/>
          <w:lang w:val="en-US"/>
        </w:rPr>
        <w:t>band detection</w:t>
      </w:r>
      <w:r w:rsidRPr="000502C7">
        <w:rPr>
          <w:rFonts w:ascii="Times New Roman" w:hAnsi="Times New Roman" w:cs="Times New Roman"/>
          <w:lang w:val="en-US"/>
        </w:rPr>
        <w:t>, which is critical for wavelength-sensitive applications</w:t>
      </w:r>
      <w:r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noProof/>
          <w:vertAlign w:val="superscript"/>
          <w:lang w:val="en-US"/>
        </w:rPr>
        <w:t>4</w:t>
      </w:r>
      <w:r w:rsidR="00D54551">
        <w:rPr>
          <w:rFonts w:ascii="Times New Roman" w:hAnsi="Times New Roman" w:cs="Times New Roman"/>
          <w:noProof/>
          <w:vertAlign w:val="superscript"/>
          <w:lang w:val="en-US"/>
        </w:rPr>
        <w:t>5</w:t>
      </w:r>
      <w:r>
        <w:rPr>
          <w:rFonts w:ascii="Times New Roman" w:hAnsi="Times New Roman" w:cs="Times New Roman"/>
          <w:noProof/>
          <w:vertAlign w:val="superscript"/>
          <w:lang w:val="en-US"/>
        </w:rPr>
        <w:t xml:space="preserve"> </w:t>
      </w:r>
      <w:r w:rsidR="006C69BD">
        <w:rPr>
          <w:rFonts w:ascii="Times New Roman" w:hAnsi="Times New Roman" w:cs="Times New Roman"/>
          <w:lang w:val="en-US"/>
        </w:rPr>
        <w:t xml:space="preserve">Effectively, the cavity structure serves a means to efficiently </w:t>
      </w:r>
      <w:r w:rsidR="00F91100">
        <w:rPr>
          <w:rFonts w:ascii="Times New Roman" w:hAnsi="Times New Roman" w:cs="Times New Roman"/>
          <w:lang w:val="en-US"/>
        </w:rPr>
        <w:t xml:space="preserve">excite </w:t>
      </w:r>
      <w:r w:rsidR="006C69BD">
        <w:rPr>
          <w:rFonts w:ascii="Times New Roman" w:hAnsi="Times New Roman" w:cs="Times New Roman"/>
          <w:lang w:val="en-US"/>
        </w:rPr>
        <w:t xml:space="preserve">SPPs at the Au/Si interface </w:t>
      </w:r>
      <w:r w:rsidR="00F91100">
        <w:rPr>
          <w:rFonts w:ascii="Times New Roman" w:hAnsi="Times New Roman" w:cs="Times New Roman"/>
          <w:lang w:val="en-US"/>
        </w:rPr>
        <w:t>to achieve</w:t>
      </w:r>
      <w:r w:rsidR="006C69BD">
        <w:rPr>
          <w:rFonts w:ascii="Times New Roman" w:hAnsi="Times New Roman" w:cs="Times New Roman"/>
          <w:lang w:val="en-US"/>
        </w:rPr>
        <w:t xml:space="preserve"> significant generation of hot carriers in the gold film adjacent to the silicon layer. </w:t>
      </w:r>
      <w:r w:rsidR="006C69BD" w:rsidRPr="000502C7">
        <w:rPr>
          <w:rFonts w:ascii="Times New Roman" w:hAnsi="Times New Roman" w:cs="Times New Roman"/>
          <w:lang w:val="en-US"/>
        </w:rPr>
        <w:t xml:space="preserve">The underlying mechanism of this resonant enhancement is further clarified </w:t>
      </w:r>
      <w:r w:rsidR="006C69BD">
        <w:rPr>
          <w:rFonts w:ascii="Times New Roman" w:hAnsi="Times New Roman" w:cs="Times New Roman"/>
          <w:lang w:val="en-US"/>
        </w:rPr>
        <w:t>via numerical simulations presented in</w:t>
      </w:r>
      <w:r w:rsidR="006C69BD" w:rsidRPr="000502C7">
        <w:rPr>
          <w:rFonts w:ascii="Times New Roman" w:hAnsi="Times New Roman" w:cs="Times New Roman"/>
          <w:lang w:val="en-US"/>
        </w:rPr>
        <w:t xml:space="preserve"> Fig</w:t>
      </w:r>
      <w:r w:rsidR="006C69BD">
        <w:rPr>
          <w:rFonts w:ascii="Times New Roman" w:hAnsi="Times New Roman" w:cs="Times New Roman"/>
          <w:lang w:val="en-US"/>
        </w:rPr>
        <w:t>.</w:t>
      </w:r>
      <w:r w:rsidR="006C69BD" w:rsidRPr="000502C7">
        <w:rPr>
          <w:rFonts w:ascii="Times New Roman" w:hAnsi="Times New Roman" w:cs="Times New Roman"/>
          <w:lang w:val="en-US"/>
        </w:rPr>
        <w:t xml:space="preserve"> 4</w:t>
      </w:r>
      <w:r w:rsidR="006C69BD">
        <w:rPr>
          <w:rFonts w:ascii="Times New Roman" w:hAnsi="Times New Roman" w:cs="Times New Roman"/>
          <w:lang w:val="en-US"/>
        </w:rPr>
        <w:t>. When the cavity is o</w:t>
      </w:r>
      <w:r w:rsidR="006C69BD" w:rsidRPr="000502C7">
        <w:rPr>
          <w:rFonts w:ascii="Times New Roman" w:hAnsi="Times New Roman" w:cs="Times New Roman"/>
          <w:lang w:val="en-US"/>
        </w:rPr>
        <w:t>n resonance (L</w:t>
      </w:r>
      <w:r w:rsidR="006C69BD">
        <w:rPr>
          <w:rFonts w:ascii="Times New Roman" w:hAnsi="Times New Roman" w:cs="Times New Roman"/>
          <w:lang w:val="en-US"/>
        </w:rPr>
        <w:t xml:space="preserve"> </w:t>
      </w:r>
      <w:r w:rsidR="006C69BD" w:rsidRPr="000502C7">
        <w:rPr>
          <w:rFonts w:ascii="Times New Roman" w:hAnsi="Times New Roman" w:cs="Times New Roman"/>
          <w:lang w:val="en-US"/>
        </w:rPr>
        <w:t>=</w:t>
      </w:r>
      <w:r w:rsidR="006C69BD">
        <w:rPr>
          <w:rFonts w:ascii="Times New Roman" w:hAnsi="Times New Roman" w:cs="Times New Roman"/>
          <w:lang w:val="en-US"/>
        </w:rPr>
        <w:t xml:space="preserve"> </w:t>
      </w:r>
      <w:r w:rsidR="006C69BD" w:rsidRPr="000502C7">
        <w:rPr>
          <w:rFonts w:ascii="Times New Roman" w:hAnsi="Times New Roman" w:cs="Times New Roman"/>
          <w:lang w:val="en-US"/>
        </w:rPr>
        <w:t>775</w:t>
      </w:r>
      <w:r w:rsidR="00200AFB">
        <w:rPr>
          <w:rFonts w:ascii="Times New Roman" w:hAnsi="Times New Roman" w:cs="Times New Roman"/>
          <w:lang w:val="en-US"/>
        </w:rPr>
        <w:t xml:space="preserve"> </w:t>
      </w:r>
      <w:r w:rsidR="006C69BD" w:rsidRPr="000502C7">
        <w:rPr>
          <w:rFonts w:ascii="Times New Roman" w:hAnsi="Times New Roman" w:cs="Times New Roman"/>
          <w:lang w:val="en-US"/>
        </w:rPr>
        <w:t>nm</w:t>
      </w:r>
      <w:r w:rsidR="006C69BD">
        <w:rPr>
          <w:rFonts w:ascii="Times New Roman" w:hAnsi="Times New Roman" w:cs="Times New Roman"/>
          <w:lang w:val="en-US"/>
        </w:rPr>
        <w:t>, Fig. 4(a) right panel</w:t>
      </w:r>
      <w:r w:rsidR="006C69BD" w:rsidRPr="000502C7">
        <w:rPr>
          <w:rFonts w:ascii="Times New Roman" w:hAnsi="Times New Roman" w:cs="Times New Roman"/>
          <w:lang w:val="en-US"/>
        </w:rPr>
        <w:t>), a clear enhancement is observed in the</w:t>
      </w:r>
      <w:r w:rsidR="006C69BD">
        <w:rPr>
          <w:rFonts w:ascii="Times New Roman" w:hAnsi="Times New Roman" w:cs="Times New Roman"/>
          <w:lang w:val="en-US"/>
        </w:rPr>
        <w:t xml:space="preserve"> intensity of</w:t>
      </w:r>
      <w:r w:rsidR="006C69BD" w:rsidRPr="000502C7">
        <w:rPr>
          <w:rFonts w:ascii="Times New Roman" w:hAnsi="Times New Roman" w:cs="Times New Roman"/>
          <w:lang w:val="en-US"/>
        </w:rPr>
        <w:t xml:space="preserve"> </w:t>
      </w:r>
      <w:r w:rsidR="00CE5DEE">
        <w:rPr>
          <w:rFonts w:ascii="Times New Roman" w:hAnsi="Times New Roman" w:cs="Times New Roman"/>
          <w:lang w:val="en-US"/>
        </w:rPr>
        <w:t>Si/Au</w:t>
      </w:r>
      <w:r w:rsidR="006C69BD" w:rsidRPr="000502C7">
        <w:rPr>
          <w:rFonts w:ascii="Times New Roman" w:hAnsi="Times New Roman" w:cs="Times New Roman"/>
          <w:lang w:val="en-US"/>
        </w:rPr>
        <w:t xml:space="preserve"> SPPs</w:t>
      </w:r>
      <w:r w:rsidR="006C69BD">
        <w:rPr>
          <w:rFonts w:ascii="Times New Roman" w:hAnsi="Times New Roman" w:cs="Times New Roman"/>
          <w:lang w:val="en-US"/>
        </w:rPr>
        <w:t>, due to resonant scattering from the grating, when compared to the non-resonant case (</w:t>
      </w:r>
      <w:r w:rsidR="006C69BD" w:rsidRPr="009011CC">
        <w:rPr>
          <w:rFonts w:ascii="Times New Roman" w:hAnsi="Times New Roman" w:cs="Times New Roman"/>
          <w:lang w:val="en-US"/>
        </w:rPr>
        <w:t>L</w:t>
      </w:r>
      <w:r w:rsidR="006C69BD">
        <w:rPr>
          <w:rFonts w:ascii="Times New Roman" w:hAnsi="Times New Roman" w:cs="Times New Roman"/>
          <w:lang w:val="en-US"/>
        </w:rPr>
        <w:t xml:space="preserve"> </w:t>
      </w:r>
      <w:r w:rsidR="006C69BD" w:rsidRPr="009011CC">
        <w:rPr>
          <w:rFonts w:ascii="Times New Roman" w:hAnsi="Times New Roman" w:cs="Times New Roman"/>
          <w:lang w:val="en-US"/>
        </w:rPr>
        <w:t>=</w:t>
      </w:r>
      <w:r w:rsidR="006C69BD">
        <w:rPr>
          <w:rFonts w:ascii="Times New Roman" w:hAnsi="Times New Roman" w:cs="Times New Roman"/>
          <w:lang w:val="en-US"/>
        </w:rPr>
        <w:t xml:space="preserve"> 610</w:t>
      </w:r>
      <w:r w:rsidR="00200AFB">
        <w:rPr>
          <w:rFonts w:ascii="Times New Roman" w:hAnsi="Times New Roman" w:cs="Times New Roman"/>
          <w:lang w:val="en-US"/>
        </w:rPr>
        <w:t xml:space="preserve"> </w:t>
      </w:r>
      <w:r w:rsidR="006C69BD" w:rsidRPr="009011CC">
        <w:rPr>
          <w:rFonts w:ascii="Times New Roman" w:hAnsi="Times New Roman" w:cs="Times New Roman"/>
          <w:lang w:val="en-US"/>
        </w:rPr>
        <w:t>nm</w:t>
      </w:r>
      <w:r w:rsidR="006C69BD">
        <w:rPr>
          <w:rFonts w:ascii="Times New Roman" w:hAnsi="Times New Roman" w:cs="Times New Roman"/>
          <w:lang w:val="en-US"/>
        </w:rPr>
        <w:t xml:space="preserve">, Fig. 4(a) left panel), with negligible excitation of </w:t>
      </w:r>
      <w:r w:rsidR="00CE5DEE">
        <w:rPr>
          <w:rFonts w:ascii="Times New Roman" w:hAnsi="Times New Roman" w:cs="Times New Roman"/>
          <w:lang w:val="en-US"/>
        </w:rPr>
        <w:t>parasitic air/Au</w:t>
      </w:r>
      <w:r w:rsidR="006C69BD">
        <w:rPr>
          <w:rFonts w:ascii="Times New Roman" w:hAnsi="Times New Roman" w:cs="Times New Roman"/>
          <w:lang w:val="en-US"/>
        </w:rPr>
        <w:t xml:space="preserve"> SPPs in both cases. </w:t>
      </w:r>
      <w:r w:rsidR="006C69BD" w:rsidRPr="000502C7">
        <w:rPr>
          <w:rFonts w:ascii="Times New Roman" w:hAnsi="Times New Roman" w:cs="Times New Roman"/>
          <w:lang w:val="en-US"/>
        </w:rPr>
        <w:t xml:space="preserve">This leads to </w:t>
      </w:r>
      <w:r w:rsidR="00C93B45">
        <w:rPr>
          <w:rFonts w:ascii="Times New Roman" w:hAnsi="Times New Roman" w:cs="Times New Roman"/>
          <w:lang w:val="en-US"/>
        </w:rPr>
        <w:t>metal</w:t>
      </w:r>
      <w:r w:rsidR="00C93B45" w:rsidRPr="000502C7">
        <w:rPr>
          <w:rFonts w:ascii="Times New Roman" w:hAnsi="Times New Roman" w:cs="Times New Roman"/>
          <w:lang w:val="en-US"/>
        </w:rPr>
        <w:t xml:space="preserve"> </w:t>
      </w:r>
      <w:r w:rsidR="006C69BD" w:rsidRPr="000502C7">
        <w:rPr>
          <w:rFonts w:ascii="Times New Roman" w:hAnsi="Times New Roman" w:cs="Times New Roman"/>
          <w:lang w:val="en-US"/>
        </w:rPr>
        <w:t xml:space="preserve">absorption </w:t>
      </w:r>
      <w:r w:rsidR="00C93B45">
        <w:rPr>
          <w:rFonts w:ascii="Times New Roman" w:hAnsi="Times New Roman" w:cs="Times New Roman"/>
          <w:lang w:val="en-US"/>
        </w:rPr>
        <w:t xml:space="preserve">at the </w:t>
      </w:r>
      <w:r w:rsidR="00CE5DEE">
        <w:rPr>
          <w:rFonts w:ascii="Times New Roman" w:hAnsi="Times New Roman" w:cs="Times New Roman"/>
          <w:lang w:val="en-US"/>
        </w:rPr>
        <w:t>air/Au</w:t>
      </w:r>
      <w:r w:rsidR="00C93B45">
        <w:rPr>
          <w:rFonts w:ascii="Times New Roman" w:hAnsi="Times New Roman" w:cs="Times New Roman"/>
          <w:lang w:val="en-US"/>
        </w:rPr>
        <w:t xml:space="preserve"> interface </w:t>
      </w:r>
      <w:r w:rsidR="00672D61">
        <w:rPr>
          <w:rFonts w:ascii="Times New Roman" w:hAnsi="Times New Roman" w:cs="Times New Roman"/>
          <w:lang w:val="en-US"/>
        </w:rPr>
        <w:t>that is</w:t>
      </w:r>
      <w:r w:rsidR="00672D61" w:rsidRPr="000502C7">
        <w:rPr>
          <w:rFonts w:ascii="Times New Roman" w:hAnsi="Times New Roman" w:cs="Times New Roman"/>
          <w:lang w:val="en-US"/>
        </w:rPr>
        <w:t xml:space="preserve"> </w:t>
      </w:r>
      <w:r w:rsidR="006C69BD" w:rsidRPr="000502C7">
        <w:rPr>
          <w:rFonts w:ascii="Times New Roman" w:hAnsi="Times New Roman" w:cs="Times New Roman"/>
          <w:lang w:val="en-US"/>
        </w:rPr>
        <w:t>~ 10 greater than in the non-resonant case</w:t>
      </w:r>
      <w:r w:rsidR="00F91100">
        <w:rPr>
          <w:rFonts w:ascii="Times New Roman" w:hAnsi="Times New Roman" w:cs="Times New Roman"/>
          <w:lang w:val="en-US"/>
        </w:rPr>
        <w:t>. It is also</w:t>
      </w:r>
      <w:r w:rsidR="006C69BD" w:rsidRPr="000502C7">
        <w:rPr>
          <w:rFonts w:ascii="Times New Roman" w:hAnsi="Times New Roman" w:cs="Times New Roman"/>
          <w:lang w:val="en-US"/>
        </w:rPr>
        <w:t xml:space="preserve"> </w:t>
      </w:r>
      <w:r w:rsidR="006C69BD">
        <w:rPr>
          <w:rFonts w:ascii="Times New Roman" w:hAnsi="Times New Roman" w:cs="Times New Roman"/>
          <w:lang w:val="en-US"/>
        </w:rPr>
        <w:t xml:space="preserve">~ </w:t>
      </w:r>
      <w:r w:rsidR="006C69BD" w:rsidRPr="000502C7">
        <w:rPr>
          <w:rFonts w:ascii="Times New Roman" w:hAnsi="Times New Roman" w:cs="Times New Roman"/>
          <w:lang w:val="en-US"/>
        </w:rPr>
        <w:t xml:space="preserve">6 times greater compared </w:t>
      </w:r>
      <w:r w:rsidR="00F91100">
        <w:rPr>
          <w:rFonts w:ascii="Times New Roman" w:hAnsi="Times New Roman" w:cs="Times New Roman"/>
          <w:lang w:val="en-US"/>
        </w:rPr>
        <w:t xml:space="preserve">to </w:t>
      </w:r>
      <w:r w:rsidR="006C69BD" w:rsidRPr="000502C7">
        <w:rPr>
          <w:rFonts w:ascii="Times New Roman" w:hAnsi="Times New Roman" w:cs="Times New Roman"/>
          <w:lang w:val="en-US"/>
        </w:rPr>
        <w:t xml:space="preserve">the </w:t>
      </w:r>
      <w:r w:rsidR="00C93B45">
        <w:rPr>
          <w:rFonts w:ascii="Times New Roman" w:hAnsi="Times New Roman" w:cs="Times New Roman"/>
          <w:lang w:val="en-US"/>
        </w:rPr>
        <w:t xml:space="preserve">absorption at the </w:t>
      </w:r>
      <w:r w:rsidR="006C69BD" w:rsidRPr="000502C7">
        <w:rPr>
          <w:rFonts w:ascii="Times New Roman" w:hAnsi="Times New Roman" w:cs="Times New Roman"/>
          <w:lang w:val="en-US"/>
        </w:rPr>
        <w:t>superstrate</w:t>
      </w:r>
      <w:r w:rsidR="006C69BD">
        <w:rPr>
          <w:rFonts w:ascii="Times New Roman" w:hAnsi="Times New Roman" w:cs="Times New Roman"/>
          <w:lang w:val="en-US"/>
        </w:rPr>
        <w:t xml:space="preserve"> </w:t>
      </w:r>
      <w:r w:rsidR="00C93B45">
        <w:rPr>
          <w:rFonts w:ascii="Times New Roman" w:hAnsi="Times New Roman" w:cs="Times New Roman"/>
          <w:lang w:val="en-US"/>
        </w:rPr>
        <w:t xml:space="preserve">interface </w:t>
      </w:r>
      <w:r w:rsidR="006C69BD">
        <w:rPr>
          <w:rFonts w:ascii="Times New Roman" w:hAnsi="Times New Roman" w:cs="Times New Roman"/>
          <w:lang w:val="en-US"/>
        </w:rPr>
        <w:t>when on-resonance</w:t>
      </w:r>
      <w:r w:rsidR="00CE5DEE">
        <w:rPr>
          <w:rFonts w:ascii="Times New Roman" w:hAnsi="Times New Roman" w:cs="Times New Roman"/>
          <w:lang w:val="en-US"/>
        </w:rPr>
        <w:t xml:space="preserve"> (</w:t>
      </w:r>
      <w:r w:rsidR="006C69BD">
        <w:rPr>
          <w:rFonts w:ascii="Times New Roman" w:hAnsi="Times New Roman" w:cs="Times New Roman"/>
          <w:lang w:val="en-US"/>
        </w:rPr>
        <w:t>Fig. 4(b)</w:t>
      </w:r>
      <w:r w:rsidR="00CE5DEE">
        <w:rPr>
          <w:rFonts w:ascii="Times New Roman" w:hAnsi="Times New Roman" w:cs="Times New Roman"/>
          <w:lang w:val="en-US"/>
        </w:rPr>
        <w:t>)</w:t>
      </w:r>
      <w:r w:rsidR="006C69BD" w:rsidRPr="000502C7">
        <w:rPr>
          <w:rFonts w:ascii="Times New Roman" w:hAnsi="Times New Roman" w:cs="Times New Roman"/>
          <w:lang w:val="en-US"/>
        </w:rPr>
        <w:t>.</w:t>
      </w:r>
      <w:r w:rsidR="00FC5C00">
        <w:rPr>
          <w:rFonts w:ascii="Times New Roman" w:hAnsi="Times New Roman" w:cs="Times New Roman"/>
          <w:lang w:val="en-US"/>
        </w:rPr>
        <w:t xml:space="preserve"> </w:t>
      </w:r>
      <w:r w:rsidR="00CE3BE3">
        <w:rPr>
          <w:rFonts w:ascii="Times New Roman" w:hAnsi="Times New Roman" w:cs="Times New Roman"/>
          <w:lang w:val="en-US"/>
        </w:rPr>
        <w:t>In addition, t</w:t>
      </w:r>
      <w:r w:rsidR="00FC5C00">
        <w:rPr>
          <w:rFonts w:ascii="Times New Roman" w:hAnsi="Times New Roman" w:cs="Times New Roman"/>
          <w:lang w:val="en-US"/>
        </w:rPr>
        <w:t>he device exhibits a narrowband response</w:t>
      </w:r>
      <w:r w:rsidR="00CE5DEE">
        <w:rPr>
          <w:rFonts w:ascii="Times New Roman" w:hAnsi="Times New Roman" w:cs="Times New Roman"/>
          <w:lang w:val="en-US"/>
        </w:rPr>
        <w:t xml:space="preserve"> (</w:t>
      </w:r>
      <w:r w:rsidR="00FC5C00">
        <w:rPr>
          <w:rFonts w:ascii="Times New Roman" w:hAnsi="Times New Roman" w:cs="Times New Roman"/>
          <w:lang w:val="en-US"/>
        </w:rPr>
        <w:t>Fi</w:t>
      </w:r>
      <w:r w:rsidR="001264EC">
        <w:rPr>
          <w:rFonts w:ascii="Times New Roman" w:hAnsi="Times New Roman" w:cs="Times New Roman"/>
          <w:lang w:val="en-US"/>
        </w:rPr>
        <w:t>g. 4(c)</w:t>
      </w:r>
      <w:r w:rsidR="00CE5DEE">
        <w:rPr>
          <w:rFonts w:ascii="Times New Roman" w:hAnsi="Times New Roman" w:cs="Times New Roman"/>
          <w:lang w:val="en-US"/>
        </w:rPr>
        <w:t>)</w:t>
      </w:r>
      <w:r w:rsidR="00FC5C00">
        <w:rPr>
          <w:rFonts w:ascii="Times New Roman" w:hAnsi="Times New Roman" w:cs="Times New Roman"/>
          <w:lang w:val="en-US"/>
        </w:rPr>
        <w:t xml:space="preserve">, which illustrates the spectral dependence of the absorption </w:t>
      </w:r>
      <w:r w:rsidR="00CE5DEE">
        <w:rPr>
          <w:rFonts w:ascii="Times New Roman" w:hAnsi="Times New Roman" w:cs="Times New Roman"/>
          <w:lang w:val="en-US"/>
        </w:rPr>
        <w:t xml:space="preserve">in the Si substrate </w:t>
      </w:r>
      <w:r w:rsidR="00FC5C00">
        <w:rPr>
          <w:rFonts w:ascii="Times New Roman" w:hAnsi="Times New Roman" w:cs="Times New Roman"/>
          <w:lang w:val="en-US"/>
        </w:rPr>
        <w:t>at a fixed cavity length of 775</w:t>
      </w:r>
      <w:r w:rsidR="00CE5DEE">
        <w:rPr>
          <w:rFonts w:ascii="Times New Roman" w:hAnsi="Times New Roman" w:cs="Times New Roman"/>
          <w:lang w:val="en-US"/>
        </w:rPr>
        <w:t xml:space="preserve"> </w:t>
      </w:r>
      <w:r w:rsidR="00FC5C00">
        <w:rPr>
          <w:rFonts w:ascii="Times New Roman" w:hAnsi="Times New Roman" w:cs="Times New Roman"/>
          <w:lang w:val="en-US"/>
        </w:rPr>
        <w:t xml:space="preserve">nm. </w:t>
      </w:r>
      <w:r w:rsidR="00CE5DEE">
        <w:rPr>
          <w:rFonts w:ascii="Times New Roman" w:hAnsi="Times New Roman" w:cs="Times New Roman"/>
          <w:lang w:val="en-US"/>
        </w:rPr>
        <w:t>T</w:t>
      </w:r>
      <w:r w:rsidR="001264EC">
        <w:rPr>
          <w:rFonts w:ascii="Times New Roman" w:hAnsi="Times New Roman" w:cs="Times New Roman"/>
          <w:lang w:val="en-US"/>
        </w:rPr>
        <w:t>h</w:t>
      </w:r>
      <w:r w:rsidR="0047525F">
        <w:rPr>
          <w:rFonts w:ascii="Times New Roman" w:hAnsi="Times New Roman" w:cs="Times New Roman"/>
          <w:lang w:val="en-US"/>
        </w:rPr>
        <w:t xml:space="preserve">e absorption peaks at 1550 nm with the </w:t>
      </w:r>
      <w:r w:rsidR="00FC5C00">
        <w:rPr>
          <w:rFonts w:ascii="Times New Roman" w:hAnsi="Times New Roman" w:cs="Times New Roman"/>
          <w:lang w:val="en-US"/>
        </w:rPr>
        <w:t xml:space="preserve">FWHM </w:t>
      </w:r>
      <w:r w:rsidR="00026B0D">
        <w:rPr>
          <w:rFonts w:ascii="Times New Roman" w:hAnsi="Times New Roman" w:cs="Times New Roman"/>
          <w:lang w:val="en-US"/>
        </w:rPr>
        <w:t>~</w:t>
      </w:r>
      <w:r w:rsidR="00FC5C00">
        <w:rPr>
          <w:rFonts w:ascii="Times New Roman" w:hAnsi="Times New Roman" w:cs="Times New Roman"/>
          <w:lang w:val="en-US"/>
        </w:rPr>
        <w:t xml:space="preserve"> 50 nm, </w:t>
      </w:r>
      <w:r w:rsidR="00026B0D">
        <w:rPr>
          <w:rFonts w:ascii="Times New Roman" w:hAnsi="Times New Roman" w:cs="Times New Roman"/>
          <w:lang w:val="en-US"/>
        </w:rPr>
        <w:t xml:space="preserve">thus </w:t>
      </w:r>
      <w:r w:rsidR="00FC5C00">
        <w:rPr>
          <w:rFonts w:ascii="Times New Roman" w:hAnsi="Times New Roman" w:cs="Times New Roman"/>
          <w:lang w:val="en-US"/>
        </w:rPr>
        <w:t xml:space="preserve">potentially </w:t>
      </w:r>
      <w:r w:rsidR="00026B0D">
        <w:rPr>
          <w:rFonts w:ascii="Times New Roman" w:hAnsi="Times New Roman" w:cs="Times New Roman"/>
          <w:lang w:val="en-US"/>
        </w:rPr>
        <w:t>offering a narrower response compared to an isolated grating</w:t>
      </w:r>
      <w:r w:rsidR="00E1299C">
        <w:rPr>
          <w:rFonts w:ascii="Times New Roman" w:hAnsi="Times New Roman" w:cs="Times New Roman"/>
          <w:lang w:val="en-US"/>
        </w:rPr>
        <w:t>,</w:t>
      </w:r>
      <w:r w:rsidR="00E1299C">
        <w:rPr>
          <w:rFonts w:ascii="Times New Roman" w:hAnsi="Times New Roman" w:cs="Times New Roman"/>
          <w:noProof/>
          <w:vertAlign w:val="superscript"/>
          <w:lang w:val="en-US"/>
        </w:rPr>
        <w:t>19</w:t>
      </w:r>
      <w:r w:rsidR="00026B0D">
        <w:rPr>
          <w:rFonts w:ascii="Times New Roman" w:hAnsi="Times New Roman" w:cs="Times New Roman"/>
          <w:lang w:val="en-US"/>
        </w:rPr>
        <w:t xml:space="preserve"> which is </w:t>
      </w:r>
      <w:r w:rsidR="0047525F">
        <w:rPr>
          <w:rFonts w:ascii="Times New Roman" w:hAnsi="Times New Roman" w:cs="Times New Roman"/>
          <w:lang w:val="en-US"/>
        </w:rPr>
        <w:t>particularly advantageous</w:t>
      </w:r>
      <w:r w:rsidR="00026B0D">
        <w:rPr>
          <w:rFonts w:ascii="Times New Roman" w:hAnsi="Times New Roman" w:cs="Times New Roman"/>
          <w:lang w:val="en-US"/>
        </w:rPr>
        <w:t xml:space="preserve"> for wavelength-</w:t>
      </w:r>
      <w:r w:rsidR="00F61EEC">
        <w:rPr>
          <w:rFonts w:ascii="Times New Roman" w:hAnsi="Times New Roman" w:cs="Times New Roman"/>
          <w:lang w:val="en-US"/>
        </w:rPr>
        <w:t>selective</w:t>
      </w:r>
      <w:r w:rsidR="00026B0D">
        <w:rPr>
          <w:rFonts w:ascii="Times New Roman" w:hAnsi="Times New Roman" w:cs="Times New Roman"/>
          <w:lang w:val="en-US"/>
        </w:rPr>
        <w:t xml:space="preserve"> applications</w:t>
      </w:r>
      <w:r w:rsidR="00CE3BE3">
        <w:rPr>
          <w:rFonts w:ascii="Times New Roman" w:hAnsi="Times New Roman" w:cs="Times New Roman"/>
          <w:lang w:val="en-US"/>
        </w:rPr>
        <w:t>.</w:t>
      </w:r>
      <w:r w:rsidR="006C69BD" w:rsidRPr="000502C7">
        <w:rPr>
          <w:rFonts w:ascii="Times New Roman" w:hAnsi="Times New Roman" w:cs="Times New Roman"/>
          <w:lang w:val="en-US"/>
        </w:rPr>
        <w:t xml:space="preserve"> </w:t>
      </w:r>
      <w:r w:rsidR="00CE5DEE">
        <w:rPr>
          <w:rFonts w:ascii="Times New Roman" w:hAnsi="Times New Roman" w:cs="Times New Roman"/>
          <w:lang w:val="en-US"/>
        </w:rPr>
        <w:t xml:space="preserve">Interestingly, the </w:t>
      </w:r>
      <w:r w:rsidR="006C69BD" w:rsidRPr="000502C7">
        <w:rPr>
          <w:rFonts w:ascii="Times New Roman" w:hAnsi="Times New Roman" w:cs="Times New Roman"/>
          <w:lang w:val="en-US"/>
        </w:rPr>
        <w:t xml:space="preserve">absorption in the upper metal film </w:t>
      </w:r>
      <w:r w:rsidR="00CE5DEE">
        <w:rPr>
          <w:rFonts w:ascii="Times New Roman" w:hAnsi="Times New Roman" w:cs="Times New Roman"/>
          <w:lang w:val="en-US"/>
        </w:rPr>
        <w:t>has</w:t>
      </w:r>
      <w:r w:rsidR="006C69BD" w:rsidRPr="000502C7">
        <w:rPr>
          <w:rFonts w:ascii="Times New Roman" w:hAnsi="Times New Roman" w:cs="Times New Roman"/>
          <w:lang w:val="en-US"/>
        </w:rPr>
        <w:t xml:space="preserve"> a</w:t>
      </w:r>
      <w:r w:rsidR="006C69BD">
        <w:rPr>
          <w:rFonts w:ascii="Times New Roman" w:hAnsi="Times New Roman" w:cs="Times New Roman"/>
          <w:lang w:val="en-US"/>
        </w:rPr>
        <w:t>n</w:t>
      </w:r>
      <w:r w:rsidR="006C69BD" w:rsidRPr="000502C7">
        <w:rPr>
          <w:rFonts w:ascii="Times New Roman" w:hAnsi="Times New Roman" w:cs="Times New Roman"/>
          <w:lang w:val="en-US"/>
        </w:rPr>
        <w:t xml:space="preserve"> asymmetric </w:t>
      </w:r>
      <w:proofErr w:type="spellStart"/>
      <w:r w:rsidR="006C69BD" w:rsidRPr="000502C7">
        <w:rPr>
          <w:rFonts w:ascii="Times New Roman" w:hAnsi="Times New Roman" w:cs="Times New Roman"/>
          <w:lang w:val="en-US"/>
        </w:rPr>
        <w:t>lineshape</w:t>
      </w:r>
      <w:proofErr w:type="spellEnd"/>
      <w:r w:rsidR="006C69BD" w:rsidRPr="000502C7">
        <w:rPr>
          <w:rFonts w:ascii="Times New Roman" w:hAnsi="Times New Roman" w:cs="Times New Roman"/>
          <w:lang w:val="en-US"/>
        </w:rPr>
        <w:t xml:space="preserve">, </w:t>
      </w:r>
      <w:r w:rsidR="006C69BD">
        <w:rPr>
          <w:rFonts w:ascii="Times New Roman" w:hAnsi="Times New Roman" w:cs="Times New Roman"/>
          <w:lang w:val="en-US"/>
        </w:rPr>
        <w:t xml:space="preserve">which aids in minimizing the loss associated with direct absorption in this region when on resonance. This </w:t>
      </w:r>
      <w:r w:rsidR="006C69BD" w:rsidRPr="000502C7">
        <w:rPr>
          <w:rFonts w:ascii="Times New Roman" w:hAnsi="Times New Roman" w:cs="Times New Roman"/>
          <w:lang w:val="en-US"/>
        </w:rPr>
        <w:t>effect occurs</w:t>
      </w:r>
      <w:r w:rsidR="000E1992">
        <w:rPr>
          <w:rFonts w:ascii="Times New Roman" w:hAnsi="Times New Roman" w:cs="Times New Roman"/>
          <w:lang w:val="en-US"/>
        </w:rPr>
        <w:t xml:space="preserve"> also</w:t>
      </w:r>
      <w:r w:rsidR="006C69BD" w:rsidRPr="000502C7">
        <w:rPr>
          <w:rFonts w:ascii="Times New Roman" w:hAnsi="Times New Roman" w:cs="Times New Roman"/>
          <w:lang w:val="en-US"/>
        </w:rPr>
        <w:t xml:space="preserve"> in absence of the grating and can be understood in terms of </w:t>
      </w:r>
      <w:r w:rsidR="006C69BD">
        <w:rPr>
          <w:rFonts w:ascii="Times New Roman" w:hAnsi="Times New Roman" w:cs="Times New Roman"/>
          <w:lang w:val="en-US"/>
        </w:rPr>
        <w:t xml:space="preserve">the </w:t>
      </w:r>
      <w:r w:rsidR="006C69BD" w:rsidRPr="000502C7">
        <w:rPr>
          <w:rFonts w:ascii="Times New Roman" w:hAnsi="Times New Roman" w:cs="Times New Roman"/>
          <w:lang w:val="en-US"/>
        </w:rPr>
        <w:t xml:space="preserve">electric field </w:t>
      </w:r>
      <w:r w:rsidR="006C69BD" w:rsidRPr="00232ABE">
        <w:rPr>
          <w:rFonts w:ascii="Times New Roman" w:hAnsi="Times New Roman" w:cs="Times New Roman"/>
          <w:lang w:val="en-US"/>
        </w:rPr>
        <w:t>localization</w:t>
      </w:r>
      <w:r w:rsidR="000E1992">
        <w:rPr>
          <w:rFonts w:ascii="Times New Roman" w:hAnsi="Times New Roman" w:cs="Times New Roman"/>
          <w:lang w:val="en-US"/>
        </w:rPr>
        <w:t xml:space="preserve"> (</w:t>
      </w:r>
      <w:r w:rsidR="006C69BD" w:rsidRPr="000502C7">
        <w:rPr>
          <w:rFonts w:ascii="Times New Roman" w:hAnsi="Times New Roman" w:cs="Times New Roman"/>
          <w:lang w:val="en-US"/>
        </w:rPr>
        <w:t>Fig</w:t>
      </w:r>
      <w:r w:rsidR="006C69BD">
        <w:rPr>
          <w:rFonts w:ascii="Times New Roman" w:hAnsi="Times New Roman" w:cs="Times New Roman"/>
          <w:lang w:val="en-US"/>
        </w:rPr>
        <w:t>.</w:t>
      </w:r>
      <w:r w:rsidR="006C69BD" w:rsidRPr="000502C7">
        <w:rPr>
          <w:rFonts w:ascii="Times New Roman" w:hAnsi="Times New Roman" w:cs="Times New Roman"/>
          <w:lang w:val="en-US"/>
        </w:rPr>
        <w:t xml:space="preserve"> 4</w:t>
      </w:r>
      <w:r w:rsidR="006C69BD">
        <w:rPr>
          <w:rFonts w:ascii="Times New Roman" w:hAnsi="Times New Roman" w:cs="Times New Roman"/>
          <w:lang w:val="en-US"/>
        </w:rPr>
        <w:t>(</w:t>
      </w:r>
      <w:r w:rsidR="00402440">
        <w:rPr>
          <w:rFonts w:ascii="Times New Roman" w:hAnsi="Times New Roman" w:cs="Times New Roman"/>
          <w:lang w:val="en-US"/>
        </w:rPr>
        <w:t>d</w:t>
      </w:r>
      <w:r w:rsidR="006C69BD">
        <w:rPr>
          <w:rFonts w:ascii="Times New Roman" w:hAnsi="Times New Roman" w:cs="Times New Roman"/>
          <w:lang w:val="en-US"/>
        </w:rPr>
        <w:t>)</w:t>
      </w:r>
      <w:r w:rsidR="000E1992">
        <w:rPr>
          <w:rFonts w:ascii="Times New Roman" w:hAnsi="Times New Roman" w:cs="Times New Roman"/>
          <w:lang w:val="en-US"/>
        </w:rPr>
        <w:t>)</w:t>
      </w:r>
      <w:r w:rsidR="006C69BD">
        <w:rPr>
          <w:rFonts w:ascii="Times New Roman" w:hAnsi="Times New Roman" w:cs="Times New Roman"/>
          <w:lang w:val="en-US"/>
        </w:rPr>
        <w:t>. Here, t</w:t>
      </w:r>
      <w:r w:rsidR="006C69BD" w:rsidRPr="009C4D1F">
        <w:rPr>
          <w:rFonts w:ascii="Times New Roman" w:hAnsi="Times New Roman" w:cs="Times New Roman"/>
          <w:lang w:val="en-US"/>
        </w:rPr>
        <w:t>he electric field was evaluated at an array of points</w:t>
      </w:r>
      <w:r w:rsidR="006C69BD">
        <w:rPr>
          <w:rFonts w:ascii="Times New Roman" w:hAnsi="Times New Roman" w:cs="Times New Roman"/>
          <w:lang w:val="en-US"/>
        </w:rPr>
        <w:t xml:space="preserve"> along a line in the z</w:t>
      </w:r>
      <w:r w:rsidR="00672D61">
        <w:rPr>
          <w:rFonts w:ascii="Times New Roman" w:hAnsi="Times New Roman" w:cs="Times New Roman"/>
          <w:lang w:val="en-US"/>
        </w:rPr>
        <w:t>-</w:t>
      </w:r>
      <w:r w:rsidR="006C69BD">
        <w:rPr>
          <w:rFonts w:ascii="Times New Roman" w:hAnsi="Times New Roman" w:cs="Times New Roman"/>
          <w:lang w:val="en-US"/>
        </w:rPr>
        <w:t xml:space="preserve">direction </w:t>
      </w:r>
      <w:r w:rsidR="006C69BD" w:rsidRPr="009C4D1F">
        <w:rPr>
          <w:rFonts w:ascii="Times New Roman" w:hAnsi="Times New Roman" w:cs="Times New Roman"/>
          <w:lang w:val="en-US"/>
        </w:rPr>
        <w:t>as the upper</w:t>
      </w:r>
      <w:r w:rsidR="00EA150F">
        <w:rPr>
          <w:rFonts w:ascii="Times New Roman" w:hAnsi="Times New Roman" w:cs="Times New Roman"/>
          <w:lang w:val="en-US"/>
        </w:rPr>
        <w:t xml:space="preserve"> mirror</w:t>
      </w:r>
      <w:r w:rsidR="006C69BD" w:rsidRPr="009C4D1F">
        <w:rPr>
          <w:rFonts w:ascii="Times New Roman" w:hAnsi="Times New Roman" w:cs="Times New Roman"/>
          <w:lang w:val="en-US"/>
        </w:rPr>
        <w:t xml:space="preserve"> is moved through the resonance</w:t>
      </w:r>
      <w:r w:rsidR="000E1992">
        <w:rPr>
          <w:rFonts w:ascii="Times New Roman" w:hAnsi="Times New Roman" w:cs="Times New Roman"/>
          <w:lang w:val="en-US"/>
        </w:rPr>
        <w:t>.</w:t>
      </w:r>
      <w:r w:rsidR="006C69BD" w:rsidRPr="00D4231B">
        <w:rPr>
          <w:rFonts w:ascii="Times New Roman" w:hAnsi="Times New Roman" w:cs="Times New Roman"/>
          <w:lang w:val="en-US"/>
        </w:rPr>
        <w:t xml:space="preserve"> </w:t>
      </w:r>
      <w:r w:rsidR="006C69BD">
        <w:rPr>
          <w:rFonts w:ascii="Times New Roman" w:hAnsi="Times New Roman" w:cs="Times New Roman"/>
          <w:lang w:val="en-US"/>
        </w:rPr>
        <w:t xml:space="preserve">The hotspot below the lower Au mirror directly corresponds to the resonantly excited substrate SPPs, which is absent </w:t>
      </w:r>
      <w:r w:rsidR="00D564BA">
        <w:rPr>
          <w:rFonts w:ascii="Times New Roman" w:hAnsi="Times New Roman" w:cs="Times New Roman"/>
          <w:lang w:val="en-US"/>
        </w:rPr>
        <w:t>when the beam is polarized parallel to the slits</w:t>
      </w:r>
      <w:r w:rsidR="006C69BD">
        <w:rPr>
          <w:rFonts w:ascii="Times New Roman" w:hAnsi="Times New Roman" w:cs="Times New Roman"/>
          <w:lang w:val="en-US"/>
        </w:rPr>
        <w:t>.</w:t>
      </w:r>
      <w:r w:rsidR="006C69BD" w:rsidRPr="00195E58">
        <w:rPr>
          <w:rFonts w:ascii="Times New Roman" w:hAnsi="Times New Roman" w:cs="Times New Roman"/>
          <w:lang w:val="en-US"/>
        </w:rPr>
        <w:t xml:space="preserve"> </w:t>
      </w:r>
      <w:r w:rsidR="006C69BD" w:rsidRPr="00572BA1">
        <w:rPr>
          <w:rFonts w:ascii="Times New Roman" w:hAnsi="Times New Roman" w:cs="Times New Roman"/>
          <w:lang w:val="en-US"/>
        </w:rPr>
        <w:t xml:space="preserve">As the cavity moves through the </w:t>
      </w:r>
      <w:r w:rsidR="00C93B45">
        <w:rPr>
          <w:rFonts w:ascii="Times New Roman" w:hAnsi="Times New Roman" w:cs="Times New Roman"/>
          <w:lang w:val="en-US"/>
        </w:rPr>
        <w:t>N</w:t>
      </w:r>
      <w:r w:rsidR="006C69BD">
        <w:rPr>
          <w:rFonts w:ascii="Times New Roman" w:hAnsi="Times New Roman" w:cs="Times New Roman"/>
          <w:lang w:val="en-US"/>
        </w:rPr>
        <w:t xml:space="preserve"> = 1 </w:t>
      </w:r>
      <w:r w:rsidR="006C69BD" w:rsidRPr="00232ABE">
        <w:rPr>
          <w:rFonts w:ascii="Times New Roman" w:hAnsi="Times New Roman" w:cs="Times New Roman"/>
          <w:lang w:val="en-US"/>
        </w:rPr>
        <w:t>F</w:t>
      </w:r>
      <w:r w:rsidR="006C69BD" w:rsidRPr="00572BA1">
        <w:rPr>
          <w:rFonts w:ascii="Times New Roman" w:hAnsi="Times New Roman" w:cs="Times New Roman"/>
          <w:lang w:val="en-US"/>
        </w:rPr>
        <w:t>abry</w:t>
      </w:r>
      <w:r w:rsidR="00C93B45">
        <w:rPr>
          <w:rFonts w:ascii="Times New Roman" w:hAnsi="Times New Roman" w:cs="Times New Roman"/>
          <w:lang w:val="en-US"/>
        </w:rPr>
        <w:t>-</w:t>
      </w:r>
      <w:r w:rsidR="006C69BD" w:rsidRPr="00232ABE">
        <w:rPr>
          <w:rFonts w:ascii="Times New Roman" w:hAnsi="Times New Roman" w:cs="Times New Roman"/>
          <w:lang w:val="en-US"/>
        </w:rPr>
        <w:lastRenderedPageBreak/>
        <w:t>P</w:t>
      </w:r>
      <w:r w:rsidR="006C69BD" w:rsidRPr="00572BA1">
        <w:rPr>
          <w:rFonts w:ascii="Times New Roman" w:hAnsi="Times New Roman" w:cs="Times New Roman"/>
          <w:lang w:val="en-US"/>
        </w:rPr>
        <w:t>erot mode</w:t>
      </w:r>
      <w:r w:rsidR="006C69BD">
        <w:rPr>
          <w:rFonts w:ascii="Times New Roman" w:hAnsi="Times New Roman" w:cs="Times New Roman"/>
          <w:lang w:val="en-US"/>
        </w:rPr>
        <w:t xml:space="preserve">, the field within upper mirror increases, before sharply decreasing, giving rise to the distinctive asymmetric absorption </w:t>
      </w:r>
      <w:proofErr w:type="spellStart"/>
      <w:r w:rsidR="006C69BD">
        <w:rPr>
          <w:rFonts w:ascii="Times New Roman" w:hAnsi="Times New Roman" w:cs="Times New Roman"/>
          <w:lang w:val="en-US"/>
        </w:rPr>
        <w:t>lineshape</w:t>
      </w:r>
      <w:proofErr w:type="spellEnd"/>
      <w:r w:rsidR="006C69BD">
        <w:rPr>
          <w:rFonts w:ascii="Times New Roman" w:hAnsi="Times New Roman" w:cs="Times New Roman"/>
          <w:lang w:val="en-US"/>
        </w:rPr>
        <w:t xml:space="preserve"> due to Fabry</w:t>
      </w:r>
      <w:r w:rsidR="00911432">
        <w:rPr>
          <w:rFonts w:ascii="Times New Roman" w:hAnsi="Times New Roman" w:cs="Times New Roman"/>
          <w:lang w:val="en-US"/>
        </w:rPr>
        <w:t>-</w:t>
      </w:r>
      <w:r w:rsidR="006C69BD">
        <w:rPr>
          <w:rFonts w:ascii="Times New Roman" w:hAnsi="Times New Roman" w:cs="Times New Roman"/>
          <w:lang w:val="en-US"/>
        </w:rPr>
        <w:t xml:space="preserve">Perot interference. Conversely, the symmetric </w:t>
      </w:r>
      <w:proofErr w:type="spellStart"/>
      <w:r w:rsidR="006C69BD">
        <w:rPr>
          <w:rFonts w:ascii="Times New Roman" w:hAnsi="Times New Roman" w:cs="Times New Roman"/>
          <w:lang w:val="en-US"/>
        </w:rPr>
        <w:t>lineshape</w:t>
      </w:r>
      <w:r w:rsidR="00D75CAC">
        <w:rPr>
          <w:rFonts w:ascii="Times New Roman" w:hAnsi="Times New Roman" w:cs="Times New Roman"/>
          <w:lang w:val="en-US"/>
        </w:rPr>
        <w:t>s</w:t>
      </w:r>
      <w:proofErr w:type="spellEnd"/>
      <w:r w:rsidR="00D75CAC">
        <w:rPr>
          <w:rFonts w:ascii="Times New Roman" w:hAnsi="Times New Roman" w:cs="Times New Roman"/>
          <w:lang w:val="en-US"/>
        </w:rPr>
        <w:t xml:space="preserve"> </w:t>
      </w:r>
      <w:r w:rsidR="00D75CAC" w:rsidRPr="00D75CAC">
        <w:rPr>
          <w:rFonts w:ascii="Times New Roman" w:hAnsi="Times New Roman" w:cs="Times New Roman"/>
          <w:lang w:val="en-US"/>
        </w:rPr>
        <w:t>exhibited by the lower mirror (both the substrate and superstate, Fig. 4(b)) are</w:t>
      </w:r>
      <w:r w:rsidR="006C69BD">
        <w:rPr>
          <w:rFonts w:ascii="Times New Roman" w:hAnsi="Times New Roman" w:cs="Times New Roman"/>
          <w:lang w:val="en-US"/>
        </w:rPr>
        <w:t xml:space="preserve"> indicative</w:t>
      </w:r>
      <w:r w:rsidR="001B369D">
        <w:rPr>
          <w:rFonts w:ascii="Times New Roman" w:hAnsi="Times New Roman" w:cs="Times New Roman"/>
          <w:lang w:val="en-US"/>
        </w:rPr>
        <w:t xml:space="preserve"> of</w:t>
      </w:r>
      <w:r w:rsidR="006C69BD">
        <w:rPr>
          <w:rFonts w:ascii="Times New Roman" w:hAnsi="Times New Roman" w:cs="Times New Roman"/>
          <w:lang w:val="en-US"/>
        </w:rPr>
        <w:t xml:space="preserve"> solely resonant absorption. Furthermore, c</w:t>
      </w:r>
      <w:r w:rsidR="006C69BD" w:rsidRPr="00572BA1">
        <w:rPr>
          <w:rFonts w:ascii="Times New Roman" w:hAnsi="Times New Roman" w:cs="Times New Roman"/>
          <w:lang w:val="en-US"/>
        </w:rPr>
        <w:t xml:space="preserve">ontrolling the absorption </w:t>
      </w:r>
      <w:r w:rsidR="006C69BD">
        <w:rPr>
          <w:rFonts w:ascii="Times New Roman" w:hAnsi="Times New Roman" w:cs="Times New Roman"/>
          <w:lang w:val="en-US"/>
        </w:rPr>
        <w:t xml:space="preserve">in </w:t>
      </w:r>
      <w:r w:rsidR="006C69BD" w:rsidRPr="00572BA1">
        <w:rPr>
          <w:rFonts w:ascii="Times New Roman" w:hAnsi="Times New Roman" w:cs="Times New Roman"/>
          <w:lang w:val="en-US"/>
        </w:rPr>
        <w:t xml:space="preserve">lossy, thin </w:t>
      </w:r>
      <w:r w:rsidR="006C69BD">
        <w:rPr>
          <w:rFonts w:ascii="Times New Roman" w:hAnsi="Times New Roman" w:cs="Times New Roman"/>
          <w:lang w:val="en-US"/>
        </w:rPr>
        <w:t>metal films</w:t>
      </w:r>
      <w:r w:rsidR="006C69BD" w:rsidRPr="00572BA1">
        <w:rPr>
          <w:rFonts w:ascii="Times New Roman" w:hAnsi="Times New Roman" w:cs="Times New Roman"/>
          <w:lang w:val="en-US"/>
        </w:rPr>
        <w:t xml:space="preserve"> </w:t>
      </w:r>
      <w:r w:rsidR="006C69BD">
        <w:rPr>
          <w:rFonts w:ascii="Times New Roman" w:hAnsi="Times New Roman" w:cs="Times New Roman"/>
          <w:lang w:val="en-US"/>
        </w:rPr>
        <w:t>is an increasingly active area of research, and thus this cavity system may also provide opportunities for developing new approaches for</w:t>
      </w:r>
      <w:r w:rsidR="00F63548">
        <w:rPr>
          <w:rFonts w:ascii="Times New Roman" w:hAnsi="Times New Roman" w:cs="Times New Roman"/>
          <w:lang w:val="en-US"/>
        </w:rPr>
        <w:t>,</w:t>
      </w:r>
      <w:r w:rsidR="006C69BD">
        <w:rPr>
          <w:rFonts w:ascii="Times New Roman" w:hAnsi="Times New Roman" w:cs="Times New Roman"/>
          <w:lang w:val="en-US"/>
        </w:rPr>
        <w:t xml:space="preserve"> e.g.</w:t>
      </w:r>
      <w:r w:rsidR="00F63548">
        <w:rPr>
          <w:rFonts w:ascii="Times New Roman" w:hAnsi="Times New Roman" w:cs="Times New Roman"/>
          <w:lang w:val="en-US"/>
        </w:rPr>
        <w:t>,</w:t>
      </w:r>
      <w:r w:rsidR="006C69BD">
        <w:rPr>
          <w:rFonts w:ascii="Times New Roman" w:hAnsi="Times New Roman" w:cs="Times New Roman"/>
          <w:lang w:val="en-US"/>
        </w:rPr>
        <w:t xml:space="preserve"> color filters</w:t>
      </w:r>
      <w:r w:rsidR="006C69BD" w:rsidRPr="007F3A8C">
        <w:rPr>
          <w:rFonts w:ascii="Times New Roman" w:hAnsi="Times New Roman" w:cs="Times New Roman"/>
          <w:noProof/>
          <w:vertAlign w:val="superscript"/>
          <w:lang w:val="en-US"/>
        </w:rPr>
        <w:t>4</w:t>
      </w:r>
      <w:r w:rsidR="00175A24">
        <w:rPr>
          <w:rFonts w:ascii="Times New Roman" w:hAnsi="Times New Roman" w:cs="Times New Roman"/>
          <w:noProof/>
          <w:vertAlign w:val="superscript"/>
          <w:lang w:val="en-US"/>
        </w:rPr>
        <w:t>6</w:t>
      </w:r>
      <w:r w:rsidR="006C69BD" w:rsidRPr="007F3A8C">
        <w:rPr>
          <w:rFonts w:ascii="Times New Roman" w:hAnsi="Times New Roman" w:cs="Times New Roman"/>
          <w:noProof/>
          <w:vertAlign w:val="superscript"/>
          <w:lang w:val="en-US"/>
        </w:rPr>
        <w:t>,4</w:t>
      </w:r>
      <w:r w:rsidR="00175A24">
        <w:rPr>
          <w:rFonts w:ascii="Times New Roman" w:hAnsi="Times New Roman" w:cs="Times New Roman"/>
          <w:noProof/>
          <w:vertAlign w:val="superscript"/>
          <w:lang w:val="en-US"/>
        </w:rPr>
        <w:t>7</w:t>
      </w:r>
      <w:r w:rsidR="00370721">
        <w:rPr>
          <w:rFonts w:ascii="Times New Roman" w:hAnsi="Times New Roman" w:cs="Times New Roman"/>
          <w:noProof/>
          <w:lang w:val="en-US"/>
        </w:rPr>
        <w:t xml:space="preserve"> or wavelength selective photodetector arrays.</w:t>
      </w:r>
      <w:r w:rsidR="00175A24">
        <w:rPr>
          <w:rFonts w:ascii="Times New Roman" w:hAnsi="Times New Roman" w:cs="Times New Roman"/>
          <w:noProof/>
          <w:vertAlign w:val="superscript"/>
          <w:lang w:val="en-US"/>
        </w:rPr>
        <w:t>48</w:t>
      </w:r>
    </w:p>
    <w:p w14:paraId="4B3C2BD9" w14:textId="4BA6BADF" w:rsidR="0057682D" w:rsidRDefault="00594401" w:rsidP="00F6697C">
      <w:pPr>
        <w:spacing w:line="480" w:lineRule="auto"/>
        <w:ind w:left="1440" w:firstLine="72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685963F" wp14:editId="3C39FE16">
            <wp:extent cx="3048000" cy="7581900"/>
            <wp:effectExtent l="0" t="0" r="0" b="0"/>
            <wp:docPr id="12" name="Picture 1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histo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9791" w14:textId="31AE4556" w:rsidR="0057682D" w:rsidRDefault="0057682D" w:rsidP="0057682D">
      <w:pPr>
        <w:spacing w:line="48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8F19B3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FIG. 4.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Simulation of </w:t>
      </w:r>
      <w:r w:rsidR="006060CA">
        <w:rPr>
          <w:rFonts w:ascii="Times New Roman" w:hAnsi="Times New Roman" w:cs="Times New Roman"/>
          <w:sz w:val="22"/>
          <w:szCs w:val="22"/>
          <w:lang w:val="en-US"/>
        </w:rPr>
        <w:t xml:space="preserve">the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cavity-enhanced photodetection </w:t>
      </w:r>
      <w:r>
        <w:rPr>
          <w:rFonts w:ascii="Times New Roman" w:hAnsi="Times New Roman" w:cs="Times New Roman"/>
          <w:sz w:val="22"/>
          <w:szCs w:val="22"/>
          <w:lang w:val="en-US"/>
        </w:rPr>
        <w:t>at a</w:t>
      </w:r>
      <w:r w:rsidRPr="008F19B3" w:rsidDel="006E327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>wavelength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of 1550 nm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>. (a) Electric field distribution (|E|</w:t>
      </w:r>
      <w:r w:rsidRPr="008F19B3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2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) for the photodetector off (left panel, green dashed line, 610 nm cavity length) and on (right panel, orange dashed line, 775 nm cavity length) resonance, indicating the </w:t>
      </w:r>
      <w:r w:rsidR="006060CA">
        <w:rPr>
          <w:rFonts w:ascii="Times New Roman" w:hAnsi="Times New Roman" w:cs="Times New Roman"/>
          <w:sz w:val="22"/>
          <w:szCs w:val="22"/>
          <w:lang w:val="en-US"/>
        </w:rPr>
        <w:t xml:space="preserve">Si/Au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SPP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lastRenderedPageBreak/>
        <w:t xml:space="preserve">enhancement in the presence of a cavity mode. (b) Absorption in the different regions </w:t>
      </w:r>
      <w:r w:rsidR="00AA0705">
        <w:rPr>
          <w:rFonts w:ascii="Times New Roman" w:hAnsi="Times New Roman" w:cs="Times New Roman"/>
          <w:sz w:val="22"/>
          <w:szCs w:val="22"/>
          <w:lang w:val="en-US"/>
        </w:rPr>
        <w:t xml:space="preserve">of the device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>as the cavity length is varied (upper mirror displaced)</w:t>
      </w:r>
      <w:r w:rsidR="006060CA">
        <w:rPr>
          <w:rFonts w:ascii="Times New Roman" w:hAnsi="Times New Roman" w:cs="Times New Roman"/>
          <w:sz w:val="22"/>
          <w:szCs w:val="22"/>
          <w:lang w:val="en-US"/>
        </w:rPr>
        <w:t xml:space="preserve">: absorption in an air superstrate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(blue line) and </w:t>
      </w:r>
      <w:r w:rsidR="006060CA">
        <w:rPr>
          <w:rFonts w:ascii="Times New Roman" w:hAnsi="Times New Roman" w:cs="Times New Roman"/>
          <w:sz w:val="22"/>
          <w:szCs w:val="22"/>
          <w:lang w:val="en-US"/>
        </w:rPr>
        <w:t xml:space="preserve">Si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substrate (red line) </w:t>
      </w:r>
      <w:r w:rsidR="006060CA">
        <w:rPr>
          <w:rFonts w:ascii="Times New Roman" w:hAnsi="Times New Roman" w:cs="Times New Roman"/>
          <w:sz w:val="22"/>
          <w:szCs w:val="22"/>
          <w:lang w:val="en-US"/>
        </w:rPr>
        <w:t xml:space="preserve">are calculated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in 20 nm thin regions within lower Au film adjacent to the Au/Air and Au/Si interfaces respectively. The upper mirror absorption (purple line) is also included. Dashed green and orange lines correspond to the cavity lengths shown in (a). </w:t>
      </w:r>
      <w:r w:rsidR="00E920C5">
        <w:rPr>
          <w:rFonts w:ascii="Times New Roman" w:hAnsi="Times New Roman" w:cs="Times New Roman"/>
          <w:sz w:val="22"/>
          <w:szCs w:val="22"/>
          <w:lang w:val="en-US"/>
        </w:rPr>
        <w:t xml:space="preserve">(c) Spectral dependence of absorption in the </w:t>
      </w:r>
      <w:r w:rsidR="006060CA">
        <w:rPr>
          <w:rFonts w:ascii="Times New Roman" w:hAnsi="Times New Roman" w:cs="Times New Roman"/>
          <w:sz w:val="22"/>
          <w:szCs w:val="22"/>
          <w:lang w:val="en-US"/>
        </w:rPr>
        <w:t xml:space="preserve">Si </w:t>
      </w:r>
      <w:r w:rsidR="00E920C5">
        <w:rPr>
          <w:rFonts w:ascii="Times New Roman" w:hAnsi="Times New Roman" w:cs="Times New Roman"/>
          <w:sz w:val="22"/>
          <w:szCs w:val="22"/>
          <w:lang w:val="en-US"/>
        </w:rPr>
        <w:t xml:space="preserve">substrate at a fixed cavity length of 775 nm.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>(</w:t>
      </w:r>
      <w:r w:rsidR="00E920C5">
        <w:rPr>
          <w:rFonts w:ascii="Times New Roman" w:hAnsi="Times New Roman" w:cs="Times New Roman"/>
          <w:sz w:val="22"/>
          <w:szCs w:val="22"/>
          <w:lang w:val="en-US"/>
        </w:rPr>
        <w:t>d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>) Electric field distribution (log|E|</w:t>
      </w:r>
      <w:r w:rsidRPr="008F19B3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2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) sampled along a line in the z-direction through the center of the structure as the cavity length is varied. Dashed green and blue lines indicate the </w:t>
      </w:r>
      <w:r w:rsidR="006060CA">
        <w:rPr>
          <w:rFonts w:ascii="Times New Roman" w:hAnsi="Times New Roman" w:cs="Times New Roman"/>
          <w:sz w:val="22"/>
          <w:szCs w:val="22"/>
          <w:lang w:val="en-US"/>
        </w:rPr>
        <w:t xml:space="preserve">positions of the interfaces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of the upper and lower Au films. The regions predominantly containing the incident beam, cavity mode and </w:t>
      </w:r>
      <w:r w:rsidR="006060CA">
        <w:rPr>
          <w:rFonts w:ascii="Times New Roman" w:hAnsi="Times New Roman" w:cs="Times New Roman"/>
          <w:sz w:val="22"/>
          <w:szCs w:val="22"/>
          <w:lang w:val="en-US"/>
        </w:rPr>
        <w:t>Si/Au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 xml:space="preserve"> SPPs are </w:t>
      </w:r>
      <w:r w:rsidR="006060CA">
        <w:rPr>
          <w:rFonts w:ascii="Times New Roman" w:hAnsi="Times New Roman" w:cs="Times New Roman"/>
          <w:sz w:val="22"/>
          <w:szCs w:val="22"/>
          <w:lang w:val="en-US"/>
        </w:rPr>
        <w:t xml:space="preserve">also </w:t>
      </w:r>
      <w:r w:rsidRPr="008F19B3">
        <w:rPr>
          <w:rFonts w:ascii="Times New Roman" w:hAnsi="Times New Roman" w:cs="Times New Roman"/>
          <w:sz w:val="22"/>
          <w:szCs w:val="22"/>
          <w:lang w:val="en-US"/>
        </w:rPr>
        <w:t>marked.</w:t>
      </w:r>
    </w:p>
    <w:p w14:paraId="179FD028" w14:textId="77777777" w:rsidR="006C69BD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90149CC" w14:textId="50603936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0502C7">
        <w:rPr>
          <w:rFonts w:ascii="Times New Roman" w:hAnsi="Times New Roman" w:cs="Times New Roman"/>
          <w:b/>
          <w:bCs/>
          <w:lang w:val="en-US"/>
        </w:rPr>
        <w:t>V. CONCLUSION</w:t>
      </w:r>
    </w:p>
    <w:p w14:paraId="71790AF2" w14:textId="6B5AEFC1" w:rsidR="006C69BD" w:rsidRPr="000502C7" w:rsidRDefault="00200AFB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</w:t>
      </w:r>
      <w:r w:rsidR="006C69BD" w:rsidRPr="000502C7">
        <w:rPr>
          <w:rFonts w:ascii="Times New Roman" w:hAnsi="Times New Roman" w:cs="Times New Roman"/>
          <w:lang w:val="en-US"/>
        </w:rPr>
        <w:t xml:space="preserve">e have successfully preformed a proof-of-principle experiment illustrating the resonantly enhanced </w:t>
      </w:r>
      <w:r>
        <w:rPr>
          <w:rFonts w:ascii="Times New Roman" w:hAnsi="Times New Roman" w:cs="Times New Roman"/>
          <w:lang w:val="en-US"/>
        </w:rPr>
        <w:t>and wavelength-</w:t>
      </w:r>
      <w:r w:rsidR="00672D61">
        <w:rPr>
          <w:rFonts w:ascii="Times New Roman" w:hAnsi="Times New Roman" w:cs="Times New Roman"/>
          <w:lang w:val="en-US"/>
        </w:rPr>
        <w:t>tunable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69BD" w:rsidRPr="000502C7">
        <w:rPr>
          <w:rFonts w:ascii="Times New Roman" w:hAnsi="Times New Roman" w:cs="Times New Roman"/>
          <w:lang w:val="en-US"/>
        </w:rPr>
        <w:t>photo</w:t>
      </w:r>
      <w:r w:rsidR="00347A43">
        <w:rPr>
          <w:rFonts w:ascii="Times New Roman" w:hAnsi="Times New Roman" w:cs="Times New Roman"/>
          <w:lang w:val="en-US"/>
        </w:rPr>
        <w:t>response</w:t>
      </w:r>
      <w:proofErr w:type="spellEnd"/>
      <w:r w:rsidR="00347A43">
        <w:rPr>
          <w:rFonts w:ascii="Times New Roman" w:hAnsi="Times New Roman" w:cs="Times New Roman"/>
          <w:lang w:val="en-US"/>
        </w:rPr>
        <w:t xml:space="preserve"> of sub-bandgap detectors</w:t>
      </w:r>
      <w:r w:rsidR="006C69BD" w:rsidRPr="000502C7">
        <w:rPr>
          <w:rFonts w:ascii="Times New Roman" w:hAnsi="Times New Roman" w:cs="Times New Roman"/>
          <w:lang w:val="en-US"/>
        </w:rPr>
        <w:t xml:space="preserve"> afforded by a cavity-based architecture. The device exploits </w:t>
      </w:r>
      <w:proofErr w:type="gramStart"/>
      <w:r w:rsidR="006C69BD" w:rsidRPr="000502C7">
        <w:rPr>
          <w:rFonts w:ascii="Times New Roman" w:hAnsi="Times New Roman" w:cs="Times New Roman"/>
          <w:lang w:val="en-US"/>
        </w:rPr>
        <w:t>resonantly-driven</w:t>
      </w:r>
      <w:proofErr w:type="gramEnd"/>
      <w:r w:rsidR="006C69BD" w:rsidRPr="000502C7">
        <w:rPr>
          <w:rFonts w:ascii="Times New Roman" w:hAnsi="Times New Roman" w:cs="Times New Roman"/>
          <w:lang w:val="en-US"/>
        </w:rPr>
        <w:t xml:space="preserve"> plasmonic excitations to </w:t>
      </w:r>
      <w:r w:rsidR="00C93B45">
        <w:rPr>
          <w:rFonts w:ascii="Times New Roman" w:hAnsi="Times New Roman" w:cs="Times New Roman"/>
          <w:lang w:val="en-US"/>
        </w:rPr>
        <w:t>significantly</w:t>
      </w:r>
      <w:r w:rsidR="00C93B45" w:rsidRPr="000502C7">
        <w:rPr>
          <w:rFonts w:ascii="Times New Roman" w:hAnsi="Times New Roman" w:cs="Times New Roman"/>
          <w:lang w:val="en-US"/>
        </w:rPr>
        <w:t xml:space="preserve"> </w:t>
      </w:r>
      <w:r w:rsidR="006C69BD" w:rsidRPr="000502C7">
        <w:rPr>
          <w:rFonts w:ascii="Times New Roman" w:hAnsi="Times New Roman" w:cs="Times New Roman"/>
          <w:lang w:val="en-US"/>
        </w:rPr>
        <w:t>improve the performance of sub-bandgap photodetectors. A five</w:t>
      </w:r>
      <w:r>
        <w:rPr>
          <w:rFonts w:ascii="Times New Roman" w:hAnsi="Times New Roman" w:cs="Times New Roman"/>
          <w:lang w:val="en-US"/>
        </w:rPr>
        <w:t>-</w:t>
      </w:r>
      <w:r w:rsidR="006C69BD" w:rsidRPr="000502C7">
        <w:rPr>
          <w:rFonts w:ascii="Times New Roman" w:hAnsi="Times New Roman" w:cs="Times New Roman"/>
          <w:lang w:val="en-US"/>
        </w:rPr>
        <w:t>fold increase in</w:t>
      </w:r>
      <w:r w:rsidR="00C93B45">
        <w:rPr>
          <w:rFonts w:ascii="Times New Roman" w:hAnsi="Times New Roman" w:cs="Times New Roman"/>
          <w:lang w:val="en-US"/>
        </w:rPr>
        <w:t xml:space="preserve"> the</w:t>
      </w:r>
      <w:r w:rsidR="006C69BD" w:rsidRPr="000502C7">
        <w:rPr>
          <w:rFonts w:ascii="Times New Roman" w:hAnsi="Times New Roman" w:cs="Times New Roman"/>
          <w:lang w:val="en-US"/>
        </w:rPr>
        <w:t xml:space="preserve"> </w:t>
      </w:r>
      <w:r w:rsidR="00C93B45">
        <w:rPr>
          <w:rFonts w:ascii="Times New Roman" w:hAnsi="Times New Roman" w:cs="Times New Roman"/>
          <w:lang w:val="en-US"/>
        </w:rPr>
        <w:t>photo</w:t>
      </w:r>
      <w:r w:rsidR="006C69BD" w:rsidRPr="000502C7">
        <w:rPr>
          <w:rFonts w:ascii="Times New Roman" w:hAnsi="Times New Roman" w:cs="Times New Roman"/>
          <w:lang w:val="en-US"/>
        </w:rPr>
        <w:t>current was recorded compared to the non-resonant case, illustrating the potential of this cavity-based approach which can be adapted</w:t>
      </w:r>
      <w:r w:rsidR="00C93B45">
        <w:rPr>
          <w:rFonts w:ascii="Times New Roman" w:hAnsi="Times New Roman" w:cs="Times New Roman"/>
          <w:lang w:val="en-US"/>
        </w:rPr>
        <w:t xml:space="preserve"> to</w:t>
      </w:r>
      <w:r w:rsidR="006C69BD" w:rsidRPr="000502C7">
        <w:rPr>
          <w:rFonts w:ascii="Times New Roman" w:hAnsi="Times New Roman" w:cs="Times New Roman"/>
          <w:lang w:val="en-US"/>
        </w:rPr>
        <w:t xml:space="preserve"> include other </w:t>
      </w:r>
      <w:r w:rsidR="006C69BD">
        <w:rPr>
          <w:rFonts w:ascii="Times New Roman" w:hAnsi="Times New Roman" w:cs="Times New Roman"/>
          <w:lang w:val="en-US"/>
        </w:rPr>
        <w:t xml:space="preserve">plasmonic </w:t>
      </w:r>
      <w:r w:rsidR="006C69BD" w:rsidRPr="000502C7">
        <w:rPr>
          <w:rFonts w:ascii="Times New Roman" w:hAnsi="Times New Roman" w:cs="Times New Roman"/>
          <w:lang w:val="en-US"/>
        </w:rPr>
        <w:t>nanostructures for even greater responsivity. Moreover, we have also demonstrated</w:t>
      </w:r>
      <w:r w:rsidR="006C69BD">
        <w:rPr>
          <w:rFonts w:ascii="Times New Roman" w:hAnsi="Times New Roman" w:cs="Times New Roman"/>
          <w:lang w:val="en-US"/>
        </w:rPr>
        <w:t xml:space="preserve"> dynamic</w:t>
      </w:r>
      <w:r w:rsidR="006C69BD" w:rsidRPr="000502C7">
        <w:rPr>
          <w:rFonts w:ascii="Times New Roman" w:hAnsi="Times New Roman" w:cs="Times New Roman"/>
          <w:lang w:val="en-US"/>
        </w:rPr>
        <w:t xml:space="preserve"> tunability with respect to the </w:t>
      </w:r>
      <w:r w:rsidR="00697B96">
        <w:rPr>
          <w:rFonts w:ascii="Times New Roman" w:hAnsi="Times New Roman" w:cs="Times New Roman"/>
          <w:lang w:val="en-US"/>
        </w:rPr>
        <w:t>operating</w:t>
      </w:r>
      <w:r w:rsidR="00697B96" w:rsidRPr="000502C7">
        <w:rPr>
          <w:rFonts w:ascii="Times New Roman" w:hAnsi="Times New Roman" w:cs="Times New Roman"/>
          <w:lang w:val="en-US"/>
        </w:rPr>
        <w:t xml:space="preserve"> </w:t>
      </w:r>
      <w:r w:rsidR="006C69BD" w:rsidRPr="000502C7">
        <w:rPr>
          <w:rFonts w:ascii="Times New Roman" w:hAnsi="Times New Roman" w:cs="Times New Roman"/>
          <w:lang w:val="en-US"/>
        </w:rPr>
        <w:t xml:space="preserve">wavelength, thereby expanding the functionality of </w:t>
      </w:r>
      <w:r w:rsidR="00697B96">
        <w:rPr>
          <w:rFonts w:ascii="Times New Roman" w:hAnsi="Times New Roman" w:cs="Times New Roman"/>
          <w:lang w:val="en-US"/>
        </w:rPr>
        <w:t>the developed</w:t>
      </w:r>
      <w:r w:rsidR="00697B96" w:rsidRPr="000502C7">
        <w:rPr>
          <w:rFonts w:ascii="Times New Roman" w:hAnsi="Times New Roman" w:cs="Times New Roman"/>
          <w:lang w:val="en-US"/>
        </w:rPr>
        <w:t xml:space="preserve"> </w:t>
      </w:r>
      <w:r w:rsidR="006C69BD" w:rsidRPr="000502C7">
        <w:rPr>
          <w:rFonts w:ascii="Times New Roman" w:hAnsi="Times New Roman" w:cs="Times New Roman"/>
          <w:lang w:val="en-US"/>
        </w:rPr>
        <w:t>technology and paving the way for future reconfigurable photodetectors</w:t>
      </w:r>
      <w:r w:rsidR="006C69BD">
        <w:rPr>
          <w:rFonts w:ascii="Times New Roman" w:hAnsi="Times New Roman" w:cs="Times New Roman"/>
          <w:lang w:val="en-US"/>
        </w:rPr>
        <w:t xml:space="preserve"> for wavelength-selective applications. </w:t>
      </w:r>
    </w:p>
    <w:p w14:paraId="4BA5DF13" w14:textId="77777777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56BAACE" w14:textId="77777777" w:rsidR="006C69BD" w:rsidRPr="00232ABE" w:rsidRDefault="006C69BD" w:rsidP="008F19B3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  <w:r w:rsidRPr="00232ABE">
        <w:rPr>
          <w:rFonts w:ascii="Times New Roman" w:hAnsi="Times New Roman" w:cs="Times New Roman"/>
          <w:b/>
          <w:lang w:val="en-US"/>
        </w:rPr>
        <w:t>ACKNOWLEDGEMENTS</w:t>
      </w:r>
    </w:p>
    <w:p w14:paraId="7523CD3A" w14:textId="7604FC32" w:rsidR="00EA150F" w:rsidRPr="00232ABE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232ABE">
        <w:rPr>
          <w:rFonts w:ascii="Times New Roman" w:hAnsi="Times New Roman" w:cs="Times New Roman"/>
          <w:lang w:val="en-US"/>
        </w:rPr>
        <w:t xml:space="preserve">This work has been funded in part by </w:t>
      </w:r>
      <w:bookmarkStart w:id="11" w:name="OLE_LINK10"/>
      <w:bookmarkStart w:id="12" w:name="OLE_LINK11"/>
      <w:r w:rsidRPr="00232ABE">
        <w:rPr>
          <w:rFonts w:ascii="Times New Roman" w:hAnsi="Times New Roman" w:cs="Times New Roman"/>
          <w:lang w:val="en-US"/>
        </w:rPr>
        <w:t xml:space="preserve">the Engineering and Physical Sciences Research Council </w:t>
      </w:r>
      <w:bookmarkEnd w:id="11"/>
      <w:bookmarkEnd w:id="12"/>
      <w:r w:rsidRPr="00232ABE">
        <w:rPr>
          <w:rFonts w:ascii="Times New Roman" w:hAnsi="Times New Roman" w:cs="Times New Roman"/>
          <w:lang w:val="en-US"/>
        </w:rPr>
        <w:t xml:space="preserve">(UK) </w:t>
      </w:r>
      <w:r w:rsidR="00200AFB">
        <w:rPr>
          <w:rFonts w:ascii="Times New Roman" w:hAnsi="Times New Roman" w:cs="Times New Roman"/>
          <w:lang w:val="en-US"/>
        </w:rPr>
        <w:t xml:space="preserve">grants </w:t>
      </w:r>
      <w:bookmarkStart w:id="13" w:name="OLE_LINK12"/>
      <w:bookmarkStart w:id="14" w:name="OLE_LINK15"/>
      <w:r w:rsidR="00200AFB" w:rsidRPr="00200AFB">
        <w:rPr>
          <w:rFonts w:ascii="Times New Roman" w:hAnsi="Times New Roman" w:cs="Times New Roman"/>
          <w:lang w:val="en-US"/>
        </w:rPr>
        <w:t>EP/M013812/1</w:t>
      </w:r>
      <w:r w:rsidR="00200AFB">
        <w:rPr>
          <w:rFonts w:ascii="Times New Roman" w:hAnsi="Times New Roman" w:cs="Times New Roman"/>
          <w:lang w:val="en-US"/>
        </w:rPr>
        <w:t xml:space="preserve"> </w:t>
      </w:r>
      <w:bookmarkEnd w:id="13"/>
      <w:bookmarkEnd w:id="14"/>
      <w:r w:rsidR="00200AFB">
        <w:rPr>
          <w:rFonts w:ascii="Times New Roman" w:hAnsi="Times New Roman" w:cs="Times New Roman"/>
          <w:lang w:val="en-US"/>
        </w:rPr>
        <w:t xml:space="preserve">(Reactive </w:t>
      </w:r>
      <w:proofErr w:type="spellStart"/>
      <w:r w:rsidR="00200AFB">
        <w:rPr>
          <w:rFonts w:ascii="Times New Roman" w:hAnsi="Times New Roman" w:cs="Times New Roman"/>
          <w:lang w:val="en-US"/>
        </w:rPr>
        <w:t>Plasmonics</w:t>
      </w:r>
      <w:proofErr w:type="spellEnd"/>
      <w:r w:rsidR="00200AFB">
        <w:rPr>
          <w:rFonts w:ascii="Times New Roman" w:hAnsi="Times New Roman" w:cs="Times New Roman"/>
          <w:lang w:val="en-US"/>
        </w:rPr>
        <w:t xml:space="preserve">) and </w:t>
      </w:r>
      <w:bookmarkStart w:id="15" w:name="OLE_LINK16"/>
      <w:bookmarkStart w:id="16" w:name="OLE_LINK17"/>
      <w:r w:rsidR="00200AFB" w:rsidRPr="00232ABE">
        <w:rPr>
          <w:rFonts w:ascii="Times New Roman" w:hAnsi="Times New Roman" w:cs="Times New Roman"/>
          <w:lang w:val="en-US"/>
        </w:rPr>
        <w:t>EP/R511559/1</w:t>
      </w:r>
      <w:r w:rsidR="00200AFB">
        <w:rPr>
          <w:rFonts w:ascii="Times New Roman" w:hAnsi="Times New Roman" w:cs="Times New Roman"/>
          <w:lang w:val="en-US"/>
        </w:rPr>
        <w:t xml:space="preserve"> </w:t>
      </w:r>
      <w:bookmarkEnd w:id="15"/>
      <w:bookmarkEnd w:id="16"/>
      <w:r w:rsidR="00200AFB">
        <w:rPr>
          <w:rFonts w:ascii="Times New Roman" w:hAnsi="Times New Roman" w:cs="Times New Roman"/>
          <w:lang w:val="en-US"/>
        </w:rPr>
        <w:t>(</w:t>
      </w:r>
      <w:r w:rsidRPr="00232ABE">
        <w:rPr>
          <w:rFonts w:ascii="Times New Roman" w:hAnsi="Times New Roman" w:cs="Times New Roman"/>
          <w:lang w:val="en-US"/>
        </w:rPr>
        <w:t xml:space="preserve">Impact Acceleration </w:t>
      </w:r>
      <w:r w:rsidRPr="00232ABE">
        <w:rPr>
          <w:rFonts w:ascii="Times New Roman" w:hAnsi="Times New Roman" w:cs="Times New Roman"/>
          <w:lang w:val="en-US"/>
        </w:rPr>
        <w:lastRenderedPageBreak/>
        <w:t>Account at King’s College London</w:t>
      </w:r>
      <w:r w:rsidR="00200AFB">
        <w:rPr>
          <w:rFonts w:ascii="Times New Roman" w:hAnsi="Times New Roman" w:cs="Times New Roman"/>
          <w:lang w:val="en-US"/>
        </w:rPr>
        <w:t>)</w:t>
      </w:r>
      <w:r w:rsidRPr="00232ABE">
        <w:rPr>
          <w:rFonts w:ascii="Times New Roman" w:hAnsi="Times New Roman" w:cs="Times New Roman"/>
          <w:lang w:val="en-US"/>
        </w:rPr>
        <w:t>.</w:t>
      </w:r>
      <w:r w:rsidR="00186B2F">
        <w:rPr>
          <w:rFonts w:ascii="Times New Roman" w:hAnsi="Times New Roman" w:cs="Times New Roman"/>
          <w:lang w:val="en-US"/>
        </w:rPr>
        <w:t xml:space="preserve"> </w:t>
      </w:r>
      <w:r w:rsidR="00EA150F" w:rsidRPr="00EA150F">
        <w:rPr>
          <w:rFonts w:ascii="Times New Roman" w:hAnsi="Times New Roman" w:cs="Times New Roman"/>
          <w:lang w:val="en-US"/>
        </w:rPr>
        <w:t xml:space="preserve">M. Romero-Gómez acknowledges a studentship from </w:t>
      </w:r>
      <w:bookmarkStart w:id="17" w:name="OLE_LINK18"/>
      <w:bookmarkStart w:id="18" w:name="OLE_LINK19"/>
      <w:bookmarkStart w:id="19" w:name="OLE_LINK20"/>
      <w:r w:rsidR="00EA150F" w:rsidRPr="00EA150F">
        <w:rPr>
          <w:rFonts w:ascii="Times New Roman" w:hAnsi="Times New Roman" w:cs="Times New Roman"/>
          <w:lang w:val="en-US"/>
        </w:rPr>
        <w:t>SENER-CONACYT-Mexico</w:t>
      </w:r>
      <w:bookmarkEnd w:id="17"/>
      <w:bookmarkEnd w:id="18"/>
      <w:bookmarkEnd w:id="19"/>
      <w:r w:rsidR="00EA150F" w:rsidRPr="00EA150F">
        <w:rPr>
          <w:rFonts w:ascii="Times New Roman" w:hAnsi="Times New Roman" w:cs="Times New Roman"/>
          <w:lang w:val="en-US"/>
        </w:rPr>
        <w:t>.</w:t>
      </w:r>
    </w:p>
    <w:p w14:paraId="372D2104" w14:textId="77777777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9587AC8" w14:textId="77777777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0502C7">
        <w:rPr>
          <w:rFonts w:ascii="Times New Roman" w:hAnsi="Times New Roman" w:cs="Times New Roman"/>
          <w:b/>
          <w:bCs/>
          <w:lang w:val="en-US"/>
        </w:rPr>
        <w:t>DATA AVAILABILTY</w:t>
      </w:r>
    </w:p>
    <w:p w14:paraId="326B2CD0" w14:textId="77777777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0502C7">
        <w:rPr>
          <w:rFonts w:ascii="Times New Roman" w:hAnsi="Times New Roman" w:cs="Times New Roman"/>
          <w:lang w:val="en-US"/>
        </w:rPr>
        <w:t xml:space="preserve">The data that support the findings of this study are available from the corresponding </w:t>
      </w:r>
      <w:r w:rsidRPr="00232ABE">
        <w:rPr>
          <w:rFonts w:ascii="Times New Roman" w:hAnsi="Times New Roman" w:cs="Times New Roman"/>
          <w:lang w:val="en-US"/>
        </w:rPr>
        <w:t>author</w:t>
      </w:r>
      <w:r w:rsidRPr="000502C7">
        <w:rPr>
          <w:rFonts w:ascii="Times New Roman" w:hAnsi="Times New Roman" w:cs="Times New Roman"/>
          <w:lang w:val="en-US"/>
        </w:rPr>
        <w:t xml:space="preserve"> upon reasonable request. </w:t>
      </w:r>
    </w:p>
    <w:p w14:paraId="54A2FF74" w14:textId="77777777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</w:p>
    <w:p w14:paraId="0C2EE175" w14:textId="77777777" w:rsidR="006C69BD" w:rsidRPr="000502C7" w:rsidRDefault="006C69BD" w:rsidP="008F19B3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0502C7">
        <w:rPr>
          <w:rFonts w:ascii="Times New Roman" w:hAnsi="Times New Roman" w:cs="Times New Roman"/>
          <w:b/>
          <w:bCs/>
          <w:lang w:val="en-US"/>
        </w:rPr>
        <w:t>REFERENCES</w:t>
      </w:r>
    </w:p>
    <w:p w14:paraId="7D8BF096" w14:textId="769EF722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1.</w:t>
      </w:r>
      <w:r w:rsidRPr="005543F9">
        <w:rPr>
          <w:noProof/>
        </w:rPr>
        <w:tab/>
      </w:r>
      <w:bookmarkStart w:id="20" w:name="OLE_LINK21"/>
      <w:bookmarkStart w:id="21" w:name="OLE_LINK22"/>
      <w:r w:rsidRPr="005543F9">
        <w:rPr>
          <w:noProof/>
        </w:rPr>
        <w:t>M. Casalino, G. Coppola, R. M. De La Rue</w:t>
      </w:r>
      <w:r w:rsidR="007A59C5">
        <w:rPr>
          <w:noProof/>
        </w:rPr>
        <w:t>,</w:t>
      </w:r>
      <w:r w:rsidRPr="005543F9">
        <w:rPr>
          <w:noProof/>
        </w:rPr>
        <w:t xml:space="preserve"> and D. F. Logan, Laser Photonics Rev</w:t>
      </w:r>
      <w:r w:rsidR="00241250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10</w:t>
      </w:r>
      <w:r w:rsidRPr="005543F9">
        <w:rPr>
          <w:noProof/>
        </w:rPr>
        <w:t>, 895 (2016).</w:t>
      </w:r>
      <w:bookmarkEnd w:id="20"/>
      <w:bookmarkEnd w:id="21"/>
    </w:p>
    <w:p w14:paraId="7C999556" w14:textId="5EF4256B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2.</w:t>
      </w:r>
      <w:r w:rsidRPr="005543F9">
        <w:rPr>
          <w:noProof/>
        </w:rPr>
        <w:tab/>
      </w:r>
      <w:bookmarkStart w:id="22" w:name="OLE_LINK23"/>
      <w:bookmarkStart w:id="23" w:name="OLE_LINK24"/>
      <w:r w:rsidRPr="005543F9">
        <w:rPr>
          <w:noProof/>
        </w:rPr>
        <w:t>J. Tong, F. Suo, J. Ma, L. Y. M. Tobing, L. Qian</w:t>
      </w:r>
      <w:r w:rsidR="007A59C5">
        <w:rPr>
          <w:noProof/>
        </w:rPr>
        <w:t>,</w:t>
      </w:r>
      <w:r w:rsidRPr="005543F9">
        <w:rPr>
          <w:noProof/>
        </w:rPr>
        <w:t xml:space="preserve"> and D. Hua Zhang, Opto-Electron</w:t>
      </w:r>
      <w:r w:rsidR="00241250">
        <w:rPr>
          <w:noProof/>
        </w:rPr>
        <w:t>.</w:t>
      </w:r>
      <w:r w:rsidRPr="005543F9">
        <w:rPr>
          <w:noProof/>
        </w:rPr>
        <w:t xml:space="preserve"> Adv</w:t>
      </w:r>
      <w:r w:rsidR="00241250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2</w:t>
      </w:r>
      <w:r w:rsidRPr="005543F9">
        <w:rPr>
          <w:noProof/>
        </w:rPr>
        <w:t>, 18002601 (2019).</w:t>
      </w:r>
      <w:bookmarkEnd w:id="22"/>
      <w:bookmarkEnd w:id="23"/>
    </w:p>
    <w:p w14:paraId="2B030558" w14:textId="11FD6595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3.</w:t>
      </w:r>
      <w:r w:rsidRPr="005543F9">
        <w:rPr>
          <w:noProof/>
        </w:rPr>
        <w:tab/>
      </w:r>
      <w:bookmarkStart w:id="24" w:name="OLE_LINK25"/>
      <w:bookmarkStart w:id="25" w:name="OLE_LINK26"/>
      <w:r w:rsidRPr="005543F9">
        <w:rPr>
          <w:noProof/>
        </w:rPr>
        <w:t>A. Dorodnyy, Y. Salamin, P. Ma, J. Vukajlovic Plestina, N. Lassaline, D. Mikulik, P. Romero-Gomez, A. Fontcuberta i Morral</w:t>
      </w:r>
      <w:r w:rsidR="00E4322E">
        <w:rPr>
          <w:noProof/>
        </w:rPr>
        <w:t>,</w:t>
      </w:r>
      <w:r w:rsidRPr="005543F9">
        <w:rPr>
          <w:noProof/>
        </w:rPr>
        <w:t xml:space="preserve"> and J. Leuthold, </w:t>
      </w:r>
      <w:bookmarkStart w:id="26" w:name="OLE_LINK29"/>
      <w:bookmarkStart w:id="27" w:name="OLE_LINK30"/>
      <w:r w:rsidRPr="005543F9">
        <w:rPr>
          <w:noProof/>
        </w:rPr>
        <w:t>IEEE J</w:t>
      </w:r>
      <w:r w:rsidR="002B1BE9">
        <w:rPr>
          <w:noProof/>
        </w:rPr>
        <w:t>.</w:t>
      </w:r>
      <w:r w:rsidRPr="005543F9">
        <w:rPr>
          <w:noProof/>
        </w:rPr>
        <w:t xml:space="preserve"> of Sel</w:t>
      </w:r>
      <w:r w:rsidR="002B1BE9">
        <w:rPr>
          <w:noProof/>
        </w:rPr>
        <w:t>.</w:t>
      </w:r>
      <w:r w:rsidRPr="005543F9">
        <w:rPr>
          <w:noProof/>
        </w:rPr>
        <w:t xml:space="preserve"> Top</w:t>
      </w:r>
      <w:r w:rsidR="002B1BE9">
        <w:rPr>
          <w:noProof/>
        </w:rPr>
        <w:t xml:space="preserve">. </w:t>
      </w:r>
      <w:r w:rsidRPr="005543F9">
        <w:rPr>
          <w:noProof/>
        </w:rPr>
        <w:t>Quantum Electron</w:t>
      </w:r>
      <w:r w:rsidR="002B1BE9">
        <w:rPr>
          <w:noProof/>
        </w:rPr>
        <w:t>.</w:t>
      </w:r>
      <w:bookmarkEnd w:id="26"/>
      <w:bookmarkEnd w:id="27"/>
      <w:r w:rsidRPr="005543F9">
        <w:rPr>
          <w:noProof/>
        </w:rPr>
        <w:t xml:space="preserve"> </w:t>
      </w:r>
      <w:r w:rsidRPr="005543F9">
        <w:rPr>
          <w:b/>
          <w:noProof/>
        </w:rPr>
        <w:t>24</w:t>
      </w:r>
      <w:r w:rsidRPr="005543F9">
        <w:rPr>
          <w:noProof/>
        </w:rPr>
        <w:t>,</w:t>
      </w:r>
      <w:r w:rsidR="00AA1658">
        <w:rPr>
          <w:noProof/>
        </w:rPr>
        <w:t xml:space="preserve"> </w:t>
      </w:r>
      <w:r w:rsidR="00AA1658" w:rsidRPr="00AA1658">
        <w:rPr>
          <w:noProof/>
        </w:rPr>
        <w:t>4600313</w:t>
      </w:r>
      <w:r w:rsidR="00AA1658">
        <w:rPr>
          <w:noProof/>
        </w:rPr>
        <w:t xml:space="preserve"> </w:t>
      </w:r>
      <w:r w:rsidRPr="005543F9">
        <w:rPr>
          <w:noProof/>
        </w:rPr>
        <w:t>(2018).</w:t>
      </w:r>
      <w:bookmarkEnd w:id="24"/>
      <w:bookmarkEnd w:id="25"/>
    </w:p>
    <w:p w14:paraId="2DF0D99C" w14:textId="0AE94F72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4.</w:t>
      </w:r>
      <w:r w:rsidRPr="005543F9">
        <w:rPr>
          <w:noProof/>
        </w:rPr>
        <w:tab/>
      </w:r>
      <w:bookmarkStart w:id="28" w:name="OLE_LINK27"/>
      <w:bookmarkStart w:id="29" w:name="OLE_LINK28"/>
      <w:bookmarkStart w:id="30" w:name="OLE_LINK31"/>
      <w:r w:rsidRPr="005543F9">
        <w:rPr>
          <w:noProof/>
        </w:rPr>
        <w:t xml:space="preserve">W. Li and J. G. Valentine, Nanophotonics </w:t>
      </w:r>
      <w:r w:rsidRPr="005543F9">
        <w:rPr>
          <w:b/>
          <w:noProof/>
        </w:rPr>
        <w:t>6</w:t>
      </w:r>
      <w:r w:rsidRPr="005543F9">
        <w:rPr>
          <w:noProof/>
        </w:rPr>
        <w:t>, 177 (2017).</w:t>
      </w:r>
      <w:bookmarkEnd w:id="28"/>
      <w:bookmarkEnd w:id="29"/>
      <w:bookmarkEnd w:id="30"/>
    </w:p>
    <w:p w14:paraId="0BD90AF2" w14:textId="24C20E04" w:rsidR="006C69BD" w:rsidRPr="005543F9" w:rsidRDefault="006C69BD" w:rsidP="008F19B3">
      <w:pPr>
        <w:pStyle w:val="EndNoteBibliography"/>
        <w:jc w:val="both"/>
        <w:rPr>
          <w:noProof/>
        </w:rPr>
      </w:pPr>
      <w:bookmarkStart w:id="31" w:name="OLE_LINK32"/>
      <w:bookmarkStart w:id="32" w:name="OLE_LINK33"/>
      <w:r w:rsidRPr="005543F9">
        <w:rPr>
          <w:noProof/>
        </w:rPr>
        <w:t>5.</w:t>
      </w:r>
      <w:r w:rsidRPr="005543F9">
        <w:rPr>
          <w:noProof/>
        </w:rPr>
        <w:tab/>
        <w:t>Q. Sun, C. Zhang, W. Shao</w:t>
      </w:r>
      <w:r w:rsidR="00E4322E">
        <w:rPr>
          <w:noProof/>
        </w:rPr>
        <w:t>,</w:t>
      </w:r>
      <w:r w:rsidRPr="005543F9">
        <w:rPr>
          <w:noProof/>
        </w:rPr>
        <w:t xml:space="preserve"> and X. Li, </w:t>
      </w:r>
      <w:bookmarkStart w:id="33" w:name="OLE_LINK34"/>
      <w:bookmarkStart w:id="34" w:name="OLE_LINK35"/>
      <w:r w:rsidRPr="005543F9">
        <w:rPr>
          <w:noProof/>
        </w:rPr>
        <w:t xml:space="preserve">ACS Omega </w:t>
      </w:r>
      <w:bookmarkEnd w:id="33"/>
      <w:bookmarkEnd w:id="34"/>
      <w:r w:rsidRPr="005543F9">
        <w:rPr>
          <w:b/>
          <w:noProof/>
        </w:rPr>
        <w:t>4</w:t>
      </w:r>
      <w:r w:rsidRPr="005543F9">
        <w:rPr>
          <w:noProof/>
        </w:rPr>
        <w:t>, 6020 (2019).</w:t>
      </w:r>
    </w:p>
    <w:bookmarkEnd w:id="31"/>
    <w:bookmarkEnd w:id="32"/>
    <w:p w14:paraId="20858E27" w14:textId="6D7AADD3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6.</w:t>
      </w:r>
      <w:r w:rsidRPr="005543F9">
        <w:rPr>
          <w:noProof/>
        </w:rPr>
        <w:tab/>
      </w:r>
      <w:bookmarkStart w:id="35" w:name="OLE_LINK36"/>
      <w:bookmarkStart w:id="36" w:name="OLE_LINK37"/>
      <w:r w:rsidRPr="005543F9">
        <w:rPr>
          <w:noProof/>
        </w:rPr>
        <w:t>A. V. Zayats, I. I. Smolyaninov</w:t>
      </w:r>
      <w:r w:rsidR="00E4322E">
        <w:rPr>
          <w:noProof/>
        </w:rPr>
        <w:t>,</w:t>
      </w:r>
      <w:r w:rsidRPr="005543F9">
        <w:rPr>
          <w:noProof/>
        </w:rPr>
        <w:t xml:space="preserve"> and A. A. Maradudin, Phys</w:t>
      </w:r>
      <w:r w:rsidR="008B2EB0">
        <w:rPr>
          <w:noProof/>
        </w:rPr>
        <w:t>.</w:t>
      </w:r>
      <w:r w:rsidRPr="005543F9">
        <w:rPr>
          <w:noProof/>
        </w:rPr>
        <w:t xml:space="preserve"> Rep</w:t>
      </w:r>
      <w:r w:rsidR="008B2EB0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408</w:t>
      </w:r>
      <w:r w:rsidRPr="005543F9">
        <w:rPr>
          <w:noProof/>
        </w:rPr>
        <w:t>, 13</w:t>
      </w:r>
      <w:r w:rsidR="002B1D2A">
        <w:rPr>
          <w:noProof/>
        </w:rPr>
        <w:t>1</w:t>
      </w:r>
      <w:r w:rsidRPr="005543F9">
        <w:rPr>
          <w:noProof/>
        </w:rPr>
        <w:t xml:space="preserve"> (2005)</w:t>
      </w:r>
      <w:bookmarkEnd w:id="35"/>
      <w:bookmarkEnd w:id="36"/>
      <w:r w:rsidRPr="005543F9">
        <w:rPr>
          <w:noProof/>
        </w:rPr>
        <w:t>.</w:t>
      </w:r>
    </w:p>
    <w:p w14:paraId="3EAB3666" w14:textId="40815F82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7.</w:t>
      </w:r>
      <w:r w:rsidRPr="005543F9">
        <w:rPr>
          <w:noProof/>
        </w:rPr>
        <w:tab/>
      </w:r>
      <w:bookmarkStart w:id="37" w:name="OLE_LINK38"/>
      <w:bookmarkStart w:id="38" w:name="OLE_LINK39"/>
      <w:r w:rsidRPr="005543F9">
        <w:rPr>
          <w:noProof/>
        </w:rPr>
        <w:t>B. Y. Zheng, H. Zhao, A. Manjavacas, M. McClain, P. Nordlander</w:t>
      </w:r>
      <w:r w:rsidR="00E4322E">
        <w:rPr>
          <w:noProof/>
        </w:rPr>
        <w:t>,</w:t>
      </w:r>
      <w:r w:rsidRPr="005543F9">
        <w:rPr>
          <w:noProof/>
        </w:rPr>
        <w:t xml:space="preserve"> and N. J. Halas, Nat</w:t>
      </w:r>
      <w:r w:rsidR="00FC75D9">
        <w:rPr>
          <w:noProof/>
        </w:rPr>
        <w:t>.</w:t>
      </w:r>
      <w:r w:rsidRPr="005543F9">
        <w:rPr>
          <w:noProof/>
        </w:rPr>
        <w:t xml:space="preserve"> Commun</w:t>
      </w:r>
      <w:r w:rsidR="00FC75D9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6</w:t>
      </w:r>
      <w:r w:rsidRPr="005543F9">
        <w:rPr>
          <w:noProof/>
        </w:rPr>
        <w:t>, 7797 (2015).</w:t>
      </w:r>
      <w:bookmarkEnd w:id="37"/>
      <w:bookmarkEnd w:id="38"/>
    </w:p>
    <w:p w14:paraId="4952C4CA" w14:textId="30FF1F9E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8.</w:t>
      </w:r>
      <w:r w:rsidRPr="005543F9">
        <w:rPr>
          <w:noProof/>
        </w:rPr>
        <w:tab/>
      </w:r>
      <w:bookmarkStart w:id="39" w:name="OLE_LINK40"/>
      <w:bookmarkStart w:id="40" w:name="OLE_LINK41"/>
      <w:r w:rsidRPr="005543F9">
        <w:rPr>
          <w:noProof/>
        </w:rPr>
        <w:t>J. U. Salmon-Gamboa, M. Romero-Gomez, D. J. Roth, M. J. Barber, P. Wang, S. M. Fairclough, M. E. Nasir, A. V. Krasavin, W. Dickson</w:t>
      </w:r>
      <w:r w:rsidR="00E4322E">
        <w:rPr>
          <w:noProof/>
        </w:rPr>
        <w:t>,</w:t>
      </w:r>
      <w:r w:rsidRPr="005543F9">
        <w:rPr>
          <w:noProof/>
        </w:rPr>
        <w:t xml:space="preserve"> and A. V. Zayats, Faraday Discuss</w:t>
      </w:r>
      <w:r w:rsidR="008B2EB0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214</w:t>
      </w:r>
      <w:r w:rsidRPr="005543F9">
        <w:rPr>
          <w:noProof/>
        </w:rPr>
        <w:t>, 387 (2019).</w:t>
      </w:r>
      <w:bookmarkEnd w:id="39"/>
      <w:bookmarkEnd w:id="40"/>
    </w:p>
    <w:p w14:paraId="07545C24" w14:textId="565AFA8C" w:rsidR="006C69BD" w:rsidRDefault="006C69BD">
      <w:pPr>
        <w:pStyle w:val="EndNoteBibliography"/>
        <w:jc w:val="both"/>
        <w:rPr>
          <w:noProof/>
        </w:rPr>
      </w:pPr>
      <w:r w:rsidRPr="005543F9">
        <w:rPr>
          <w:noProof/>
        </w:rPr>
        <w:t>9.</w:t>
      </w:r>
      <w:r w:rsidRPr="005543F9">
        <w:rPr>
          <w:noProof/>
        </w:rPr>
        <w:tab/>
      </w:r>
      <w:bookmarkStart w:id="41" w:name="OLE_LINK42"/>
      <w:bookmarkStart w:id="42" w:name="OLE_LINK43"/>
      <w:r w:rsidRPr="005543F9">
        <w:rPr>
          <w:noProof/>
        </w:rPr>
        <w:t>M. L. Brongersma, N. J. Halas</w:t>
      </w:r>
      <w:r w:rsidR="00E4322E">
        <w:rPr>
          <w:noProof/>
        </w:rPr>
        <w:t>,</w:t>
      </w:r>
      <w:r w:rsidRPr="005543F9">
        <w:rPr>
          <w:noProof/>
        </w:rPr>
        <w:t xml:space="preserve"> and P. Nordlander, Nat</w:t>
      </w:r>
      <w:r w:rsidR="00FC75D9">
        <w:rPr>
          <w:noProof/>
        </w:rPr>
        <w:t>.</w:t>
      </w:r>
      <w:r w:rsidRPr="005543F9">
        <w:rPr>
          <w:noProof/>
        </w:rPr>
        <w:t xml:space="preserve"> Nanotechnol</w:t>
      </w:r>
      <w:r w:rsidR="00FC75D9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10</w:t>
      </w:r>
      <w:r w:rsidRPr="005543F9">
        <w:rPr>
          <w:noProof/>
        </w:rPr>
        <w:t>, 25 (2015).</w:t>
      </w:r>
    </w:p>
    <w:bookmarkEnd w:id="41"/>
    <w:bookmarkEnd w:id="42"/>
    <w:p w14:paraId="1405EEAC" w14:textId="352C315C" w:rsidR="00C0142D" w:rsidRPr="005543F9" w:rsidRDefault="00C0142D" w:rsidP="008F19B3">
      <w:pPr>
        <w:pStyle w:val="EndNoteBibliography"/>
        <w:jc w:val="both"/>
        <w:rPr>
          <w:noProof/>
        </w:rPr>
      </w:pPr>
      <w:r>
        <w:rPr>
          <w:noProof/>
        </w:rPr>
        <w:lastRenderedPageBreak/>
        <w:t>10.</w:t>
      </w:r>
      <w:r>
        <w:rPr>
          <w:noProof/>
        </w:rPr>
        <w:tab/>
      </w:r>
      <w:bookmarkStart w:id="43" w:name="OLE_LINK44"/>
      <w:bookmarkStart w:id="44" w:name="OLE_LINK45"/>
      <w:r>
        <w:rPr>
          <w:noProof/>
        </w:rPr>
        <w:t xml:space="preserve">P. </w:t>
      </w:r>
      <w:r w:rsidRPr="00C0142D">
        <w:rPr>
          <w:noProof/>
        </w:rPr>
        <w:t xml:space="preserve">Wang, </w:t>
      </w:r>
      <w:r>
        <w:rPr>
          <w:noProof/>
        </w:rPr>
        <w:t xml:space="preserve">A. V. </w:t>
      </w:r>
      <w:r w:rsidRPr="00C0142D">
        <w:rPr>
          <w:noProof/>
        </w:rPr>
        <w:t xml:space="preserve">Krasavin, </w:t>
      </w:r>
      <w:r>
        <w:rPr>
          <w:noProof/>
        </w:rPr>
        <w:t xml:space="preserve">M. E. </w:t>
      </w:r>
      <w:r w:rsidRPr="00C0142D">
        <w:rPr>
          <w:noProof/>
        </w:rPr>
        <w:t xml:space="preserve">Nasir, </w:t>
      </w:r>
      <w:r>
        <w:rPr>
          <w:noProof/>
        </w:rPr>
        <w:t xml:space="preserve">W. </w:t>
      </w:r>
      <w:r w:rsidRPr="00C0142D">
        <w:rPr>
          <w:noProof/>
        </w:rPr>
        <w:t xml:space="preserve">Dickson, </w:t>
      </w:r>
      <w:r>
        <w:rPr>
          <w:noProof/>
        </w:rPr>
        <w:t xml:space="preserve">and A. V. </w:t>
      </w:r>
      <w:r w:rsidRPr="00C0142D">
        <w:rPr>
          <w:noProof/>
        </w:rPr>
        <w:t>Zayats</w:t>
      </w:r>
      <w:r>
        <w:rPr>
          <w:noProof/>
        </w:rPr>
        <w:t>,</w:t>
      </w:r>
      <w:r w:rsidRPr="00C0142D">
        <w:rPr>
          <w:noProof/>
        </w:rPr>
        <w:t xml:space="preserve"> Nat</w:t>
      </w:r>
      <w:r w:rsidR="00D277E7">
        <w:rPr>
          <w:noProof/>
        </w:rPr>
        <w:t>.</w:t>
      </w:r>
      <w:r w:rsidRPr="00C0142D">
        <w:rPr>
          <w:noProof/>
        </w:rPr>
        <w:t xml:space="preserve"> Nanotechnol. </w:t>
      </w:r>
      <w:r w:rsidRPr="008F19B3">
        <w:rPr>
          <w:b/>
          <w:bCs/>
          <w:noProof/>
        </w:rPr>
        <w:t>13</w:t>
      </w:r>
      <w:r>
        <w:rPr>
          <w:noProof/>
        </w:rPr>
        <w:t>,</w:t>
      </w:r>
      <w:r w:rsidRPr="00C0142D">
        <w:rPr>
          <w:noProof/>
        </w:rPr>
        <w:t>159</w:t>
      </w:r>
      <w:r>
        <w:rPr>
          <w:noProof/>
        </w:rPr>
        <w:t xml:space="preserve"> (2018).</w:t>
      </w:r>
      <w:bookmarkEnd w:id="43"/>
      <w:bookmarkEnd w:id="44"/>
    </w:p>
    <w:p w14:paraId="4A5F93FD" w14:textId="740ADECB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1</w:t>
      </w:r>
      <w:r w:rsidR="00FA60E8">
        <w:rPr>
          <w:noProof/>
        </w:rPr>
        <w:t>1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45" w:name="OLE_LINK46"/>
      <w:bookmarkStart w:id="46" w:name="OLE_LINK47"/>
      <w:r w:rsidRPr="005543F9">
        <w:rPr>
          <w:noProof/>
        </w:rPr>
        <w:t>A. V. Zayats and S. Maier, Adv</w:t>
      </w:r>
      <w:r w:rsidR="007A59C5">
        <w:rPr>
          <w:noProof/>
        </w:rPr>
        <w:t>.</w:t>
      </w:r>
      <w:r w:rsidRPr="005543F9">
        <w:rPr>
          <w:noProof/>
        </w:rPr>
        <w:t xml:space="preserve"> Opt</w:t>
      </w:r>
      <w:r w:rsidR="007A59C5">
        <w:rPr>
          <w:noProof/>
        </w:rPr>
        <w:t>.</w:t>
      </w:r>
      <w:r w:rsidRPr="005543F9">
        <w:rPr>
          <w:noProof/>
        </w:rPr>
        <w:t xml:space="preserve"> Mater</w:t>
      </w:r>
      <w:r w:rsidR="007A59C5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5</w:t>
      </w:r>
      <w:r w:rsidR="002B1D2A">
        <w:rPr>
          <w:noProof/>
        </w:rPr>
        <w:t xml:space="preserve">, </w:t>
      </w:r>
      <w:r w:rsidR="003E1533" w:rsidRPr="003E1533">
        <w:rPr>
          <w:noProof/>
        </w:rPr>
        <w:t>1700508</w:t>
      </w:r>
      <w:r w:rsidRPr="005543F9">
        <w:rPr>
          <w:noProof/>
        </w:rPr>
        <w:t xml:space="preserve"> (2017).</w:t>
      </w:r>
      <w:bookmarkEnd w:id="45"/>
      <w:bookmarkEnd w:id="46"/>
    </w:p>
    <w:p w14:paraId="4FBD329E" w14:textId="2D05F54E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1</w:t>
      </w:r>
      <w:r w:rsidR="00FA60E8">
        <w:rPr>
          <w:noProof/>
        </w:rPr>
        <w:t>2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47" w:name="OLE_LINK48"/>
      <w:bookmarkStart w:id="48" w:name="OLE_LINK49"/>
      <w:r w:rsidRPr="005543F9">
        <w:rPr>
          <w:noProof/>
        </w:rPr>
        <w:t>M. L. Brongersma, Proc</w:t>
      </w:r>
      <w:r w:rsidR="00CC5EF6">
        <w:rPr>
          <w:noProof/>
        </w:rPr>
        <w:t>.</w:t>
      </w:r>
      <w:r w:rsidRPr="005543F9">
        <w:rPr>
          <w:noProof/>
        </w:rPr>
        <w:t xml:space="preserve"> IEEE </w:t>
      </w:r>
      <w:r w:rsidRPr="005543F9">
        <w:rPr>
          <w:b/>
          <w:noProof/>
        </w:rPr>
        <w:t>104</w:t>
      </w:r>
      <w:r w:rsidRPr="005543F9">
        <w:rPr>
          <w:noProof/>
        </w:rPr>
        <w:t>, 2349 (2016).</w:t>
      </w:r>
      <w:bookmarkEnd w:id="47"/>
      <w:bookmarkEnd w:id="48"/>
    </w:p>
    <w:p w14:paraId="284BABD8" w14:textId="5A47B122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1</w:t>
      </w:r>
      <w:r w:rsidR="00FA60E8">
        <w:rPr>
          <w:noProof/>
        </w:rPr>
        <w:t>3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49" w:name="OLE_LINK50"/>
      <w:bookmarkStart w:id="50" w:name="OLE_LINK51"/>
      <w:r w:rsidRPr="005543F9">
        <w:rPr>
          <w:noProof/>
        </w:rPr>
        <w:t>H. Tang, C. J. Chen, Z. Huang, J. Bright, G. Meng, R. S. Liu</w:t>
      </w:r>
      <w:r w:rsidR="00E4322E">
        <w:rPr>
          <w:noProof/>
        </w:rPr>
        <w:t>,</w:t>
      </w:r>
      <w:r w:rsidRPr="005543F9">
        <w:rPr>
          <w:noProof/>
        </w:rPr>
        <w:t xml:space="preserve"> and N. Wu, J</w:t>
      </w:r>
      <w:r w:rsidR="00FC75D9">
        <w:rPr>
          <w:noProof/>
        </w:rPr>
        <w:t>.</w:t>
      </w:r>
      <w:r w:rsidRPr="005543F9">
        <w:rPr>
          <w:noProof/>
        </w:rPr>
        <w:t xml:space="preserve"> Chem</w:t>
      </w:r>
      <w:r w:rsidR="00FC75D9">
        <w:rPr>
          <w:noProof/>
        </w:rPr>
        <w:t>.</w:t>
      </w:r>
      <w:r w:rsidRPr="005543F9">
        <w:rPr>
          <w:noProof/>
        </w:rPr>
        <w:t xml:space="preserve"> Phys</w:t>
      </w:r>
      <w:r w:rsidR="00FC75D9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152</w:t>
      </w:r>
      <w:r w:rsidRPr="005543F9">
        <w:rPr>
          <w:noProof/>
        </w:rPr>
        <w:t>, 220901 (2020).</w:t>
      </w:r>
      <w:bookmarkEnd w:id="49"/>
      <w:bookmarkEnd w:id="50"/>
    </w:p>
    <w:p w14:paraId="7A0C4C24" w14:textId="08DB8001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1</w:t>
      </w:r>
      <w:r w:rsidR="00FA60E8">
        <w:rPr>
          <w:noProof/>
        </w:rPr>
        <w:t>4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51" w:name="OLE_LINK52"/>
      <w:bookmarkStart w:id="52" w:name="OLE_LINK53"/>
      <w:r w:rsidRPr="005543F9">
        <w:rPr>
          <w:noProof/>
        </w:rPr>
        <w:t>H. Reddy, K. Wang, Z. Kudyshev, L. Zhu, S. Yan, A. Vezzoli, S. J. Higgins, V. Gavini, A. Boltasseva, P. Reddy, V. M. Shalaev</w:t>
      </w:r>
      <w:r w:rsidR="00E4322E">
        <w:rPr>
          <w:noProof/>
        </w:rPr>
        <w:t>,</w:t>
      </w:r>
      <w:r w:rsidRPr="005543F9">
        <w:rPr>
          <w:noProof/>
        </w:rPr>
        <w:t xml:space="preserve"> and E. Meyhofer, Science </w:t>
      </w:r>
      <w:r w:rsidRPr="005543F9">
        <w:rPr>
          <w:b/>
          <w:noProof/>
        </w:rPr>
        <w:t>369</w:t>
      </w:r>
      <w:r w:rsidRPr="005543F9">
        <w:rPr>
          <w:noProof/>
        </w:rPr>
        <w:t>, 423 (2020).</w:t>
      </w:r>
      <w:bookmarkEnd w:id="51"/>
      <w:bookmarkEnd w:id="52"/>
    </w:p>
    <w:p w14:paraId="44D1F6A4" w14:textId="4D55FB9D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1</w:t>
      </w:r>
      <w:r w:rsidR="00FA60E8">
        <w:rPr>
          <w:noProof/>
        </w:rPr>
        <w:t>5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53" w:name="OLE_LINK54"/>
      <w:bookmarkStart w:id="54" w:name="OLE_LINK55"/>
      <w:r w:rsidRPr="005543F9">
        <w:rPr>
          <w:noProof/>
        </w:rPr>
        <w:t>B. Feng, J. Zhu, B. Lu, F. Liu, L. Zhou</w:t>
      </w:r>
      <w:r w:rsidR="00E4322E">
        <w:rPr>
          <w:noProof/>
        </w:rPr>
        <w:t>,</w:t>
      </w:r>
      <w:r w:rsidRPr="005543F9">
        <w:rPr>
          <w:noProof/>
        </w:rPr>
        <w:t xml:space="preserve"> and Y. Chen, ACS Nano </w:t>
      </w:r>
      <w:r w:rsidRPr="005543F9">
        <w:rPr>
          <w:b/>
          <w:noProof/>
        </w:rPr>
        <w:t>13</w:t>
      </w:r>
      <w:r w:rsidRPr="005543F9">
        <w:rPr>
          <w:noProof/>
        </w:rPr>
        <w:t>, 8433 (2019).</w:t>
      </w:r>
    </w:p>
    <w:bookmarkEnd w:id="53"/>
    <w:bookmarkEnd w:id="54"/>
    <w:p w14:paraId="45EFCB44" w14:textId="56032FB5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1</w:t>
      </w:r>
      <w:r w:rsidR="00FA60E8">
        <w:rPr>
          <w:noProof/>
        </w:rPr>
        <w:t>6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55" w:name="OLE_LINK56"/>
      <w:bookmarkStart w:id="56" w:name="OLE_LINK57"/>
      <w:r w:rsidRPr="005543F9">
        <w:rPr>
          <w:noProof/>
        </w:rPr>
        <w:t>Y. Su, C. Lin, P. Chang</w:t>
      </w:r>
      <w:r w:rsidR="00E4322E">
        <w:rPr>
          <w:noProof/>
        </w:rPr>
        <w:t>,</w:t>
      </w:r>
      <w:r w:rsidRPr="005543F9">
        <w:rPr>
          <w:noProof/>
        </w:rPr>
        <w:t xml:space="preserve"> and A. S. Helmy, Optica </w:t>
      </w:r>
      <w:r w:rsidRPr="005543F9">
        <w:rPr>
          <w:b/>
          <w:noProof/>
        </w:rPr>
        <w:t>4</w:t>
      </w:r>
      <w:r w:rsidR="003E1533">
        <w:rPr>
          <w:noProof/>
        </w:rPr>
        <w:t xml:space="preserve">, </w:t>
      </w:r>
      <w:r w:rsidR="003E1533" w:rsidRPr="003E1533">
        <w:rPr>
          <w:noProof/>
        </w:rPr>
        <w:t>1259</w:t>
      </w:r>
      <w:r w:rsidRPr="005543F9">
        <w:rPr>
          <w:noProof/>
        </w:rPr>
        <w:t xml:space="preserve"> (2017).</w:t>
      </w:r>
    </w:p>
    <w:bookmarkEnd w:id="55"/>
    <w:bookmarkEnd w:id="56"/>
    <w:p w14:paraId="1B55D9CE" w14:textId="2B92B410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1</w:t>
      </w:r>
      <w:r w:rsidR="00FA60E8">
        <w:rPr>
          <w:noProof/>
        </w:rPr>
        <w:t>7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57" w:name="OLE_LINK58"/>
      <w:bookmarkStart w:id="58" w:name="OLE_LINK59"/>
      <w:r w:rsidRPr="005543F9">
        <w:rPr>
          <w:noProof/>
        </w:rPr>
        <w:t>I. Goykhman, B. Desiatov, J. Khurgin, J. Shappir</w:t>
      </w:r>
      <w:r w:rsidR="00E4322E">
        <w:rPr>
          <w:noProof/>
        </w:rPr>
        <w:t>,</w:t>
      </w:r>
      <w:r w:rsidRPr="005543F9">
        <w:rPr>
          <w:noProof/>
        </w:rPr>
        <w:t xml:space="preserve"> and U. Levy, Opt</w:t>
      </w:r>
      <w:r w:rsidR="00E4322E">
        <w:rPr>
          <w:noProof/>
        </w:rPr>
        <w:t>.</w:t>
      </w:r>
      <w:r w:rsidRPr="005543F9">
        <w:rPr>
          <w:noProof/>
        </w:rPr>
        <w:t xml:space="preserve"> </w:t>
      </w:r>
      <w:r w:rsidR="00E4322E">
        <w:rPr>
          <w:noProof/>
        </w:rPr>
        <w:t>E</w:t>
      </w:r>
      <w:r w:rsidRPr="005543F9">
        <w:rPr>
          <w:noProof/>
        </w:rPr>
        <w:t xml:space="preserve">xpress </w:t>
      </w:r>
      <w:r w:rsidRPr="005543F9">
        <w:rPr>
          <w:b/>
          <w:noProof/>
        </w:rPr>
        <w:t>20</w:t>
      </w:r>
      <w:r w:rsidRPr="005543F9">
        <w:rPr>
          <w:noProof/>
        </w:rPr>
        <w:t>, 28594 (2012).</w:t>
      </w:r>
      <w:bookmarkEnd w:id="57"/>
      <w:bookmarkEnd w:id="58"/>
    </w:p>
    <w:p w14:paraId="47916F1B" w14:textId="33902D92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1</w:t>
      </w:r>
      <w:r w:rsidR="00FA60E8">
        <w:rPr>
          <w:noProof/>
        </w:rPr>
        <w:t>8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59" w:name="OLE_LINK60"/>
      <w:bookmarkStart w:id="60" w:name="OLE_LINK61"/>
      <w:r w:rsidRPr="005543F9">
        <w:rPr>
          <w:noProof/>
        </w:rPr>
        <w:t>A. Akbari and P. Berini, Appl</w:t>
      </w:r>
      <w:r w:rsidR="007A59C5">
        <w:rPr>
          <w:noProof/>
        </w:rPr>
        <w:t>.</w:t>
      </w:r>
      <w:r w:rsidRPr="005543F9">
        <w:rPr>
          <w:noProof/>
        </w:rPr>
        <w:t xml:space="preserve"> Phys</w:t>
      </w:r>
      <w:r w:rsidR="007A59C5">
        <w:rPr>
          <w:noProof/>
        </w:rPr>
        <w:t>.</w:t>
      </w:r>
      <w:r w:rsidRPr="005543F9">
        <w:rPr>
          <w:noProof/>
        </w:rPr>
        <w:t xml:space="preserve"> Lett</w:t>
      </w:r>
      <w:r w:rsidR="007A59C5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95</w:t>
      </w:r>
      <w:r w:rsidR="003E1533">
        <w:rPr>
          <w:noProof/>
        </w:rPr>
        <w:t xml:space="preserve">, </w:t>
      </w:r>
      <w:r w:rsidR="003E1533" w:rsidRPr="003E1533">
        <w:rPr>
          <w:noProof/>
        </w:rPr>
        <w:t>021104</w:t>
      </w:r>
      <w:r w:rsidRPr="005543F9">
        <w:rPr>
          <w:noProof/>
        </w:rPr>
        <w:t xml:space="preserve"> (2009).</w:t>
      </w:r>
      <w:bookmarkEnd w:id="59"/>
      <w:bookmarkEnd w:id="60"/>
    </w:p>
    <w:p w14:paraId="31602C49" w14:textId="3D30FBE7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1</w:t>
      </w:r>
      <w:r w:rsidR="00FA60E8">
        <w:rPr>
          <w:noProof/>
        </w:rPr>
        <w:t>9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61" w:name="OLE_LINK62"/>
      <w:bookmarkStart w:id="62" w:name="OLE_LINK63"/>
      <w:r w:rsidRPr="005543F9">
        <w:rPr>
          <w:noProof/>
        </w:rPr>
        <w:t>A. Sobhani, M. W. Knight, Y. Wang, B. Zheng, N. S. King, L. V. Brown, Z. Fang, P. Nordlander</w:t>
      </w:r>
      <w:r w:rsidR="00E4322E">
        <w:rPr>
          <w:noProof/>
        </w:rPr>
        <w:t>,</w:t>
      </w:r>
      <w:r w:rsidRPr="005543F9">
        <w:rPr>
          <w:noProof/>
        </w:rPr>
        <w:t xml:space="preserve"> and N. J. Halas, Nat</w:t>
      </w:r>
      <w:r w:rsidR="00FC75D9">
        <w:rPr>
          <w:noProof/>
        </w:rPr>
        <w:t>.</w:t>
      </w:r>
      <w:r w:rsidRPr="005543F9">
        <w:rPr>
          <w:noProof/>
        </w:rPr>
        <w:t xml:space="preserve"> Commun</w:t>
      </w:r>
      <w:r w:rsidR="00FC75D9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4</w:t>
      </w:r>
      <w:r w:rsidRPr="005543F9">
        <w:rPr>
          <w:noProof/>
        </w:rPr>
        <w:t>, 1643 (2013).</w:t>
      </w:r>
      <w:bookmarkEnd w:id="61"/>
      <w:bookmarkEnd w:id="62"/>
    </w:p>
    <w:p w14:paraId="518FBF51" w14:textId="7EE4E885" w:rsidR="006C69BD" w:rsidRPr="005543F9" w:rsidRDefault="00FA60E8" w:rsidP="008F19B3">
      <w:pPr>
        <w:pStyle w:val="EndNoteBibliography"/>
        <w:jc w:val="both"/>
        <w:rPr>
          <w:noProof/>
        </w:rPr>
      </w:pPr>
      <w:r>
        <w:rPr>
          <w:noProof/>
        </w:rPr>
        <w:t>20</w:t>
      </w:r>
      <w:r w:rsidR="006C69BD" w:rsidRPr="005543F9">
        <w:rPr>
          <w:noProof/>
        </w:rPr>
        <w:t>.</w:t>
      </w:r>
      <w:r w:rsidR="006C69BD" w:rsidRPr="005543F9">
        <w:rPr>
          <w:noProof/>
        </w:rPr>
        <w:tab/>
      </w:r>
      <w:bookmarkStart w:id="63" w:name="OLE_LINK64"/>
      <w:bookmarkStart w:id="64" w:name="OLE_LINK65"/>
      <w:r w:rsidR="006C69BD" w:rsidRPr="005543F9">
        <w:rPr>
          <w:noProof/>
        </w:rPr>
        <w:t>Z. Qi, Y. Zhai, L. Wen, Q. Wang, Q. Chen, S. Iqbal, G. Chen, J. Xu</w:t>
      </w:r>
      <w:r w:rsidR="00E4322E">
        <w:rPr>
          <w:noProof/>
        </w:rPr>
        <w:t>,</w:t>
      </w:r>
      <w:r w:rsidR="006C69BD" w:rsidRPr="005543F9">
        <w:rPr>
          <w:noProof/>
        </w:rPr>
        <w:t xml:space="preserve"> and Y. Tu, Nanotechnology </w:t>
      </w:r>
      <w:r w:rsidR="006C69BD" w:rsidRPr="005543F9">
        <w:rPr>
          <w:b/>
          <w:noProof/>
        </w:rPr>
        <w:t>28</w:t>
      </w:r>
      <w:r w:rsidR="006C69BD" w:rsidRPr="005543F9">
        <w:rPr>
          <w:noProof/>
        </w:rPr>
        <w:t>, 275202 (2017).</w:t>
      </w:r>
      <w:bookmarkEnd w:id="63"/>
      <w:bookmarkEnd w:id="64"/>
    </w:p>
    <w:p w14:paraId="12AB5541" w14:textId="3C8E0969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2</w:t>
      </w:r>
      <w:r w:rsidR="00FA60E8">
        <w:rPr>
          <w:noProof/>
        </w:rPr>
        <w:t>1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65" w:name="OLE_LINK66"/>
      <w:bookmarkStart w:id="66" w:name="OLE_LINK67"/>
      <w:r w:rsidRPr="005543F9">
        <w:rPr>
          <w:noProof/>
        </w:rPr>
        <w:t>K. T. Lin, C. J. Chan, Y. S. Lai, L. T. Shiu, C. C. Lin</w:t>
      </w:r>
      <w:r w:rsidR="00E4322E">
        <w:rPr>
          <w:noProof/>
        </w:rPr>
        <w:t>,</w:t>
      </w:r>
      <w:r w:rsidRPr="005543F9">
        <w:rPr>
          <w:noProof/>
        </w:rPr>
        <w:t xml:space="preserve"> and H. L. Chen, A</w:t>
      </w:r>
      <w:r w:rsidR="007A59C5">
        <w:rPr>
          <w:noProof/>
        </w:rPr>
        <w:t>CS</w:t>
      </w:r>
      <w:r w:rsidRPr="005543F9">
        <w:rPr>
          <w:noProof/>
        </w:rPr>
        <w:t xml:space="preserve"> Appl</w:t>
      </w:r>
      <w:r w:rsidR="008B2EB0">
        <w:rPr>
          <w:noProof/>
        </w:rPr>
        <w:t>.</w:t>
      </w:r>
      <w:r w:rsidRPr="005543F9">
        <w:rPr>
          <w:noProof/>
        </w:rPr>
        <w:t xml:space="preserve"> Mater</w:t>
      </w:r>
      <w:r w:rsidR="008B2EB0">
        <w:rPr>
          <w:noProof/>
        </w:rPr>
        <w:t>.</w:t>
      </w:r>
      <w:r w:rsidRPr="005543F9">
        <w:rPr>
          <w:noProof/>
        </w:rPr>
        <w:t xml:space="preserve"> Interfaces </w:t>
      </w:r>
      <w:r w:rsidRPr="005543F9">
        <w:rPr>
          <w:b/>
          <w:noProof/>
        </w:rPr>
        <w:t>11</w:t>
      </w:r>
      <w:r w:rsidRPr="005543F9">
        <w:rPr>
          <w:noProof/>
        </w:rPr>
        <w:t>, 3150 (2019).</w:t>
      </w:r>
      <w:bookmarkEnd w:id="65"/>
      <w:bookmarkEnd w:id="66"/>
    </w:p>
    <w:p w14:paraId="51F25563" w14:textId="300BC328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2</w:t>
      </w:r>
      <w:r w:rsidR="00FA60E8">
        <w:rPr>
          <w:noProof/>
        </w:rPr>
        <w:t>2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67" w:name="OLE_LINK68"/>
      <w:bookmarkStart w:id="68" w:name="OLE_LINK69"/>
      <w:r w:rsidRPr="005543F9">
        <w:rPr>
          <w:noProof/>
        </w:rPr>
        <w:t>K. T. Lin, H. L. Chen, Y. S. Lai</w:t>
      </w:r>
      <w:r w:rsidR="00E4322E">
        <w:rPr>
          <w:noProof/>
        </w:rPr>
        <w:t>,</w:t>
      </w:r>
      <w:r w:rsidRPr="005543F9">
        <w:rPr>
          <w:noProof/>
        </w:rPr>
        <w:t xml:space="preserve"> and C. C. Yu, Nat</w:t>
      </w:r>
      <w:r w:rsidR="00FC75D9">
        <w:rPr>
          <w:noProof/>
        </w:rPr>
        <w:t>.</w:t>
      </w:r>
      <w:r w:rsidRPr="005543F9">
        <w:rPr>
          <w:noProof/>
        </w:rPr>
        <w:t xml:space="preserve"> Commun</w:t>
      </w:r>
      <w:r w:rsidR="00FC75D9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5</w:t>
      </w:r>
      <w:r w:rsidRPr="005543F9">
        <w:rPr>
          <w:noProof/>
        </w:rPr>
        <w:t>, 3288 (2014).</w:t>
      </w:r>
    </w:p>
    <w:bookmarkEnd w:id="67"/>
    <w:bookmarkEnd w:id="68"/>
    <w:p w14:paraId="58C28856" w14:textId="3E65C20B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2</w:t>
      </w:r>
      <w:r w:rsidR="00FA60E8">
        <w:rPr>
          <w:noProof/>
        </w:rPr>
        <w:t>3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69" w:name="OLE_LINK70"/>
      <w:bookmarkStart w:id="70" w:name="OLE_LINK71"/>
      <w:r w:rsidRPr="005543F9">
        <w:rPr>
          <w:noProof/>
        </w:rPr>
        <w:t>M. W. Knight, H. Sobhani, P. Nordlander</w:t>
      </w:r>
      <w:r w:rsidR="00E4322E">
        <w:rPr>
          <w:noProof/>
        </w:rPr>
        <w:t>,</w:t>
      </w:r>
      <w:r w:rsidRPr="005543F9">
        <w:rPr>
          <w:noProof/>
        </w:rPr>
        <w:t xml:space="preserve"> and N. J. Halas, Science </w:t>
      </w:r>
      <w:r w:rsidRPr="005543F9">
        <w:rPr>
          <w:b/>
          <w:noProof/>
        </w:rPr>
        <w:t>332</w:t>
      </w:r>
      <w:r w:rsidRPr="005543F9">
        <w:rPr>
          <w:noProof/>
        </w:rPr>
        <w:t>, 702 (2011).</w:t>
      </w:r>
    </w:p>
    <w:bookmarkEnd w:id="69"/>
    <w:bookmarkEnd w:id="70"/>
    <w:p w14:paraId="39F52F1F" w14:textId="7167A40D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2</w:t>
      </w:r>
      <w:r w:rsidR="00FA60E8">
        <w:rPr>
          <w:noProof/>
        </w:rPr>
        <w:t>4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71" w:name="OLE_LINK72"/>
      <w:bookmarkStart w:id="72" w:name="OLE_LINK73"/>
      <w:r w:rsidRPr="005543F9">
        <w:rPr>
          <w:noProof/>
        </w:rPr>
        <w:t>B. Desiatov, I. Goykhman, N. Mazurski, J. Shappir, J. B. Khurgin</w:t>
      </w:r>
      <w:r w:rsidR="00E4322E">
        <w:rPr>
          <w:noProof/>
        </w:rPr>
        <w:t>,</w:t>
      </w:r>
      <w:r w:rsidRPr="005543F9">
        <w:rPr>
          <w:noProof/>
        </w:rPr>
        <w:t xml:space="preserve"> and U. Levy, Optica </w:t>
      </w:r>
      <w:r w:rsidRPr="005543F9">
        <w:rPr>
          <w:b/>
          <w:noProof/>
        </w:rPr>
        <w:t>2</w:t>
      </w:r>
      <w:r w:rsidR="009C0519">
        <w:rPr>
          <w:noProof/>
        </w:rPr>
        <w:t>, 335</w:t>
      </w:r>
      <w:r w:rsidRPr="005543F9">
        <w:rPr>
          <w:noProof/>
        </w:rPr>
        <w:t xml:space="preserve"> (2015).</w:t>
      </w:r>
      <w:bookmarkEnd w:id="71"/>
      <w:bookmarkEnd w:id="72"/>
    </w:p>
    <w:p w14:paraId="0E1D96F9" w14:textId="4D811072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2</w:t>
      </w:r>
      <w:r w:rsidR="00FA60E8">
        <w:rPr>
          <w:noProof/>
        </w:rPr>
        <w:t>5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73" w:name="OLE_LINK74"/>
      <w:bookmarkStart w:id="74" w:name="OLE_LINK75"/>
      <w:r w:rsidRPr="005543F9">
        <w:rPr>
          <w:noProof/>
        </w:rPr>
        <w:t>Y. Zhai, Y. Li, J. Ji, Z. Wu</w:t>
      </w:r>
      <w:r w:rsidR="00E4322E">
        <w:rPr>
          <w:noProof/>
        </w:rPr>
        <w:t>,</w:t>
      </w:r>
      <w:r w:rsidRPr="005543F9">
        <w:rPr>
          <w:noProof/>
        </w:rPr>
        <w:t xml:space="preserve"> and Q. Wang, ACS Appl</w:t>
      </w:r>
      <w:r w:rsidR="009C0519">
        <w:rPr>
          <w:noProof/>
        </w:rPr>
        <w:t>.</w:t>
      </w:r>
      <w:r w:rsidRPr="005543F9">
        <w:rPr>
          <w:noProof/>
        </w:rPr>
        <w:t xml:space="preserve"> Nano Mater</w:t>
      </w:r>
      <w:r w:rsidR="009C0519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3</w:t>
      </w:r>
      <w:r w:rsidRPr="005543F9">
        <w:rPr>
          <w:noProof/>
        </w:rPr>
        <w:t>, 149 (2020).</w:t>
      </w:r>
      <w:bookmarkEnd w:id="73"/>
      <w:bookmarkEnd w:id="74"/>
    </w:p>
    <w:p w14:paraId="203598B7" w14:textId="437D3FAF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2</w:t>
      </w:r>
      <w:r w:rsidR="00FA60E8">
        <w:rPr>
          <w:noProof/>
        </w:rPr>
        <w:t>6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75" w:name="OLE_LINK76"/>
      <w:bookmarkStart w:id="76" w:name="OLE_LINK77"/>
      <w:r w:rsidRPr="005543F9">
        <w:rPr>
          <w:noProof/>
        </w:rPr>
        <w:t>W. Li and J. Valentine, Nano Lett</w:t>
      </w:r>
      <w:r w:rsidR="007A59C5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14</w:t>
      </w:r>
      <w:r w:rsidRPr="005543F9">
        <w:rPr>
          <w:noProof/>
        </w:rPr>
        <w:t>, 3510 (2014).</w:t>
      </w:r>
      <w:bookmarkEnd w:id="75"/>
      <w:bookmarkEnd w:id="76"/>
    </w:p>
    <w:p w14:paraId="4330582E" w14:textId="5F454ED8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lastRenderedPageBreak/>
        <w:t>2</w:t>
      </w:r>
      <w:r w:rsidR="00FA60E8">
        <w:rPr>
          <w:noProof/>
        </w:rPr>
        <w:t>7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77" w:name="OLE_LINK78"/>
      <w:bookmarkStart w:id="78" w:name="OLE_LINK79"/>
      <w:r w:rsidRPr="005543F9">
        <w:rPr>
          <w:noProof/>
        </w:rPr>
        <w:t>Z. Yang, M. Liu, S. Liang, W. Zhang, T. Mei, D. Zhang</w:t>
      </w:r>
      <w:r w:rsidR="00E4322E">
        <w:rPr>
          <w:noProof/>
        </w:rPr>
        <w:t>,</w:t>
      </w:r>
      <w:r w:rsidRPr="005543F9">
        <w:rPr>
          <w:noProof/>
        </w:rPr>
        <w:t xml:space="preserve"> and S. J. Chua, Opt</w:t>
      </w:r>
      <w:r w:rsidR="007A59C5">
        <w:rPr>
          <w:noProof/>
        </w:rPr>
        <w:t>.</w:t>
      </w:r>
      <w:r w:rsidRPr="005543F9">
        <w:rPr>
          <w:noProof/>
        </w:rPr>
        <w:t xml:space="preserve"> </w:t>
      </w:r>
      <w:r w:rsidR="007A59C5">
        <w:rPr>
          <w:noProof/>
        </w:rPr>
        <w:t>E</w:t>
      </w:r>
      <w:r w:rsidRPr="005543F9">
        <w:rPr>
          <w:noProof/>
        </w:rPr>
        <w:t xml:space="preserve">xpress </w:t>
      </w:r>
      <w:r w:rsidRPr="005543F9">
        <w:rPr>
          <w:b/>
          <w:noProof/>
        </w:rPr>
        <w:t>25</w:t>
      </w:r>
      <w:r w:rsidRPr="005543F9">
        <w:rPr>
          <w:noProof/>
        </w:rPr>
        <w:t>, 20268 (2017).</w:t>
      </w:r>
      <w:bookmarkEnd w:id="77"/>
      <w:bookmarkEnd w:id="78"/>
    </w:p>
    <w:p w14:paraId="30B3C34A" w14:textId="6A9979A5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2</w:t>
      </w:r>
      <w:r w:rsidR="00FA60E8">
        <w:rPr>
          <w:noProof/>
        </w:rPr>
        <w:t>8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79" w:name="OLE_LINK80"/>
      <w:bookmarkStart w:id="80" w:name="OLE_LINK81"/>
      <w:r w:rsidRPr="005543F9">
        <w:rPr>
          <w:noProof/>
        </w:rPr>
        <w:t>C. Frydendahl, M. Grajower, J. Bar-David, R. Zektzer, N. Mazurski, J. Shappir</w:t>
      </w:r>
      <w:r w:rsidR="00E4322E">
        <w:rPr>
          <w:noProof/>
        </w:rPr>
        <w:t>,</w:t>
      </w:r>
      <w:r w:rsidRPr="005543F9">
        <w:rPr>
          <w:noProof/>
        </w:rPr>
        <w:t xml:space="preserve"> and U. Levy, Optica </w:t>
      </w:r>
      <w:r w:rsidRPr="005543F9">
        <w:rPr>
          <w:b/>
          <w:noProof/>
        </w:rPr>
        <w:t>7</w:t>
      </w:r>
      <w:r w:rsidR="00DC407A">
        <w:rPr>
          <w:noProof/>
        </w:rPr>
        <w:t xml:space="preserve">, 371 </w:t>
      </w:r>
      <w:r w:rsidRPr="005543F9">
        <w:rPr>
          <w:noProof/>
        </w:rPr>
        <w:t>(2020).</w:t>
      </w:r>
      <w:bookmarkEnd w:id="79"/>
      <w:bookmarkEnd w:id="80"/>
    </w:p>
    <w:p w14:paraId="7B57BAE8" w14:textId="597CED02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2</w:t>
      </w:r>
      <w:r w:rsidR="00FA60E8">
        <w:rPr>
          <w:noProof/>
        </w:rPr>
        <w:t>9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81" w:name="OLE_LINK82"/>
      <w:bookmarkStart w:id="82" w:name="OLE_LINK83"/>
      <w:r w:rsidRPr="005543F9">
        <w:rPr>
          <w:noProof/>
        </w:rPr>
        <w:t>G. Tagliabue, A. S. Jermyn, R. Sundararaman, A. J. Welch, J. S. DuChene, R. Pala, A. R. Davoyan, P. Narang</w:t>
      </w:r>
      <w:r w:rsidR="007A59C5">
        <w:rPr>
          <w:noProof/>
        </w:rPr>
        <w:t>,</w:t>
      </w:r>
      <w:r w:rsidRPr="005543F9">
        <w:rPr>
          <w:noProof/>
        </w:rPr>
        <w:t xml:space="preserve"> and H. A. Atwater, Nat</w:t>
      </w:r>
      <w:r w:rsidR="00215DFF">
        <w:rPr>
          <w:noProof/>
        </w:rPr>
        <w:t>.</w:t>
      </w:r>
      <w:r w:rsidRPr="005543F9">
        <w:rPr>
          <w:noProof/>
        </w:rPr>
        <w:t xml:space="preserve"> Commun</w:t>
      </w:r>
      <w:r w:rsidR="00215DFF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9</w:t>
      </w:r>
      <w:r w:rsidRPr="005543F9">
        <w:rPr>
          <w:noProof/>
        </w:rPr>
        <w:t>, 3394 (2018).</w:t>
      </w:r>
      <w:bookmarkEnd w:id="81"/>
      <w:bookmarkEnd w:id="82"/>
    </w:p>
    <w:p w14:paraId="6FAA4BFE" w14:textId="60058C03" w:rsidR="006C69BD" w:rsidRPr="005543F9" w:rsidRDefault="00FA60E8" w:rsidP="008F19B3">
      <w:pPr>
        <w:pStyle w:val="EndNoteBibliography"/>
        <w:jc w:val="both"/>
        <w:rPr>
          <w:noProof/>
        </w:rPr>
      </w:pPr>
      <w:r>
        <w:rPr>
          <w:noProof/>
        </w:rPr>
        <w:t>30</w:t>
      </w:r>
      <w:r w:rsidR="006C69BD" w:rsidRPr="005543F9">
        <w:rPr>
          <w:noProof/>
        </w:rPr>
        <w:t>.</w:t>
      </w:r>
      <w:r w:rsidR="006C69BD" w:rsidRPr="005543F9">
        <w:rPr>
          <w:noProof/>
        </w:rPr>
        <w:tab/>
      </w:r>
      <w:bookmarkStart w:id="83" w:name="OLE_LINK84"/>
      <w:bookmarkStart w:id="84" w:name="OLE_LINK85"/>
      <w:r w:rsidR="006C69BD" w:rsidRPr="005543F9">
        <w:rPr>
          <w:noProof/>
        </w:rPr>
        <w:t>R. Sundararaman, P. Narang, A. S. Jermyn, W. A. Goddard</w:t>
      </w:r>
      <w:r w:rsidR="009C0519">
        <w:rPr>
          <w:noProof/>
          <w:vertAlign w:val="superscript"/>
        </w:rPr>
        <w:t xml:space="preserve"> </w:t>
      </w:r>
      <w:r w:rsidR="009C0519">
        <w:rPr>
          <w:noProof/>
        </w:rPr>
        <w:t>III</w:t>
      </w:r>
      <w:r w:rsidR="007A59C5">
        <w:rPr>
          <w:noProof/>
        </w:rPr>
        <w:t>,</w:t>
      </w:r>
      <w:r w:rsidR="006C69BD" w:rsidRPr="005543F9">
        <w:rPr>
          <w:noProof/>
        </w:rPr>
        <w:t xml:space="preserve"> and H. A. Atwater, Nat</w:t>
      </w:r>
      <w:r w:rsidR="00215DFF">
        <w:rPr>
          <w:noProof/>
        </w:rPr>
        <w:t>.</w:t>
      </w:r>
      <w:r w:rsidR="006C69BD" w:rsidRPr="005543F9">
        <w:rPr>
          <w:noProof/>
        </w:rPr>
        <w:t xml:space="preserve"> Commun</w:t>
      </w:r>
      <w:r w:rsidR="00215DFF">
        <w:rPr>
          <w:noProof/>
        </w:rPr>
        <w:t>.</w:t>
      </w:r>
      <w:r w:rsidR="006C69BD" w:rsidRPr="005543F9">
        <w:rPr>
          <w:noProof/>
        </w:rPr>
        <w:t xml:space="preserve"> </w:t>
      </w:r>
      <w:r w:rsidR="006C69BD" w:rsidRPr="005543F9">
        <w:rPr>
          <w:b/>
          <w:noProof/>
        </w:rPr>
        <w:t>5</w:t>
      </w:r>
      <w:r w:rsidR="006C69BD" w:rsidRPr="005543F9">
        <w:rPr>
          <w:noProof/>
        </w:rPr>
        <w:t>, 5788 (2014).</w:t>
      </w:r>
      <w:bookmarkEnd w:id="83"/>
      <w:bookmarkEnd w:id="84"/>
    </w:p>
    <w:p w14:paraId="733236E5" w14:textId="4B2F984F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3</w:t>
      </w:r>
      <w:r w:rsidR="00FA60E8">
        <w:rPr>
          <w:noProof/>
        </w:rPr>
        <w:t>1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85" w:name="OLE_LINK86"/>
      <w:bookmarkStart w:id="86" w:name="OLE_LINK87"/>
      <w:r w:rsidRPr="005543F9">
        <w:rPr>
          <w:noProof/>
        </w:rPr>
        <w:t>J. Gosciniak, F. B. Atar, B. Corbett</w:t>
      </w:r>
      <w:r w:rsidR="00E4322E">
        <w:rPr>
          <w:noProof/>
        </w:rPr>
        <w:t>,</w:t>
      </w:r>
      <w:r w:rsidRPr="005543F9">
        <w:rPr>
          <w:noProof/>
        </w:rPr>
        <w:t xml:space="preserve"> and M. Rasras, Sci</w:t>
      </w:r>
      <w:r w:rsidR="007A59C5">
        <w:rPr>
          <w:noProof/>
        </w:rPr>
        <w:t>.</w:t>
      </w:r>
      <w:r w:rsidRPr="005543F9">
        <w:rPr>
          <w:noProof/>
        </w:rPr>
        <w:t xml:space="preserve"> </w:t>
      </w:r>
      <w:r w:rsidR="007A59C5">
        <w:rPr>
          <w:noProof/>
        </w:rPr>
        <w:t>R</w:t>
      </w:r>
      <w:r w:rsidRPr="005543F9">
        <w:rPr>
          <w:noProof/>
        </w:rPr>
        <w:t>ep</w:t>
      </w:r>
      <w:r w:rsidR="007A59C5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9</w:t>
      </w:r>
      <w:r w:rsidRPr="005543F9">
        <w:rPr>
          <w:noProof/>
        </w:rPr>
        <w:t>, 6048 (2019).</w:t>
      </w:r>
    </w:p>
    <w:bookmarkEnd w:id="85"/>
    <w:bookmarkEnd w:id="86"/>
    <w:p w14:paraId="6870F77C" w14:textId="631F8B6A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3</w:t>
      </w:r>
      <w:r w:rsidR="00FA60E8">
        <w:rPr>
          <w:noProof/>
        </w:rPr>
        <w:t>2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87" w:name="OLE_LINK88"/>
      <w:bookmarkStart w:id="88" w:name="OLE_LINK89"/>
      <w:r w:rsidRPr="005543F9">
        <w:rPr>
          <w:noProof/>
        </w:rPr>
        <w:t>I. Goykhman, U. Sassi, B. Desiatov, N. Mazurski, S. Milana, D. de Fazio, A. Eiden, J. Khurgin, J. Shappir, U. Levy</w:t>
      </w:r>
      <w:r w:rsidR="00E4322E">
        <w:rPr>
          <w:noProof/>
        </w:rPr>
        <w:t>,</w:t>
      </w:r>
      <w:r w:rsidRPr="005543F9">
        <w:rPr>
          <w:noProof/>
        </w:rPr>
        <w:t xml:space="preserve"> and A. C. Ferrari, Nano Lett</w:t>
      </w:r>
      <w:r w:rsidR="007A59C5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16</w:t>
      </w:r>
      <w:r w:rsidRPr="005543F9">
        <w:rPr>
          <w:noProof/>
        </w:rPr>
        <w:t>, 3005 (2016).</w:t>
      </w:r>
      <w:bookmarkEnd w:id="87"/>
      <w:bookmarkEnd w:id="88"/>
    </w:p>
    <w:p w14:paraId="50D33978" w14:textId="05D61616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3</w:t>
      </w:r>
      <w:r w:rsidR="00FA60E8">
        <w:rPr>
          <w:noProof/>
        </w:rPr>
        <w:t>3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89" w:name="OLE_LINK90"/>
      <w:bookmarkStart w:id="90" w:name="OLE_LINK91"/>
      <w:r w:rsidRPr="005543F9">
        <w:rPr>
          <w:noProof/>
        </w:rPr>
        <w:t>M. Oshita, H. Takahashi, Y. Ajiki</w:t>
      </w:r>
      <w:r w:rsidR="00E4322E">
        <w:rPr>
          <w:noProof/>
        </w:rPr>
        <w:t>,</w:t>
      </w:r>
      <w:r w:rsidRPr="005543F9">
        <w:rPr>
          <w:noProof/>
        </w:rPr>
        <w:t xml:space="preserve"> and T. Kan, ACS Photonics </w:t>
      </w:r>
      <w:r w:rsidRPr="005543F9">
        <w:rPr>
          <w:b/>
          <w:noProof/>
        </w:rPr>
        <w:t>7</w:t>
      </w:r>
      <w:r w:rsidRPr="005543F9">
        <w:rPr>
          <w:noProof/>
        </w:rPr>
        <w:t>, 673 (2020).</w:t>
      </w:r>
    </w:p>
    <w:bookmarkEnd w:id="89"/>
    <w:bookmarkEnd w:id="90"/>
    <w:p w14:paraId="5250A03C" w14:textId="752833B1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3</w:t>
      </w:r>
      <w:r w:rsidR="00FA60E8">
        <w:rPr>
          <w:noProof/>
        </w:rPr>
        <w:t>4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91" w:name="OLE_LINK92"/>
      <w:bookmarkStart w:id="92" w:name="OLE_LINK93"/>
      <w:r w:rsidRPr="005543F9">
        <w:rPr>
          <w:noProof/>
        </w:rPr>
        <w:t>I. Goykhman, B. Desiatov, J. Khurgin, J. Shappir</w:t>
      </w:r>
      <w:r w:rsidR="00E4322E">
        <w:rPr>
          <w:noProof/>
        </w:rPr>
        <w:t>,</w:t>
      </w:r>
      <w:r w:rsidRPr="005543F9">
        <w:rPr>
          <w:noProof/>
        </w:rPr>
        <w:t xml:space="preserve"> and U. Levy, Nano Lett</w:t>
      </w:r>
      <w:r w:rsidR="00215DFF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11</w:t>
      </w:r>
      <w:r w:rsidRPr="005543F9">
        <w:rPr>
          <w:noProof/>
        </w:rPr>
        <w:t>, 2219 (2011).</w:t>
      </w:r>
      <w:bookmarkEnd w:id="91"/>
      <w:bookmarkEnd w:id="92"/>
    </w:p>
    <w:p w14:paraId="7A20105C" w14:textId="0A7D834F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3</w:t>
      </w:r>
      <w:r w:rsidR="00FA60E8">
        <w:rPr>
          <w:noProof/>
        </w:rPr>
        <w:t>5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93" w:name="OLE_LINK94"/>
      <w:bookmarkStart w:id="94" w:name="OLE_LINK95"/>
      <w:r w:rsidRPr="005543F9">
        <w:rPr>
          <w:noProof/>
        </w:rPr>
        <w:t xml:space="preserve">C. P. </w:t>
      </w:r>
      <w:r w:rsidR="009C0519">
        <w:rPr>
          <w:noProof/>
        </w:rPr>
        <w:t xml:space="preserve">T. </w:t>
      </w:r>
      <w:r w:rsidRPr="005543F9">
        <w:rPr>
          <w:noProof/>
        </w:rPr>
        <w:t>McPolin, N. Olivier, J. S. Bouillard, D. O'Connor, A. V. Krasavin, W. Dickson, G. A. Wurtz</w:t>
      </w:r>
      <w:r w:rsidR="00E4322E">
        <w:rPr>
          <w:noProof/>
        </w:rPr>
        <w:t>,</w:t>
      </w:r>
      <w:r w:rsidRPr="005543F9">
        <w:rPr>
          <w:noProof/>
        </w:rPr>
        <w:t xml:space="preserve"> and A. V. Zayats, Light Sci</w:t>
      </w:r>
      <w:r w:rsidR="00C045BB">
        <w:rPr>
          <w:noProof/>
        </w:rPr>
        <w:t>.</w:t>
      </w:r>
      <w:r w:rsidRPr="005543F9">
        <w:rPr>
          <w:noProof/>
        </w:rPr>
        <w:t xml:space="preserve"> Appl</w:t>
      </w:r>
      <w:r w:rsidR="00C045BB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6</w:t>
      </w:r>
      <w:r w:rsidRPr="005543F9">
        <w:rPr>
          <w:noProof/>
        </w:rPr>
        <w:t>, e16237 (2017).</w:t>
      </w:r>
      <w:bookmarkEnd w:id="93"/>
      <w:bookmarkEnd w:id="94"/>
    </w:p>
    <w:p w14:paraId="3B208F36" w14:textId="5EE65A5F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3</w:t>
      </w:r>
      <w:r w:rsidR="00FA60E8">
        <w:rPr>
          <w:noProof/>
        </w:rPr>
        <w:t>6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95" w:name="OLE_LINK96"/>
      <w:bookmarkStart w:id="96" w:name="OLE_LINK97"/>
      <w:r w:rsidRPr="005543F9">
        <w:rPr>
          <w:noProof/>
        </w:rPr>
        <w:t>M. Tanzid, A. Ahmadivand, R. Zhang, B. Cerjan, A. Sobhani, S. Yazdi, P. Nordlander</w:t>
      </w:r>
      <w:r w:rsidR="00E4322E">
        <w:rPr>
          <w:noProof/>
        </w:rPr>
        <w:t>,</w:t>
      </w:r>
      <w:r w:rsidRPr="005543F9">
        <w:rPr>
          <w:noProof/>
        </w:rPr>
        <w:t xml:space="preserve"> and N. J. Halas, ACS Photonics </w:t>
      </w:r>
      <w:r w:rsidRPr="005543F9">
        <w:rPr>
          <w:b/>
          <w:noProof/>
        </w:rPr>
        <w:t>5</w:t>
      </w:r>
      <w:r w:rsidRPr="005543F9">
        <w:rPr>
          <w:noProof/>
        </w:rPr>
        <w:t>, 3472 (2018).</w:t>
      </w:r>
      <w:bookmarkEnd w:id="95"/>
      <w:bookmarkEnd w:id="96"/>
    </w:p>
    <w:p w14:paraId="6B22D2C5" w14:textId="56061E87" w:rsidR="006C69BD" w:rsidRDefault="006C69BD">
      <w:pPr>
        <w:pStyle w:val="EndNoteBibliography"/>
        <w:jc w:val="both"/>
        <w:rPr>
          <w:noProof/>
        </w:rPr>
      </w:pPr>
      <w:r w:rsidRPr="005543F9">
        <w:rPr>
          <w:noProof/>
        </w:rPr>
        <w:t>3</w:t>
      </w:r>
      <w:r w:rsidR="00FA60E8">
        <w:rPr>
          <w:noProof/>
        </w:rPr>
        <w:t>7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97" w:name="OLE_LINK98"/>
      <w:bookmarkStart w:id="98" w:name="OLE_LINK99"/>
      <w:r w:rsidRPr="005543F9">
        <w:rPr>
          <w:noProof/>
        </w:rPr>
        <w:t>A. Takeda, T. Aihara, M. Fukuhara, Y. Ishii</w:t>
      </w:r>
      <w:r w:rsidR="00E4322E">
        <w:rPr>
          <w:noProof/>
        </w:rPr>
        <w:t>,</w:t>
      </w:r>
      <w:r w:rsidRPr="005543F9">
        <w:rPr>
          <w:noProof/>
        </w:rPr>
        <w:t xml:space="preserve"> and M. Fukuda, J</w:t>
      </w:r>
      <w:r w:rsidR="00DC407A">
        <w:rPr>
          <w:noProof/>
        </w:rPr>
        <w:t>.</w:t>
      </w:r>
      <w:r w:rsidRPr="005543F9">
        <w:rPr>
          <w:noProof/>
        </w:rPr>
        <w:t xml:space="preserve"> Appl</w:t>
      </w:r>
      <w:r w:rsidR="00DC407A">
        <w:rPr>
          <w:noProof/>
        </w:rPr>
        <w:t>.</w:t>
      </w:r>
      <w:r w:rsidRPr="005543F9">
        <w:rPr>
          <w:noProof/>
        </w:rPr>
        <w:t xml:space="preserve"> Phys</w:t>
      </w:r>
      <w:r w:rsidR="00DC407A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116</w:t>
      </w:r>
      <w:r w:rsidR="009C0519">
        <w:rPr>
          <w:noProof/>
        </w:rPr>
        <w:t xml:space="preserve">, </w:t>
      </w:r>
      <w:r w:rsidR="009C0519" w:rsidRPr="009C0519">
        <w:rPr>
          <w:noProof/>
        </w:rPr>
        <w:t>084313</w:t>
      </w:r>
      <w:r w:rsidRPr="005543F9">
        <w:rPr>
          <w:noProof/>
        </w:rPr>
        <w:t xml:space="preserve"> (2014).</w:t>
      </w:r>
      <w:bookmarkEnd w:id="97"/>
      <w:bookmarkEnd w:id="98"/>
    </w:p>
    <w:p w14:paraId="31FCCCB3" w14:textId="27090DE4" w:rsidR="006C69BD" w:rsidRDefault="00CE482D">
      <w:pPr>
        <w:pStyle w:val="EndNoteBibliography"/>
        <w:jc w:val="both"/>
        <w:rPr>
          <w:noProof/>
        </w:rPr>
      </w:pPr>
      <w:r>
        <w:rPr>
          <w:noProof/>
        </w:rPr>
        <w:t>3</w:t>
      </w:r>
      <w:r w:rsidR="00FA60E8">
        <w:rPr>
          <w:noProof/>
        </w:rPr>
        <w:t>8</w:t>
      </w:r>
      <w:r>
        <w:rPr>
          <w:noProof/>
        </w:rPr>
        <w:t>.</w:t>
      </w:r>
      <w:r w:rsidR="00DF0D28">
        <w:rPr>
          <w:noProof/>
        </w:rPr>
        <w:tab/>
      </w:r>
      <w:bookmarkStart w:id="99" w:name="OLE_LINK100"/>
      <w:bookmarkStart w:id="100" w:name="OLE_LINK101"/>
      <w:r w:rsidR="006C69BD" w:rsidRPr="005543F9">
        <w:rPr>
          <w:noProof/>
        </w:rPr>
        <w:t>M. Alavirad, A. Olivieri, L. Roy</w:t>
      </w:r>
      <w:r w:rsidR="00E4322E">
        <w:rPr>
          <w:noProof/>
        </w:rPr>
        <w:t>,</w:t>
      </w:r>
      <w:r w:rsidR="006C69BD" w:rsidRPr="005543F9">
        <w:rPr>
          <w:noProof/>
        </w:rPr>
        <w:t xml:space="preserve"> and P. Berini, Opt</w:t>
      </w:r>
      <w:r w:rsidR="00E4322E">
        <w:rPr>
          <w:noProof/>
        </w:rPr>
        <w:t>.</w:t>
      </w:r>
      <w:r w:rsidR="006C69BD" w:rsidRPr="005543F9">
        <w:rPr>
          <w:noProof/>
        </w:rPr>
        <w:t xml:space="preserve"> </w:t>
      </w:r>
      <w:r w:rsidR="00E4322E">
        <w:rPr>
          <w:noProof/>
        </w:rPr>
        <w:t>E</w:t>
      </w:r>
      <w:r w:rsidR="006C69BD" w:rsidRPr="005543F9">
        <w:rPr>
          <w:noProof/>
        </w:rPr>
        <w:t xml:space="preserve">xpress </w:t>
      </w:r>
      <w:r w:rsidR="006C69BD" w:rsidRPr="005543F9">
        <w:rPr>
          <w:b/>
          <w:noProof/>
        </w:rPr>
        <w:t>24</w:t>
      </w:r>
      <w:r w:rsidR="006C69BD" w:rsidRPr="005543F9">
        <w:rPr>
          <w:noProof/>
        </w:rPr>
        <w:t>, 22544 (2016).</w:t>
      </w:r>
    </w:p>
    <w:bookmarkEnd w:id="99"/>
    <w:bookmarkEnd w:id="100"/>
    <w:p w14:paraId="6DE35E72" w14:textId="69B1701F" w:rsidR="00A26256" w:rsidRDefault="00A26256" w:rsidP="008F19B3">
      <w:pPr>
        <w:pStyle w:val="EndNoteBibliography"/>
        <w:jc w:val="both"/>
        <w:rPr>
          <w:noProof/>
        </w:rPr>
      </w:pPr>
      <w:r>
        <w:rPr>
          <w:noProof/>
        </w:rPr>
        <w:t xml:space="preserve">39. </w:t>
      </w:r>
      <w:r>
        <w:rPr>
          <w:noProof/>
        </w:rPr>
        <w:tab/>
      </w:r>
      <w:bookmarkStart w:id="101" w:name="OLE_LINK102"/>
      <w:bookmarkStart w:id="102" w:name="OLE_LINK103"/>
      <w:r w:rsidRPr="00DF0D28">
        <w:rPr>
          <w:noProof/>
        </w:rPr>
        <w:t>C. P. T. McPolin, J.-S. Bouillard, S. Vilain, A. V. Krasavin, W. Dickson, D. O’Connor, G. Wurtz</w:t>
      </w:r>
      <w:r>
        <w:rPr>
          <w:noProof/>
        </w:rPr>
        <w:t>,</w:t>
      </w:r>
      <w:r w:rsidRPr="00DF0D28">
        <w:rPr>
          <w:noProof/>
        </w:rPr>
        <w:t xml:space="preserve"> J. Justice, B. Corbett, and A. V. Zayats. Na</w:t>
      </w:r>
      <w:r w:rsidR="00E6604C">
        <w:rPr>
          <w:noProof/>
        </w:rPr>
        <w:t>t.</w:t>
      </w:r>
      <w:r w:rsidRPr="00DF0D28">
        <w:rPr>
          <w:noProof/>
        </w:rPr>
        <w:t xml:space="preserve"> Comm</w:t>
      </w:r>
      <w:r w:rsidR="00E6604C">
        <w:rPr>
          <w:noProof/>
        </w:rPr>
        <w:t>un</w:t>
      </w:r>
      <w:r w:rsidRPr="00DF0D28">
        <w:rPr>
          <w:noProof/>
        </w:rPr>
        <w:t xml:space="preserve">. </w:t>
      </w:r>
      <w:r w:rsidRPr="00CA062F">
        <w:rPr>
          <w:b/>
          <w:bCs/>
          <w:noProof/>
        </w:rPr>
        <w:t>7</w:t>
      </w:r>
      <w:r>
        <w:rPr>
          <w:noProof/>
        </w:rPr>
        <w:t>,</w:t>
      </w:r>
      <w:r w:rsidRPr="00DF0D28">
        <w:rPr>
          <w:noProof/>
        </w:rPr>
        <w:t>12409 (2016).</w:t>
      </w:r>
      <w:bookmarkEnd w:id="101"/>
      <w:bookmarkEnd w:id="102"/>
    </w:p>
    <w:p w14:paraId="6E6CBC18" w14:textId="14399B54" w:rsidR="00A17320" w:rsidRDefault="00C27403" w:rsidP="008F19B3">
      <w:pPr>
        <w:pStyle w:val="EndNoteBibliography"/>
        <w:jc w:val="both"/>
        <w:rPr>
          <w:noProof/>
        </w:rPr>
      </w:pPr>
      <w:r>
        <w:rPr>
          <w:noProof/>
        </w:rPr>
        <w:t>40</w:t>
      </w:r>
      <w:r w:rsidR="00A17320">
        <w:rPr>
          <w:noProof/>
        </w:rPr>
        <w:t xml:space="preserve">. </w:t>
      </w:r>
      <w:r w:rsidR="00A17320">
        <w:rPr>
          <w:noProof/>
        </w:rPr>
        <w:tab/>
      </w:r>
      <w:bookmarkStart w:id="103" w:name="OLE_LINK104"/>
      <w:bookmarkStart w:id="104" w:name="OLE_LINK105"/>
      <w:r w:rsidR="00A17320" w:rsidRPr="00ED44B7">
        <w:rPr>
          <w:noProof/>
          <w:lang w:val="en-GB"/>
        </w:rPr>
        <w:t>A</w:t>
      </w:r>
      <w:r w:rsidR="00A17320">
        <w:rPr>
          <w:noProof/>
          <w:lang w:val="en-GB"/>
        </w:rPr>
        <w:t>.</w:t>
      </w:r>
      <w:r w:rsidR="00A17320" w:rsidRPr="00ED44B7">
        <w:rPr>
          <w:noProof/>
          <w:lang w:val="en-GB"/>
        </w:rPr>
        <w:t xml:space="preserve"> M. Brown, R</w:t>
      </w:r>
      <w:r w:rsidR="00A17320">
        <w:rPr>
          <w:noProof/>
          <w:lang w:val="en-GB"/>
        </w:rPr>
        <w:t>.</w:t>
      </w:r>
      <w:r w:rsidR="00A17320" w:rsidRPr="00ED44B7">
        <w:rPr>
          <w:noProof/>
          <w:lang w:val="en-GB"/>
        </w:rPr>
        <w:t xml:space="preserve"> Sundararaman, P</w:t>
      </w:r>
      <w:r w:rsidR="00A17320">
        <w:rPr>
          <w:noProof/>
          <w:lang w:val="en-GB"/>
        </w:rPr>
        <w:t>.</w:t>
      </w:r>
      <w:r w:rsidR="00A17320" w:rsidRPr="00ED44B7">
        <w:rPr>
          <w:noProof/>
          <w:lang w:val="en-GB"/>
        </w:rPr>
        <w:t xml:space="preserve"> Narang, W</w:t>
      </w:r>
      <w:r w:rsidR="00A17320">
        <w:rPr>
          <w:noProof/>
          <w:lang w:val="en-GB"/>
        </w:rPr>
        <w:t>.</w:t>
      </w:r>
      <w:r w:rsidR="00A17320" w:rsidRPr="00ED44B7">
        <w:rPr>
          <w:noProof/>
          <w:lang w:val="en-GB"/>
        </w:rPr>
        <w:t xml:space="preserve"> A. Goddard</w:t>
      </w:r>
      <w:r w:rsidR="005C208C">
        <w:rPr>
          <w:noProof/>
          <w:lang w:val="en-GB"/>
        </w:rPr>
        <w:t xml:space="preserve"> III</w:t>
      </w:r>
      <w:r w:rsidR="00E4322E">
        <w:rPr>
          <w:noProof/>
          <w:lang w:val="en-GB"/>
        </w:rPr>
        <w:t>,</w:t>
      </w:r>
      <w:r w:rsidR="00A17320" w:rsidRPr="00ED44B7">
        <w:rPr>
          <w:noProof/>
          <w:lang w:val="en-GB"/>
        </w:rPr>
        <w:t xml:space="preserve"> and H</w:t>
      </w:r>
      <w:r w:rsidR="00A17320">
        <w:rPr>
          <w:noProof/>
          <w:lang w:val="en-GB"/>
        </w:rPr>
        <w:t>.</w:t>
      </w:r>
      <w:r w:rsidR="00A17320" w:rsidRPr="00ED44B7">
        <w:rPr>
          <w:noProof/>
          <w:lang w:val="en-GB"/>
        </w:rPr>
        <w:t xml:space="preserve"> A. Atwater</w:t>
      </w:r>
      <w:r w:rsidR="00A17320">
        <w:rPr>
          <w:noProof/>
        </w:rPr>
        <w:t xml:space="preserve">, ACS Nano </w:t>
      </w:r>
      <w:r w:rsidR="00A17320" w:rsidRPr="007E0BFA">
        <w:rPr>
          <w:b/>
          <w:bCs/>
          <w:noProof/>
          <w:lang w:val="en-GB"/>
        </w:rPr>
        <w:t>10</w:t>
      </w:r>
      <w:r w:rsidR="00A17320" w:rsidRPr="00ED44B7">
        <w:rPr>
          <w:noProof/>
          <w:lang w:val="en-GB"/>
        </w:rPr>
        <w:t>, 957</w:t>
      </w:r>
      <w:r w:rsidR="00A17320">
        <w:rPr>
          <w:noProof/>
        </w:rPr>
        <w:t xml:space="preserve"> (2016).</w:t>
      </w:r>
      <w:bookmarkEnd w:id="103"/>
      <w:bookmarkEnd w:id="104"/>
    </w:p>
    <w:p w14:paraId="3778511D" w14:textId="4A7BEC24" w:rsidR="00A17320" w:rsidRDefault="00FA60E8" w:rsidP="008F19B3">
      <w:pPr>
        <w:pStyle w:val="EndNoteBibliography"/>
        <w:jc w:val="both"/>
        <w:rPr>
          <w:noProof/>
          <w:lang w:val="en-GB"/>
        </w:rPr>
      </w:pPr>
      <w:r>
        <w:rPr>
          <w:noProof/>
        </w:rPr>
        <w:lastRenderedPageBreak/>
        <w:t>4</w:t>
      </w:r>
      <w:r w:rsidR="00C27403">
        <w:rPr>
          <w:noProof/>
        </w:rPr>
        <w:t>1</w:t>
      </w:r>
      <w:r w:rsidR="00A17320">
        <w:rPr>
          <w:noProof/>
        </w:rPr>
        <w:t>.</w:t>
      </w:r>
      <w:r w:rsidR="00A17320">
        <w:rPr>
          <w:noProof/>
        </w:rPr>
        <w:tab/>
      </w:r>
      <w:bookmarkStart w:id="105" w:name="OLE_LINK106"/>
      <w:bookmarkStart w:id="106" w:name="OLE_LINK107"/>
      <w:r w:rsidR="00A17320" w:rsidRPr="007B6F39">
        <w:rPr>
          <w:noProof/>
          <w:lang w:val="en-GB"/>
        </w:rPr>
        <w:t>G</w:t>
      </w:r>
      <w:r w:rsidR="00A17320">
        <w:rPr>
          <w:noProof/>
          <w:lang w:val="en-GB"/>
        </w:rPr>
        <w:t>.</w:t>
      </w:r>
      <w:r w:rsidR="00A17320" w:rsidRPr="007B6F39">
        <w:rPr>
          <w:noProof/>
          <w:lang w:val="en-GB"/>
        </w:rPr>
        <w:t xml:space="preserve"> Tagliabue, J</w:t>
      </w:r>
      <w:r w:rsidR="00A17320">
        <w:rPr>
          <w:noProof/>
          <w:lang w:val="en-GB"/>
        </w:rPr>
        <w:t>.</w:t>
      </w:r>
      <w:r w:rsidR="00A17320" w:rsidRPr="007B6F39">
        <w:rPr>
          <w:noProof/>
          <w:lang w:val="en-GB"/>
        </w:rPr>
        <w:t xml:space="preserve"> S. DuChene, A</w:t>
      </w:r>
      <w:r w:rsidR="00A17320">
        <w:rPr>
          <w:noProof/>
          <w:lang w:val="en-GB"/>
        </w:rPr>
        <w:t>.</w:t>
      </w:r>
      <w:r w:rsidR="00A17320" w:rsidRPr="007B6F39">
        <w:rPr>
          <w:noProof/>
          <w:lang w:val="en-GB"/>
        </w:rPr>
        <w:t xml:space="preserve"> Habib, R</w:t>
      </w:r>
      <w:r w:rsidR="00A17320">
        <w:rPr>
          <w:noProof/>
          <w:lang w:val="en-GB"/>
        </w:rPr>
        <w:t>.</w:t>
      </w:r>
      <w:r w:rsidR="00A17320" w:rsidRPr="007B6F39">
        <w:rPr>
          <w:noProof/>
          <w:lang w:val="en-GB"/>
        </w:rPr>
        <w:t xml:space="preserve"> Sundararaman</w:t>
      </w:r>
      <w:r w:rsidR="00E4322E">
        <w:rPr>
          <w:noProof/>
          <w:lang w:val="en-GB"/>
        </w:rPr>
        <w:t>,</w:t>
      </w:r>
      <w:r w:rsidR="00A17320" w:rsidRPr="007B6F39">
        <w:rPr>
          <w:noProof/>
          <w:lang w:val="en-GB"/>
        </w:rPr>
        <w:t xml:space="preserve"> and H</w:t>
      </w:r>
      <w:r w:rsidR="00A17320">
        <w:rPr>
          <w:noProof/>
          <w:lang w:val="en-GB"/>
        </w:rPr>
        <w:t>.</w:t>
      </w:r>
      <w:r w:rsidR="00A17320" w:rsidRPr="007B6F39">
        <w:rPr>
          <w:noProof/>
          <w:lang w:val="en-GB"/>
        </w:rPr>
        <w:t xml:space="preserve"> A. Atwater</w:t>
      </w:r>
      <w:r w:rsidR="00A17320">
        <w:rPr>
          <w:noProof/>
          <w:lang w:val="en-GB"/>
        </w:rPr>
        <w:t>, ACS Nano</w:t>
      </w:r>
      <w:r w:rsidR="00A17320" w:rsidRPr="007B6F39">
        <w:rPr>
          <w:noProof/>
          <w:lang w:val="en-GB"/>
        </w:rPr>
        <w:t xml:space="preserve"> </w:t>
      </w:r>
      <w:r w:rsidR="00A17320" w:rsidRPr="007E0BFA">
        <w:rPr>
          <w:b/>
          <w:bCs/>
          <w:noProof/>
          <w:lang w:val="en-GB"/>
        </w:rPr>
        <w:t>14</w:t>
      </w:r>
      <w:r w:rsidR="00A17320" w:rsidRPr="007B6F39">
        <w:rPr>
          <w:noProof/>
          <w:lang w:val="en-GB"/>
        </w:rPr>
        <w:t>, 5788</w:t>
      </w:r>
      <w:r w:rsidR="00A17320">
        <w:rPr>
          <w:noProof/>
          <w:lang w:val="en-GB"/>
        </w:rPr>
        <w:t xml:space="preserve"> (2020).</w:t>
      </w:r>
      <w:bookmarkEnd w:id="105"/>
      <w:bookmarkEnd w:id="106"/>
    </w:p>
    <w:p w14:paraId="0F1EFEBE" w14:textId="3E1C2A50" w:rsidR="006253E5" w:rsidRPr="008F19B3" w:rsidRDefault="006253E5" w:rsidP="008F19B3">
      <w:pPr>
        <w:pStyle w:val="EndNoteBibliography"/>
        <w:jc w:val="both"/>
        <w:rPr>
          <w:noProof/>
          <w:lang w:val="en-GB"/>
        </w:rPr>
      </w:pPr>
      <w:r>
        <w:rPr>
          <w:noProof/>
          <w:lang w:val="en-GB"/>
        </w:rPr>
        <w:t>42.</w:t>
      </w:r>
      <w:r>
        <w:rPr>
          <w:noProof/>
          <w:lang w:val="en-GB"/>
        </w:rPr>
        <w:tab/>
      </w:r>
      <w:r w:rsidRPr="006253E5">
        <w:rPr>
          <w:noProof/>
          <w:lang w:val="en-GB"/>
        </w:rPr>
        <w:t xml:space="preserve">A. V. Krasavin, P. Wang, M. E. Nasir, Y. Jiang, and A. V. Zayats, Nanophotonics </w:t>
      </w:r>
      <w:r w:rsidRPr="00EE7760">
        <w:rPr>
          <w:b/>
          <w:bCs/>
          <w:noProof/>
          <w:lang w:val="en-GB"/>
        </w:rPr>
        <w:t>9</w:t>
      </w:r>
      <w:r w:rsidRPr="006253E5">
        <w:rPr>
          <w:noProof/>
          <w:lang w:val="en-GB"/>
        </w:rPr>
        <w:t>, 427 (2020).</w:t>
      </w:r>
    </w:p>
    <w:p w14:paraId="375AE431" w14:textId="0A252815" w:rsidR="00175A24" w:rsidRPr="005543F9" w:rsidRDefault="00A17320" w:rsidP="008F19B3">
      <w:pPr>
        <w:pStyle w:val="EndNoteBibliography"/>
        <w:jc w:val="both"/>
        <w:rPr>
          <w:noProof/>
        </w:rPr>
      </w:pPr>
      <w:r>
        <w:rPr>
          <w:noProof/>
        </w:rPr>
        <w:t>4</w:t>
      </w:r>
      <w:r w:rsidR="00175A24">
        <w:rPr>
          <w:noProof/>
        </w:rPr>
        <w:t>3</w:t>
      </w:r>
      <w:r w:rsidR="006C69BD" w:rsidRPr="005543F9">
        <w:rPr>
          <w:noProof/>
        </w:rPr>
        <w:t>.</w:t>
      </w:r>
      <w:r w:rsidR="006C69BD" w:rsidRPr="005543F9">
        <w:rPr>
          <w:noProof/>
        </w:rPr>
        <w:tab/>
      </w:r>
      <w:bookmarkStart w:id="107" w:name="OLE_LINK108"/>
      <w:bookmarkStart w:id="108" w:name="OLE_LINK109"/>
      <w:r w:rsidR="006C69BD" w:rsidRPr="005543F9">
        <w:rPr>
          <w:noProof/>
        </w:rPr>
        <w:t>Y. Liu, Q. Chen, D. A. Cullen, Z. Xie</w:t>
      </w:r>
      <w:r w:rsidR="00E4322E">
        <w:rPr>
          <w:noProof/>
        </w:rPr>
        <w:t>,</w:t>
      </w:r>
      <w:r w:rsidR="006C69BD" w:rsidRPr="005543F9">
        <w:rPr>
          <w:noProof/>
        </w:rPr>
        <w:t xml:space="preserve"> and T. Lian, Nano Lett</w:t>
      </w:r>
      <w:r w:rsidR="007A59C5">
        <w:rPr>
          <w:noProof/>
        </w:rPr>
        <w:t>.</w:t>
      </w:r>
      <w:r w:rsidR="006C69BD" w:rsidRPr="005543F9">
        <w:rPr>
          <w:noProof/>
        </w:rPr>
        <w:t xml:space="preserve"> </w:t>
      </w:r>
      <w:r w:rsidR="006C69BD" w:rsidRPr="005543F9">
        <w:rPr>
          <w:b/>
          <w:noProof/>
        </w:rPr>
        <w:t>20</w:t>
      </w:r>
      <w:r w:rsidR="006C69BD" w:rsidRPr="005543F9">
        <w:rPr>
          <w:noProof/>
        </w:rPr>
        <w:t>, 4322 (2020).</w:t>
      </w:r>
      <w:bookmarkEnd w:id="107"/>
      <w:bookmarkEnd w:id="108"/>
    </w:p>
    <w:p w14:paraId="23222DEB" w14:textId="34B3E1F3" w:rsidR="006C69BD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4</w:t>
      </w:r>
      <w:r w:rsidR="00C27403">
        <w:rPr>
          <w:noProof/>
        </w:rPr>
        <w:t>4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109" w:name="OLE_LINK112"/>
      <w:bookmarkStart w:id="110" w:name="OLE_LINK113"/>
      <w:r w:rsidRPr="005543F9">
        <w:rPr>
          <w:noProof/>
        </w:rPr>
        <w:t>M. Grajower, U. Levy</w:t>
      </w:r>
      <w:r w:rsidR="00B250F6">
        <w:rPr>
          <w:noProof/>
        </w:rPr>
        <w:t>,</w:t>
      </w:r>
      <w:r w:rsidRPr="005543F9">
        <w:rPr>
          <w:noProof/>
        </w:rPr>
        <w:t xml:space="preserve"> and J. B. Khurgin, ACS Photonics </w:t>
      </w:r>
      <w:r w:rsidRPr="005543F9">
        <w:rPr>
          <w:b/>
          <w:noProof/>
        </w:rPr>
        <w:t>5</w:t>
      </w:r>
      <w:r w:rsidRPr="005543F9">
        <w:rPr>
          <w:noProof/>
        </w:rPr>
        <w:t>, 4030 (2018).</w:t>
      </w:r>
    </w:p>
    <w:p w14:paraId="73EFE7F0" w14:textId="70D50774" w:rsidR="00D54551" w:rsidRPr="005543F9" w:rsidRDefault="00D54551" w:rsidP="008F19B3">
      <w:pPr>
        <w:pStyle w:val="EndNoteBibliography"/>
        <w:jc w:val="both"/>
        <w:rPr>
          <w:noProof/>
        </w:rPr>
      </w:pPr>
      <w:r>
        <w:rPr>
          <w:noProof/>
        </w:rPr>
        <w:t>45</w:t>
      </w:r>
      <w:r w:rsidRPr="005543F9">
        <w:rPr>
          <w:noProof/>
        </w:rPr>
        <w:t>.</w:t>
      </w:r>
      <w:r w:rsidRPr="005543F9">
        <w:rPr>
          <w:noProof/>
        </w:rPr>
        <w:tab/>
        <w:t>H. Xiao, S.-C. Lo, Y.-H. Tai, Y.-L. Ho, J. K. Clark, P.-K. Wei</w:t>
      </w:r>
      <w:r>
        <w:rPr>
          <w:noProof/>
        </w:rPr>
        <w:t>,</w:t>
      </w:r>
      <w:r w:rsidRPr="005543F9">
        <w:rPr>
          <w:noProof/>
        </w:rPr>
        <w:t xml:space="preserve"> and J.-J. Delaunay, Appl</w:t>
      </w:r>
      <w:r>
        <w:rPr>
          <w:noProof/>
        </w:rPr>
        <w:t>.</w:t>
      </w:r>
      <w:r w:rsidRPr="005543F9">
        <w:rPr>
          <w:noProof/>
        </w:rPr>
        <w:t xml:space="preserve"> Phys</w:t>
      </w:r>
      <w:r>
        <w:rPr>
          <w:noProof/>
        </w:rPr>
        <w:t>.</w:t>
      </w:r>
      <w:r w:rsidRPr="005543F9">
        <w:rPr>
          <w:noProof/>
        </w:rPr>
        <w:t xml:space="preserve"> Lett</w:t>
      </w:r>
      <w:r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116</w:t>
      </w:r>
      <w:r>
        <w:rPr>
          <w:noProof/>
        </w:rPr>
        <w:t xml:space="preserve">, </w:t>
      </w:r>
      <w:r w:rsidRPr="009C0519">
        <w:rPr>
          <w:noProof/>
        </w:rPr>
        <w:t>161103</w:t>
      </w:r>
      <w:r w:rsidRPr="005543F9">
        <w:rPr>
          <w:noProof/>
        </w:rPr>
        <w:t xml:space="preserve"> (2020).</w:t>
      </w:r>
    </w:p>
    <w:bookmarkEnd w:id="109"/>
    <w:bookmarkEnd w:id="110"/>
    <w:p w14:paraId="714853E1" w14:textId="231E581B" w:rsidR="006C69BD" w:rsidRPr="005543F9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4</w:t>
      </w:r>
      <w:r w:rsidR="00175A24">
        <w:rPr>
          <w:noProof/>
        </w:rPr>
        <w:t>6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111" w:name="OLE_LINK114"/>
      <w:bookmarkStart w:id="112" w:name="OLE_LINK115"/>
      <w:r w:rsidRPr="005543F9">
        <w:rPr>
          <w:noProof/>
        </w:rPr>
        <w:t>H. Kocer, S. Butun, Z. Li</w:t>
      </w:r>
      <w:r w:rsidR="00B250F6">
        <w:rPr>
          <w:noProof/>
        </w:rPr>
        <w:t>,</w:t>
      </w:r>
      <w:r w:rsidRPr="005543F9">
        <w:rPr>
          <w:noProof/>
        </w:rPr>
        <w:t xml:space="preserve"> and K. Aydin, Sci</w:t>
      </w:r>
      <w:r w:rsidR="007A59C5">
        <w:rPr>
          <w:noProof/>
        </w:rPr>
        <w:t>.</w:t>
      </w:r>
      <w:r w:rsidRPr="005543F9">
        <w:rPr>
          <w:noProof/>
        </w:rPr>
        <w:t xml:space="preserve"> </w:t>
      </w:r>
      <w:r w:rsidR="007A59C5">
        <w:rPr>
          <w:noProof/>
        </w:rPr>
        <w:t>R</w:t>
      </w:r>
      <w:r w:rsidRPr="005543F9">
        <w:rPr>
          <w:noProof/>
        </w:rPr>
        <w:t>ep</w:t>
      </w:r>
      <w:r w:rsidR="007A59C5">
        <w:rPr>
          <w:noProof/>
        </w:rPr>
        <w:t>.</w:t>
      </w:r>
      <w:r w:rsidRPr="005543F9">
        <w:rPr>
          <w:noProof/>
        </w:rPr>
        <w:t xml:space="preserve"> </w:t>
      </w:r>
      <w:r w:rsidRPr="005543F9">
        <w:rPr>
          <w:b/>
          <w:noProof/>
        </w:rPr>
        <w:t>5</w:t>
      </w:r>
      <w:r w:rsidRPr="005543F9">
        <w:rPr>
          <w:noProof/>
        </w:rPr>
        <w:t>, 8157 (2015).</w:t>
      </w:r>
      <w:bookmarkEnd w:id="111"/>
      <w:bookmarkEnd w:id="112"/>
    </w:p>
    <w:p w14:paraId="7EC6D1D3" w14:textId="5E26B9D5" w:rsidR="006C69BD" w:rsidRDefault="006C69BD" w:rsidP="008F19B3">
      <w:pPr>
        <w:pStyle w:val="EndNoteBibliography"/>
        <w:jc w:val="both"/>
        <w:rPr>
          <w:noProof/>
        </w:rPr>
      </w:pPr>
      <w:r w:rsidRPr="005543F9">
        <w:rPr>
          <w:noProof/>
        </w:rPr>
        <w:t>4</w:t>
      </w:r>
      <w:r w:rsidR="00175A24">
        <w:rPr>
          <w:noProof/>
        </w:rPr>
        <w:t>7</w:t>
      </w:r>
      <w:r w:rsidRPr="005543F9">
        <w:rPr>
          <w:noProof/>
        </w:rPr>
        <w:t>.</w:t>
      </w:r>
      <w:r w:rsidRPr="005543F9">
        <w:rPr>
          <w:noProof/>
        </w:rPr>
        <w:tab/>
      </w:r>
      <w:bookmarkStart w:id="113" w:name="OLE_LINK116"/>
      <w:bookmarkStart w:id="114" w:name="OLE_LINK117"/>
      <w:r w:rsidRPr="005543F9">
        <w:rPr>
          <w:noProof/>
        </w:rPr>
        <w:t>M. A. Kats and F. Capasso, Laser Photonics Rev</w:t>
      </w:r>
      <w:r w:rsidR="006F692B">
        <w:rPr>
          <w:noProof/>
        </w:rPr>
        <w:t>.</w:t>
      </w:r>
      <w:r w:rsidR="002B1D2A">
        <w:rPr>
          <w:noProof/>
        </w:rPr>
        <w:t xml:space="preserve"> </w:t>
      </w:r>
      <w:r w:rsidRPr="005543F9">
        <w:rPr>
          <w:b/>
          <w:noProof/>
        </w:rPr>
        <w:t>10</w:t>
      </w:r>
      <w:r w:rsidRPr="005543F9">
        <w:rPr>
          <w:noProof/>
        </w:rPr>
        <w:t>, 735 (2016).</w:t>
      </w:r>
      <w:bookmarkEnd w:id="113"/>
      <w:bookmarkEnd w:id="114"/>
    </w:p>
    <w:p w14:paraId="6832E890" w14:textId="4646423E" w:rsidR="00175A24" w:rsidRDefault="00175A24" w:rsidP="008F19B3">
      <w:pPr>
        <w:pStyle w:val="EndNoteBibliography"/>
        <w:jc w:val="both"/>
        <w:rPr>
          <w:noProof/>
        </w:rPr>
      </w:pPr>
      <w:r>
        <w:rPr>
          <w:noProof/>
        </w:rPr>
        <w:t>48.</w:t>
      </w:r>
      <w:r>
        <w:rPr>
          <w:noProof/>
        </w:rPr>
        <w:tab/>
      </w:r>
      <w:r w:rsidRPr="00175A24">
        <w:rPr>
          <w:noProof/>
        </w:rPr>
        <w:t xml:space="preserve">Z. Yang, T. Albrow-Owen, H. Cui, J. Alexander-Webber, F. Gu, X. Wang, T.-C. Wu, M. Zhuge, C. Williams, P. Wang, A. V. Zayats, W. Cai, L. Dai, S. Hofmann, M. Overend, L. Tong, Q. Yang, Z. Sun, and T. Hasan, Science </w:t>
      </w:r>
      <w:r w:rsidRPr="00EE7760">
        <w:rPr>
          <w:b/>
          <w:bCs/>
          <w:noProof/>
        </w:rPr>
        <w:t>365</w:t>
      </w:r>
      <w:r w:rsidRPr="00175A24">
        <w:rPr>
          <w:noProof/>
        </w:rPr>
        <w:t>, 1017 (2019).</w:t>
      </w:r>
    </w:p>
    <w:p w14:paraId="333DB6B5" w14:textId="77777777" w:rsidR="009B0564" w:rsidRDefault="009B0564" w:rsidP="008F19B3">
      <w:pPr>
        <w:jc w:val="both"/>
      </w:pPr>
    </w:p>
    <w:sectPr w:rsidR="009B0564" w:rsidSect="00C827A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6C69BD"/>
    <w:rsid w:val="00011144"/>
    <w:rsid w:val="00011818"/>
    <w:rsid w:val="000162F2"/>
    <w:rsid w:val="00026B0D"/>
    <w:rsid w:val="000327CE"/>
    <w:rsid w:val="000434F7"/>
    <w:rsid w:val="00050218"/>
    <w:rsid w:val="000502C7"/>
    <w:rsid w:val="00051E55"/>
    <w:rsid w:val="00055F32"/>
    <w:rsid w:val="00063F0E"/>
    <w:rsid w:val="000700C4"/>
    <w:rsid w:val="000747D7"/>
    <w:rsid w:val="00076F9E"/>
    <w:rsid w:val="0008652B"/>
    <w:rsid w:val="00090ADD"/>
    <w:rsid w:val="00090BF0"/>
    <w:rsid w:val="000C5D75"/>
    <w:rsid w:val="000C7EA8"/>
    <w:rsid w:val="000D4033"/>
    <w:rsid w:val="000D4F87"/>
    <w:rsid w:val="000D6AA8"/>
    <w:rsid w:val="000D6DBB"/>
    <w:rsid w:val="000D7956"/>
    <w:rsid w:val="000E1992"/>
    <w:rsid w:val="000E5CC7"/>
    <w:rsid w:val="00103D5B"/>
    <w:rsid w:val="00113DBF"/>
    <w:rsid w:val="00115136"/>
    <w:rsid w:val="00120327"/>
    <w:rsid w:val="00122897"/>
    <w:rsid w:val="00124C99"/>
    <w:rsid w:val="001264EC"/>
    <w:rsid w:val="001368C2"/>
    <w:rsid w:val="00146027"/>
    <w:rsid w:val="00147FF2"/>
    <w:rsid w:val="00152EED"/>
    <w:rsid w:val="0015724D"/>
    <w:rsid w:val="00161A45"/>
    <w:rsid w:val="001633DA"/>
    <w:rsid w:val="00163B17"/>
    <w:rsid w:val="00165686"/>
    <w:rsid w:val="00173F35"/>
    <w:rsid w:val="00175A24"/>
    <w:rsid w:val="00181D1E"/>
    <w:rsid w:val="00182EE3"/>
    <w:rsid w:val="00186B2F"/>
    <w:rsid w:val="00193B92"/>
    <w:rsid w:val="001A35E3"/>
    <w:rsid w:val="001B369D"/>
    <w:rsid w:val="001C056E"/>
    <w:rsid w:val="001C0B16"/>
    <w:rsid w:val="001D0B8D"/>
    <w:rsid w:val="001D410B"/>
    <w:rsid w:val="001D6CD6"/>
    <w:rsid w:val="001E4E7D"/>
    <w:rsid w:val="001E7B9B"/>
    <w:rsid w:val="001F0BD7"/>
    <w:rsid w:val="001F33BF"/>
    <w:rsid w:val="001F4395"/>
    <w:rsid w:val="001F78AD"/>
    <w:rsid w:val="002005A8"/>
    <w:rsid w:val="00200AFB"/>
    <w:rsid w:val="00215DFF"/>
    <w:rsid w:val="00224FCF"/>
    <w:rsid w:val="002273ED"/>
    <w:rsid w:val="00233387"/>
    <w:rsid w:val="00236885"/>
    <w:rsid w:val="00236B65"/>
    <w:rsid w:val="00241250"/>
    <w:rsid w:val="00242894"/>
    <w:rsid w:val="002503BD"/>
    <w:rsid w:val="0025451B"/>
    <w:rsid w:val="00254DD5"/>
    <w:rsid w:val="002578B8"/>
    <w:rsid w:val="00262DAF"/>
    <w:rsid w:val="00282CC4"/>
    <w:rsid w:val="00290711"/>
    <w:rsid w:val="002A1E27"/>
    <w:rsid w:val="002A27A4"/>
    <w:rsid w:val="002B1BE9"/>
    <w:rsid w:val="002B1D2A"/>
    <w:rsid w:val="002C1801"/>
    <w:rsid w:val="002C1970"/>
    <w:rsid w:val="002C5AA3"/>
    <w:rsid w:val="002D1BDE"/>
    <w:rsid w:val="002D244E"/>
    <w:rsid w:val="002E7E66"/>
    <w:rsid w:val="002F6909"/>
    <w:rsid w:val="003021FD"/>
    <w:rsid w:val="0030537F"/>
    <w:rsid w:val="003061D8"/>
    <w:rsid w:val="00313051"/>
    <w:rsid w:val="00320E9A"/>
    <w:rsid w:val="003230E8"/>
    <w:rsid w:val="003237C1"/>
    <w:rsid w:val="003300F3"/>
    <w:rsid w:val="003322E1"/>
    <w:rsid w:val="00336737"/>
    <w:rsid w:val="00346C28"/>
    <w:rsid w:val="00347A43"/>
    <w:rsid w:val="00361BA8"/>
    <w:rsid w:val="00363EF9"/>
    <w:rsid w:val="00370721"/>
    <w:rsid w:val="0038308F"/>
    <w:rsid w:val="003A4AAF"/>
    <w:rsid w:val="003D018B"/>
    <w:rsid w:val="003D39C4"/>
    <w:rsid w:val="003E1533"/>
    <w:rsid w:val="003E4009"/>
    <w:rsid w:val="003E5336"/>
    <w:rsid w:val="003E7554"/>
    <w:rsid w:val="003F25B7"/>
    <w:rsid w:val="003F3DB1"/>
    <w:rsid w:val="003F5EBE"/>
    <w:rsid w:val="00402440"/>
    <w:rsid w:val="00404204"/>
    <w:rsid w:val="00410342"/>
    <w:rsid w:val="00415688"/>
    <w:rsid w:val="00426A50"/>
    <w:rsid w:val="00437CA2"/>
    <w:rsid w:val="00437E9B"/>
    <w:rsid w:val="004565E3"/>
    <w:rsid w:val="0046300B"/>
    <w:rsid w:val="00475140"/>
    <w:rsid w:val="0047525F"/>
    <w:rsid w:val="0047551B"/>
    <w:rsid w:val="00480DC0"/>
    <w:rsid w:val="00481DD2"/>
    <w:rsid w:val="004820B3"/>
    <w:rsid w:val="004B1B0D"/>
    <w:rsid w:val="004C0251"/>
    <w:rsid w:val="004D235A"/>
    <w:rsid w:val="004F0A7E"/>
    <w:rsid w:val="004F5AB1"/>
    <w:rsid w:val="005048A4"/>
    <w:rsid w:val="00505314"/>
    <w:rsid w:val="005054D8"/>
    <w:rsid w:val="00516CE7"/>
    <w:rsid w:val="005306EA"/>
    <w:rsid w:val="00530B7D"/>
    <w:rsid w:val="00546C1F"/>
    <w:rsid w:val="00556813"/>
    <w:rsid w:val="005676AB"/>
    <w:rsid w:val="00567BAB"/>
    <w:rsid w:val="005714BA"/>
    <w:rsid w:val="00571ECC"/>
    <w:rsid w:val="0057682D"/>
    <w:rsid w:val="00586B3B"/>
    <w:rsid w:val="0058775A"/>
    <w:rsid w:val="00592C9E"/>
    <w:rsid w:val="00594401"/>
    <w:rsid w:val="005A1027"/>
    <w:rsid w:val="005B4100"/>
    <w:rsid w:val="005C0258"/>
    <w:rsid w:val="005C208C"/>
    <w:rsid w:val="005C4F0B"/>
    <w:rsid w:val="005D1DB4"/>
    <w:rsid w:val="005D2514"/>
    <w:rsid w:val="005E0493"/>
    <w:rsid w:val="005E054A"/>
    <w:rsid w:val="006060CA"/>
    <w:rsid w:val="006070FB"/>
    <w:rsid w:val="00611472"/>
    <w:rsid w:val="00615985"/>
    <w:rsid w:val="00622D2D"/>
    <w:rsid w:val="0062323C"/>
    <w:rsid w:val="006253E5"/>
    <w:rsid w:val="006302D5"/>
    <w:rsid w:val="00632A87"/>
    <w:rsid w:val="00642564"/>
    <w:rsid w:val="00652E05"/>
    <w:rsid w:val="00654FE5"/>
    <w:rsid w:val="0066388C"/>
    <w:rsid w:val="00672D61"/>
    <w:rsid w:val="00675D25"/>
    <w:rsid w:val="00681E94"/>
    <w:rsid w:val="0068522A"/>
    <w:rsid w:val="00692906"/>
    <w:rsid w:val="006976B5"/>
    <w:rsid w:val="00697B96"/>
    <w:rsid w:val="006A44F0"/>
    <w:rsid w:val="006B0582"/>
    <w:rsid w:val="006B12F1"/>
    <w:rsid w:val="006C69BD"/>
    <w:rsid w:val="006C7EC6"/>
    <w:rsid w:val="006D5FCB"/>
    <w:rsid w:val="006E3272"/>
    <w:rsid w:val="006F3C37"/>
    <w:rsid w:val="006F692B"/>
    <w:rsid w:val="0070085D"/>
    <w:rsid w:val="00706381"/>
    <w:rsid w:val="007151EC"/>
    <w:rsid w:val="00721A05"/>
    <w:rsid w:val="0072367E"/>
    <w:rsid w:val="00730800"/>
    <w:rsid w:val="007377BB"/>
    <w:rsid w:val="007549CC"/>
    <w:rsid w:val="007600C3"/>
    <w:rsid w:val="00762235"/>
    <w:rsid w:val="00764C9D"/>
    <w:rsid w:val="0077701E"/>
    <w:rsid w:val="00780973"/>
    <w:rsid w:val="00794A1B"/>
    <w:rsid w:val="0079593F"/>
    <w:rsid w:val="007A59C5"/>
    <w:rsid w:val="007B1A2A"/>
    <w:rsid w:val="007D13BE"/>
    <w:rsid w:val="007D4252"/>
    <w:rsid w:val="007D49EC"/>
    <w:rsid w:val="007D5964"/>
    <w:rsid w:val="007D6C80"/>
    <w:rsid w:val="007E226F"/>
    <w:rsid w:val="007E3553"/>
    <w:rsid w:val="007E3822"/>
    <w:rsid w:val="007F0503"/>
    <w:rsid w:val="0080333A"/>
    <w:rsid w:val="0081217E"/>
    <w:rsid w:val="0083240D"/>
    <w:rsid w:val="008410B3"/>
    <w:rsid w:val="00842A92"/>
    <w:rsid w:val="00843494"/>
    <w:rsid w:val="00844F6D"/>
    <w:rsid w:val="008647C2"/>
    <w:rsid w:val="00876510"/>
    <w:rsid w:val="00882F7A"/>
    <w:rsid w:val="00883C8D"/>
    <w:rsid w:val="00893C18"/>
    <w:rsid w:val="008A10C2"/>
    <w:rsid w:val="008A2DDD"/>
    <w:rsid w:val="008A63C3"/>
    <w:rsid w:val="008B0CD2"/>
    <w:rsid w:val="008B2EB0"/>
    <w:rsid w:val="008C6AE4"/>
    <w:rsid w:val="008E0859"/>
    <w:rsid w:val="008E5C16"/>
    <w:rsid w:val="008F11DA"/>
    <w:rsid w:val="008F19B3"/>
    <w:rsid w:val="008F4EDE"/>
    <w:rsid w:val="008F6ED3"/>
    <w:rsid w:val="00911432"/>
    <w:rsid w:val="00934F13"/>
    <w:rsid w:val="00936052"/>
    <w:rsid w:val="00942CD1"/>
    <w:rsid w:val="009479F5"/>
    <w:rsid w:val="009534AD"/>
    <w:rsid w:val="00961C22"/>
    <w:rsid w:val="009703BA"/>
    <w:rsid w:val="0097190E"/>
    <w:rsid w:val="00985F7A"/>
    <w:rsid w:val="00991B15"/>
    <w:rsid w:val="009B0564"/>
    <w:rsid w:val="009B2319"/>
    <w:rsid w:val="009C0519"/>
    <w:rsid w:val="009C1655"/>
    <w:rsid w:val="009D0B31"/>
    <w:rsid w:val="009E727B"/>
    <w:rsid w:val="009E7DEE"/>
    <w:rsid w:val="009F439E"/>
    <w:rsid w:val="009F631B"/>
    <w:rsid w:val="00A00AEC"/>
    <w:rsid w:val="00A04F11"/>
    <w:rsid w:val="00A17320"/>
    <w:rsid w:val="00A23D7D"/>
    <w:rsid w:val="00A26256"/>
    <w:rsid w:val="00A446B2"/>
    <w:rsid w:val="00A557FF"/>
    <w:rsid w:val="00A60C34"/>
    <w:rsid w:val="00A60E52"/>
    <w:rsid w:val="00A66F43"/>
    <w:rsid w:val="00A863D4"/>
    <w:rsid w:val="00A936C3"/>
    <w:rsid w:val="00AA02A3"/>
    <w:rsid w:val="00AA0705"/>
    <w:rsid w:val="00AA0B4F"/>
    <w:rsid w:val="00AA1658"/>
    <w:rsid w:val="00AA2FFF"/>
    <w:rsid w:val="00AC0C44"/>
    <w:rsid w:val="00AC6AD0"/>
    <w:rsid w:val="00AD190D"/>
    <w:rsid w:val="00AD2ED0"/>
    <w:rsid w:val="00AE18BF"/>
    <w:rsid w:val="00AE2D7A"/>
    <w:rsid w:val="00AE79C5"/>
    <w:rsid w:val="00AF5A37"/>
    <w:rsid w:val="00AF65ED"/>
    <w:rsid w:val="00B00624"/>
    <w:rsid w:val="00B22823"/>
    <w:rsid w:val="00B250F6"/>
    <w:rsid w:val="00B25F04"/>
    <w:rsid w:val="00B26219"/>
    <w:rsid w:val="00B34884"/>
    <w:rsid w:val="00B352AD"/>
    <w:rsid w:val="00B4038C"/>
    <w:rsid w:val="00B445C2"/>
    <w:rsid w:val="00B506BA"/>
    <w:rsid w:val="00B516BC"/>
    <w:rsid w:val="00B5656D"/>
    <w:rsid w:val="00B61C86"/>
    <w:rsid w:val="00B62485"/>
    <w:rsid w:val="00B92340"/>
    <w:rsid w:val="00BD6FF0"/>
    <w:rsid w:val="00BE447E"/>
    <w:rsid w:val="00BF0158"/>
    <w:rsid w:val="00BF5E64"/>
    <w:rsid w:val="00C0142D"/>
    <w:rsid w:val="00C020D7"/>
    <w:rsid w:val="00C02EFC"/>
    <w:rsid w:val="00C045BB"/>
    <w:rsid w:val="00C06C28"/>
    <w:rsid w:val="00C07E2B"/>
    <w:rsid w:val="00C22A4B"/>
    <w:rsid w:val="00C248F7"/>
    <w:rsid w:val="00C27403"/>
    <w:rsid w:val="00C37B4A"/>
    <w:rsid w:val="00C41AA2"/>
    <w:rsid w:val="00C47649"/>
    <w:rsid w:val="00C55918"/>
    <w:rsid w:val="00C75085"/>
    <w:rsid w:val="00C80D7C"/>
    <w:rsid w:val="00C827A6"/>
    <w:rsid w:val="00C845B3"/>
    <w:rsid w:val="00C877DB"/>
    <w:rsid w:val="00C93B45"/>
    <w:rsid w:val="00C979AA"/>
    <w:rsid w:val="00CA29A9"/>
    <w:rsid w:val="00CB643C"/>
    <w:rsid w:val="00CB666D"/>
    <w:rsid w:val="00CB6D9D"/>
    <w:rsid w:val="00CC10E8"/>
    <w:rsid w:val="00CC5EF6"/>
    <w:rsid w:val="00CD07BD"/>
    <w:rsid w:val="00CD3D69"/>
    <w:rsid w:val="00CE3BE3"/>
    <w:rsid w:val="00CE482D"/>
    <w:rsid w:val="00CE5DEE"/>
    <w:rsid w:val="00CF0EA9"/>
    <w:rsid w:val="00CF5DF2"/>
    <w:rsid w:val="00D02149"/>
    <w:rsid w:val="00D028AE"/>
    <w:rsid w:val="00D219A4"/>
    <w:rsid w:val="00D277E7"/>
    <w:rsid w:val="00D40D69"/>
    <w:rsid w:val="00D41A66"/>
    <w:rsid w:val="00D43A0A"/>
    <w:rsid w:val="00D54551"/>
    <w:rsid w:val="00D564BA"/>
    <w:rsid w:val="00D65D96"/>
    <w:rsid w:val="00D66FDD"/>
    <w:rsid w:val="00D75CAC"/>
    <w:rsid w:val="00D813E4"/>
    <w:rsid w:val="00D960C9"/>
    <w:rsid w:val="00DA525A"/>
    <w:rsid w:val="00DA53D4"/>
    <w:rsid w:val="00DA5832"/>
    <w:rsid w:val="00DC218A"/>
    <w:rsid w:val="00DC407A"/>
    <w:rsid w:val="00DE1DE9"/>
    <w:rsid w:val="00DF0D28"/>
    <w:rsid w:val="00E11BDF"/>
    <w:rsid w:val="00E1299C"/>
    <w:rsid w:val="00E1496C"/>
    <w:rsid w:val="00E274C3"/>
    <w:rsid w:val="00E27880"/>
    <w:rsid w:val="00E345B4"/>
    <w:rsid w:val="00E41F43"/>
    <w:rsid w:val="00E4322E"/>
    <w:rsid w:val="00E43CF3"/>
    <w:rsid w:val="00E46D69"/>
    <w:rsid w:val="00E53315"/>
    <w:rsid w:val="00E65CE5"/>
    <w:rsid w:val="00E6604C"/>
    <w:rsid w:val="00E75A09"/>
    <w:rsid w:val="00E82D3A"/>
    <w:rsid w:val="00E920C5"/>
    <w:rsid w:val="00EA150F"/>
    <w:rsid w:val="00EA7ACD"/>
    <w:rsid w:val="00EB2750"/>
    <w:rsid w:val="00EB610B"/>
    <w:rsid w:val="00EC1F6B"/>
    <w:rsid w:val="00EE3748"/>
    <w:rsid w:val="00EE7760"/>
    <w:rsid w:val="00EE7E71"/>
    <w:rsid w:val="00F01D02"/>
    <w:rsid w:val="00F01E56"/>
    <w:rsid w:val="00F120FB"/>
    <w:rsid w:val="00F16B73"/>
    <w:rsid w:val="00F225F8"/>
    <w:rsid w:val="00F24223"/>
    <w:rsid w:val="00F359F6"/>
    <w:rsid w:val="00F53B10"/>
    <w:rsid w:val="00F60479"/>
    <w:rsid w:val="00F61EEC"/>
    <w:rsid w:val="00F6272B"/>
    <w:rsid w:val="00F63548"/>
    <w:rsid w:val="00F64B62"/>
    <w:rsid w:val="00F6697C"/>
    <w:rsid w:val="00F91100"/>
    <w:rsid w:val="00FA224D"/>
    <w:rsid w:val="00FA60E8"/>
    <w:rsid w:val="00FB3BED"/>
    <w:rsid w:val="00FB5609"/>
    <w:rsid w:val="00FB7AE1"/>
    <w:rsid w:val="00FC32A1"/>
    <w:rsid w:val="00FC5C00"/>
    <w:rsid w:val="00FC6D33"/>
    <w:rsid w:val="00FC75D9"/>
    <w:rsid w:val="00FD1E74"/>
    <w:rsid w:val="00FD693A"/>
    <w:rsid w:val="00FE0CEC"/>
    <w:rsid w:val="00FE5D25"/>
    <w:rsid w:val="00FE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8E9FC"/>
  <w15:chartTrackingRefBased/>
  <w15:docId w15:val="{CFC99A19-6DCE-524B-9081-2F08916D3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6C69BD"/>
    <w:pPr>
      <w:jc w:val="center"/>
    </w:pPr>
    <w:rPr>
      <w:rFonts w:ascii="Times New Roman" w:hAnsi="Times New Roman" w:cs="Times New Roman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C69BD"/>
    <w:rPr>
      <w:rFonts w:ascii="Times New Roman" w:hAnsi="Times New Roman" w:cs="Times New Roman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C69BD"/>
    <w:pPr>
      <w:spacing w:line="480" w:lineRule="auto"/>
    </w:pPr>
    <w:rPr>
      <w:rFonts w:ascii="Times New Roman" w:hAnsi="Times New Roman" w:cs="Times New Roman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C69BD"/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6C69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9B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9BD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69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69BD"/>
  </w:style>
  <w:style w:type="paragraph" w:styleId="Footer">
    <w:name w:val="footer"/>
    <w:basedOn w:val="Normal"/>
    <w:link w:val="FooterChar"/>
    <w:uiPriority w:val="99"/>
    <w:unhideWhenUsed/>
    <w:rsid w:val="006C69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9BD"/>
  </w:style>
  <w:style w:type="character" w:styleId="CommentReference">
    <w:name w:val="annotation reference"/>
    <w:basedOn w:val="DefaultParagraphFont"/>
    <w:uiPriority w:val="99"/>
    <w:semiHidden/>
    <w:unhideWhenUsed/>
    <w:rsid w:val="006C69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69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69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69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69B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69BD"/>
  </w:style>
  <w:style w:type="character" w:styleId="Hyperlink">
    <w:name w:val="Hyperlink"/>
    <w:basedOn w:val="DefaultParagraphFont"/>
    <w:uiPriority w:val="99"/>
    <w:unhideWhenUsed/>
    <w:rsid w:val="006C69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9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7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E2688E-7031-4F31-8E7E-5168E084D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4531</Words>
  <Characters>25829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McPolin, Cillian</dc:creator>
  <cp:keywords/>
  <dc:description/>
  <cp:lastModifiedBy>McPolin, Cillian</cp:lastModifiedBy>
  <cp:revision>3</cp:revision>
  <cp:lastPrinted>2020-10-13T16:08:00Z</cp:lastPrinted>
  <dcterms:created xsi:type="dcterms:W3CDTF">2020-10-26T21:09:00Z</dcterms:created>
  <dcterms:modified xsi:type="dcterms:W3CDTF">2020-10-26T21:09:00Z</dcterms:modified>
</cp:coreProperties>
</file>