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B5511" w14:textId="6E3E5A1B" w:rsidR="00F37EC4" w:rsidRPr="00CE6255" w:rsidRDefault="00BE6620" w:rsidP="00F37EC4">
      <w:pPr>
        <w:rPr>
          <w:rFonts w:ascii="Times New Roman" w:hAnsi="Times New Roman" w:cs="Times New Roman"/>
          <w:b/>
          <w:color w:val="0070C0"/>
        </w:rPr>
      </w:pPr>
      <w:bookmarkStart w:id="0" w:name="OLE_LINK87"/>
      <w:r w:rsidRPr="00CE6255">
        <w:rPr>
          <w:rFonts w:ascii="Times New Roman" w:hAnsi="Times New Roman" w:cs="Times New Roman"/>
          <w:b/>
          <w:color w:val="0070C0"/>
        </w:rPr>
        <w:t>Supplementary material: Methods for the systematic review on clinical trials in dementia with Lewy bodies</w:t>
      </w:r>
    </w:p>
    <w:p w14:paraId="17BB69EF" w14:textId="77777777" w:rsidR="00F37EC4" w:rsidRPr="00CE6255" w:rsidRDefault="00F37EC4" w:rsidP="00F37EC4">
      <w:pPr>
        <w:rPr>
          <w:rFonts w:ascii="Times New Roman" w:hAnsi="Times New Roman" w:cs="Times New Roman"/>
          <w:color w:val="0070C0"/>
        </w:rPr>
      </w:pPr>
    </w:p>
    <w:p w14:paraId="0BDBB9F0" w14:textId="77777777" w:rsidR="00F37EC4" w:rsidRPr="00CE6255" w:rsidRDefault="00F37EC4" w:rsidP="00F37EC4">
      <w:pPr>
        <w:pStyle w:val="Heading3"/>
        <w:spacing w:line="360" w:lineRule="auto"/>
        <w:rPr>
          <w:rFonts w:ascii="Times New Roman" w:hAnsi="Times New Roman" w:cs="Times New Roman"/>
          <w:b/>
          <w:color w:val="0070C0"/>
          <w:lang w:val="en-US"/>
        </w:rPr>
      </w:pPr>
      <w:r w:rsidRPr="00CE6255">
        <w:rPr>
          <w:rFonts w:ascii="Times New Roman" w:hAnsi="Times New Roman" w:cs="Times New Roman"/>
          <w:b/>
          <w:color w:val="0070C0"/>
          <w:lang w:val="en-US"/>
        </w:rPr>
        <w:t>Eligibility criteria</w:t>
      </w:r>
    </w:p>
    <w:p w14:paraId="0778E3F0" w14:textId="19776319" w:rsidR="00F37EC4" w:rsidRPr="00CE6255" w:rsidRDefault="00F37EC4" w:rsidP="00F37EC4">
      <w:pPr>
        <w:pStyle w:val="NormalWeb"/>
        <w:spacing w:before="0" w:beforeAutospacing="0" w:after="0" w:afterAutospacing="0" w:line="360" w:lineRule="auto"/>
        <w:textAlignment w:val="baseline"/>
        <w:rPr>
          <w:color w:val="0070C0"/>
          <w:lang w:eastAsia="en-CA"/>
        </w:rPr>
      </w:pPr>
      <w:r w:rsidRPr="00CE6255">
        <w:rPr>
          <w:color w:val="0070C0"/>
          <w:lang w:eastAsia="en-CA"/>
        </w:rPr>
        <w:t xml:space="preserve">We </w:t>
      </w:r>
      <w:r w:rsidR="00C37DDE" w:rsidRPr="00CE6255">
        <w:rPr>
          <w:color w:val="0070C0"/>
          <w:lang w:eastAsia="en-CA"/>
        </w:rPr>
        <w:t>included</w:t>
      </w:r>
      <w:r w:rsidRPr="00CE6255">
        <w:rPr>
          <w:color w:val="0070C0"/>
          <w:lang w:eastAsia="en-CA"/>
        </w:rPr>
        <w:t xml:space="preserve"> </w:t>
      </w:r>
      <w:r w:rsidR="00D77813" w:rsidRPr="00CE6255">
        <w:rPr>
          <w:color w:val="0070C0"/>
        </w:rPr>
        <w:t>s</w:t>
      </w:r>
      <w:r w:rsidRPr="00CE6255">
        <w:rPr>
          <w:color w:val="0070C0"/>
        </w:rPr>
        <w:t>tudy protocols from pharmacological randomized clinical trials (RCTs)</w:t>
      </w:r>
      <w:r w:rsidRPr="00CE6255">
        <w:rPr>
          <w:color w:val="0070C0"/>
          <w:lang w:eastAsia="en-CA"/>
        </w:rPr>
        <w:t xml:space="preserve"> of adult</w:t>
      </w:r>
      <w:r w:rsidR="00766F69" w:rsidRPr="00CE6255">
        <w:rPr>
          <w:color w:val="0070C0"/>
          <w:lang w:eastAsia="en-CA"/>
        </w:rPr>
        <w:t>s</w:t>
      </w:r>
      <w:r w:rsidRPr="00CE6255">
        <w:rPr>
          <w:color w:val="0070C0"/>
          <w:lang w:eastAsia="en-CA"/>
        </w:rPr>
        <w:t xml:space="preserve"> (age ≥18 years) with dementia with Lewy bodies (DLB) diagnosis according to </w:t>
      </w:r>
      <w:r w:rsidR="00D77813" w:rsidRPr="00CE6255">
        <w:rPr>
          <w:color w:val="0070C0"/>
          <w:lang w:eastAsia="en-CA"/>
        </w:rPr>
        <w:t>consensus criteria</w:t>
      </w:r>
      <w:r w:rsidR="00D77813" w:rsidRPr="00CE6255">
        <w:rPr>
          <w:color w:val="0070C0"/>
          <w:lang w:eastAsia="en-CA"/>
        </w:rPr>
        <w:fldChar w:fldCharType="begin">
          <w:fldData xml:space="preserve">PEVuZE5vdGU+PENpdGU+PEF1dGhvcj5NY0tlaXRoPC9BdXRob3I+PFllYXI+MTk5NjwvWWVhcj48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</w:fldData>
        </w:fldChar>
      </w:r>
      <w:r w:rsidR="00D40111" w:rsidRPr="00CE6255">
        <w:rPr>
          <w:color w:val="0070C0"/>
          <w:lang w:eastAsia="en-CA"/>
        </w:rPr>
        <w:instrText xml:space="preserve"> ADDIN EN.CITE </w:instrText>
      </w:r>
      <w:r w:rsidR="00D40111" w:rsidRPr="00CE6255">
        <w:rPr>
          <w:color w:val="0070C0"/>
          <w:lang w:eastAsia="en-CA"/>
        </w:rPr>
        <w:fldChar w:fldCharType="begin">
          <w:fldData xml:space="preserve">PEVuZE5vdGU+PENpdGU+PEF1dGhvcj5NY0tlaXRoPC9BdXRob3I+PFllYXI+MTk5NjwvWWVhcj48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</w:fldData>
        </w:fldChar>
      </w:r>
      <w:r w:rsidR="00D40111" w:rsidRPr="00CE6255">
        <w:rPr>
          <w:color w:val="0070C0"/>
          <w:lang w:eastAsia="en-CA"/>
        </w:rPr>
        <w:instrText xml:space="preserve"> ADDIN EN.CITE.DATA </w:instrText>
      </w:r>
      <w:r w:rsidR="00D40111" w:rsidRPr="00CE6255">
        <w:rPr>
          <w:color w:val="0070C0"/>
          <w:lang w:eastAsia="en-CA"/>
        </w:rPr>
      </w:r>
      <w:r w:rsidR="00D40111" w:rsidRPr="00CE6255">
        <w:rPr>
          <w:color w:val="0070C0"/>
          <w:lang w:eastAsia="en-CA"/>
        </w:rPr>
        <w:fldChar w:fldCharType="end"/>
      </w:r>
      <w:r w:rsidR="00D77813" w:rsidRPr="00CE6255">
        <w:rPr>
          <w:color w:val="0070C0"/>
          <w:lang w:eastAsia="en-CA"/>
        </w:rPr>
      </w:r>
      <w:r w:rsidR="00D77813" w:rsidRPr="00CE6255">
        <w:rPr>
          <w:color w:val="0070C0"/>
          <w:lang w:eastAsia="en-CA"/>
        </w:rPr>
        <w:fldChar w:fldCharType="separate"/>
      </w:r>
      <w:r w:rsidR="00D40111" w:rsidRPr="00CE6255">
        <w:rPr>
          <w:noProof/>
          <w:color w:val="0070C0"/>
          <w:vertAlign w:val="superscript"/>
          <w:lang w:eastAsia="en-CA"/>
        </w:rPr>
        <w:t>1-3</w:t>
      </w:r>
      <w:r w:rsidR="00D77813" w:rsidRPr="00CE6255">
        <w:rPr>
          <w:color w:val="0070C0"/>
          <w:lang w:eastAsia="en-CA"/>
        </w:rPr>
        <w:fldChar w:fldCharType="end"/>
      </w:r>
      <w:r w:rsidRPr="00CE6255">
        <w:rPr>
          <w:color w:val="0070C0"/>
          <w:lang w:eastAsia="en-CA"/>
        </w:rPr>
        <w:t xml:space="preserve">, </w:t>
      </w:r>
      <w:r w:rsidRPr="00CE6255">
        <w:rPr>
          <w:color w:val="0070C0"/>
        </w:rPr>
        <w:t>on phases 1-3 and funded by NIH, the industry, other U.S Federal agencies or any other (individual, university, organizations).</w:t>
      </w:r>
      <w:r w:rsidRPr="00CE6255">
        <w:rPr>
          <w:color w:val="0070C0"/>
          <w:lang w:eastAsia="en-CA"/>
        </w:rPr>
        <w:t xml:space="preserve"> Study protocols from pharmacological RCTs who </w:t>
      </w:r>
      <w:r w:rsidRPr="00CE6255">
        <w:rPr>
          <w:color w:val="0070C0"/>
        </w:rPr>
        <w:t xml:space="preserve">recruited DLB patients with other dementias or </w:t>
      </w:r>
      <w:proofErr w:type="spellStart"/>
      <w:r w:rsidRPr="00CE6255">
        <w:rPr>
          <w:color w:val="0070C0"/>
        </w:rPr>
        <w:t>synucleinopathies</w:t>
      </w:r>
      <w:proofErr w:type="spellEnd"/>
      <w:r w:rsidRPr="00CE6255">
        <w:rPr>
          <w:color w:val="0070C0"/>
        </w:rPr>
        <w:t xml:space="preserve"> in parallel </w:t>
      </w:r>
      <w:r w:rsidR="00F52A0D" w:rsidRPr="00CE6255">
        <w:rPr>
          <w:color w:val="0070C0"/>
        </w:rPr>
        <w:t xml:space="preserve">were </w:t>
      </w:r>
      <w:r w:rsidRPr="00CE6255">
        <w:rPr>
          <w:color w:val="0070C0"/>
        </w:rPr>
        <w:t>also considered.</w:t>
      </w:r>
      <w:r w:rsidRPr="00CE6255">
        <w:rPr>
          <w:color w:val="0070C0"/>
          <w:lang w:eastAsia="en-CA"/>
        </w:rPr>
        <w:t xml:space="preserve"> </w:t>
      </w:r>
      <w:bookmarkStart w:id="1" w:name="OLE_LINK72"/>
      <w:bookmarkStart w:id="2" w:name="OLE_LINK73"/>
      <w:bookmarkStart w:id="3" w:name="OLE_LINK70"/>
      <w:r w:rsidR="00957DC4" w:rsidRPr="00CE6255">
        <w:rPr>
          <w:color w:val="0070C0"/>
        </w:rPr>
        <w:t>The index date for this review was September 27</w:t>
      </w:r>
      <w:r w:rsidR="00957DC4" w:rsidRPr="00CE6255">
        <w:rPr>
          <w:color w:val="0070C0"/>
          <w:vertAlign w:val="superscript"/>
        </w:rPr>
        <w:t>th</w:t>
      </w:r>
      <w:r w:rsidR="00957DC4" w:rsidRPr="00CE6255">
        <w:rPr>
          <w:color w:val="0070C0"/>
        </w:rPr>
        <w:t>, 2022</w:t>
      </w:r>
      <w:bookmarkEnd w:id="1"/>
      <w:bookmarkEnd w:id="2"/>
      <w:r w:rsidRPr="00CE6255">
        <w:rPr>
          <w:color w:val="0070C0"/>
        </w:rPr>
        <w:t>.</w:t>
      </w:r>
    </w:p>
    <w:bookmarkEnd w:id="3"/>
    <w:p w14:paraId="43CD270F" w14:textId="77777777" w:rsidR="00F37EC4" w:rsidRPr="00CE6255" w:rsidRDefault="00F37EC4" w:rsidP="00F37EC4">
      <w:pPr>
        <w:pStyle w:val="NormalWeb"/>
        <w:spacing w:before="0" w:beforeAutospacing="0" w:after="0" w:afterAutospacing="0" w:line="360" w:lineRule="auto"/>
        <w:textAlignment w:val="baseline"/>
        <w:rPr>
          <w:color w:val="0070C0"/>
        </w:rPr>
      </w:pPr>
    </w:p>
    <w:tbl>
      <w:tblPr>
        <w:tblStyle w:val="TableGrid"/>
        <w:tblW w:w="9776" w:type="dxa"/>
        <w:tblLook w:val="04A0" w:firstRow="1" w:lastRow="0" w:firstColumn="1" w:lastColumn="0" w:noHBand="0" w:noVBand="1"/>
      </w:tblPr>
      <w:tblGrid>
        <w:gridCol w:w="3017"/>
        <w:gridCol w:w="3827"/>
        <w:gridCol w:w="2932"/>
      </w:tblGrid>
      <w:tr w:rsidR="00CE6255" w:rsidRPr="00CE6255" w14:paraId="5AD4C30E" w14:textId="77777777" w:rsidTr="00F37EC4">
        <w:trPr>
          <w:trHeight w:val="254"/>
        </w:trPr>
        <w:tc>
          <w:tcPr>
            <w:tcW w:w="301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0603F1F" w14:textId="77777777" w:rsidR="00F37EC4" w:rsidRPr="00CE6255" w:rsidRDefault="00F37EC4">
            <w:pPr>
              <w:spacing w:line="360" w:lineRule="auto"/>
              <w:rPr>
                <w:rFonts w:ascii="Times New Roman" w:hAnsi="Times New Roman" w:cs="Times New Roman"/>
                <w:b/>
                <w:color w:val="0070C0"/>
                <w:sz w:val="18"/>
              </w:rPr>
            </w:pPr>
            <w:r w:rsidRPr="00CE6255">
              <w:rPr>
                <w:rFonts w:ascii="Times New Roman" w:hAnsi="Times New Roman" w:cs="Times New Roman"/>
                <w:b/>
                <w:color w:val="0070C0"/>
                <w:sz w:val="18"/>
              </w:rPr>
              <w:t>Scoping Review</w:t>
            </w:r>
          </w:p>
        </w:tc>
        <w:tc>
          <w:tcPr>
            <w:tcW w:w="38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762457A" w14:textId="77777777" w:rsidR="00F37EC4" w:rsidRPr="00CE6255" w:rsidRDefault="00F37EC4">
            <w:pPr>
              <w:spacing w:line="360" w:lineRule="auto"/>
              <w:jc w:val="center"/>
              <w:rPr>
                <w:rFonts w:ascii="Times New Roman" w:hAnsi="Times New Roman" w:cs="Times New Roman"/>
                <w:b/>
                <w:i/>
                <w:color w:val="0070C0"/>
                <w:sz w:val="18"/>
              </w:rPr>
            </w:pPr>
            <w:r w:rsidRPr="00CE6255">
              <w:rPr>
                <w:rFonts w:ascii="Times New Roman" w:hAnsi="Times New Roman" w:cs="Times New Roman"/>
                <w:b/>
                <w:i/>
                <w:color w:val="0070C0"/>
                <w:sz w:val="18"/>
              </w:rPr>
              <w:t>Inclusion</w:t>
            </w:r>
          </w:p>
        </w:tc>
        <w:tc>
          <w:tcPr>
            <w:tcW w:w="293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0104286" w14:textId="77777777" w:rsidR="00F37EC4" w:rsidRPr="00CE6255" w:rsidRDefault="00F37EC4">
            <w:pPr>
              <w:spacing w:line="360" w:lineRule="auto"/>
              <w:jc w:val="center"/>
              <w:rPr>
                <w:rFonts w:ascii="Times New Roman" w:hAnsi="Times New Roman" w:cs="Times New Roman"/>
                <w:b/>
                <w:i/>
                <w:color w:val="0070C0"/>
                <w:sz w:val="18"/>
              </w:rPr>
            </w:pPr>
            <w:r w:rsidRPr="00CE6255">
              <w:rPr>
                <w:rFonts w:ascii="Times New Roman" w:hAnsi="Times New Roman" w:cs="Times New Roman"/>
                <w:b/>
                <w:i/>
                <w:color w:val="0070C0"/>
                <w:sz w:val="18"/>
              </w:rPr>
              <w:t>Exclusion</w:t>
            </w:r>
          </w:p>
        </w:tc>
      </w:tr>
      <w:tr w:rsidR="00CE6255" w:rsidRPr="00CE6255" w14:paraId="36E436EA" w14:textId="77777777" w:rsidTr="006E69E8">
        <w:trPr>
          <w:trHeight w:val="836"/>
        </w:trPr>
        <w:tc>
          <w:tcPr>
            <w:tcW w:w="3017" w:type="dxa"/>
            <w:tcBorders>
              <w:top w:val="single" w:sz="4" w:space="0" w:color="auto"/>
              <w:left w:val="single" w:sz="4" w:space="0" w:color="auto"/>
              <w:bottom w:val="single" w:sz="4" w:space="0" w:color="auto"/>
              <w:right w:val="single" w:sz="4" w:space="0" w:color="auto"/>
            </w:tcBorders>
            <w:hideMark/>
          </w:tcPr>
          <w:p w14:paraId="2F4BC8A7" w14:textId="77777777" w:rsidR="00F37EC4" w:rsidRPr="00CE6255" w:rsidRDefault="00F37EC4">
            <w:pPr>
              <w:spacing w:line="360" w:lineRule="auto"/>
              <w:rPr>
                <w:rFonts w:ascii="Times New Roman" w:hAnsi="Times New Roman" w:cs="Times New Roman"/>
                <w:b/>
                <w:color w:val="0070C0"/>
                <w:sz w:val="18"/>
              </w:rPr>
            </w:pPr>
            <w:r w:rsidRPr="00CE6255">
              <w:rPr>
                <w:rFonts w:ascii="Times New Roman" w:hAnsi="Times New Roman" w:cs="Times New Roman"/>
                <w:b/>
                <w:color w:val="0070C0"/>
                <w:sz w:val="18"/>
              </w:rPr>
              <w:t>Population</w:t>
            </w:r>
          </w:p>
        </w:tc>
        <w:tc>
          <w:tcPr>
            <w:tcW w:w="3827" w:type="dxa"/>
            <w:tcBorders>
              <w:top w:val="single" w:sz="4" w:space="0" w:color="auto"/>
              <w:left w:val="single" w:sz="4" w:space="0" w:color="auto"/>
              <w:bottom w:val="single" w:sz="4" w:space="0" w:color="auto"/>
              <w:right w:val="single" w:sz="4" w:space="0" w:color="auto"/>
            </w:tcBorders>
          </w:tcPr>
          <w:p w14:paraId="629008D0" w14:textId="0E5CA315" w:rsidR="00F37EC4" w:rsidRPr="00CE6255" w:rsidRDefault="002E70D9" w:rsidP="009B310A">
            <w:pPr>
              <w:spacing w:line="360" w:lineRule="auto"/>
              <w:rPr>
                <w:rFonts w:ascii="Times New Roman" w:hAnsi="Times New Roman" w:cs="Times New Roman"/>
                <w:color w:val="0070C0"/>
                <w:sz w:val="18"/>
              </w:rPr>
            </w:pPr>
            <w:bookmarkStart w:id="4" w:name="OLE_LINK65"/>
            <w:bookmarkStart w:id="5" w:name="OLE_LINK66"/>
            <w:r w:rsidRPr="00CE6255">
              <w:rPr>
                <w:rFonts w:ascii="Times New Roman" w:hAnsi="Times New Roman" w:cs="Times New Roman"/>
                <w:color w:val="0070C0"/>
                <w:sz w:val="18"/>
              </w:rPr>
              <w:t>Patients age</w:t>
            </w:r>
            <w:r w:rsidR="00E464A3" w:rsidRPr="00CE6255">
              <w:rPr>
                <w:rFonts w:ascii="Times New Roman" w:hAnsi="Times New Roman" w:cs="Times New Roman"/>
                <w:color w:val="0070C0"/>
                <w:sz w:val="18"/>
              </w:rPr>
              <w:t>d</w:t>
            </w:r>
            <w:r w:rsidRPr="00CE6255">
              <w:rPr>
                <w:rFonts w:ascii="Times New Roman" w:hAnsi="Times New Roman" w:cs="Times New Roman"/>
                <w:color w:val="0070C0"/>
                <w:sz w:val="18"/>
              </w:rPr>
              <w:t xml:space="preserve"> ≥18 years</w:t>
            </w:r>
            <w:r w:rsidR="00F37EC4" w:rsidRPr="00CE6255">
              <w:rPr>
                <w:rFonts w:ascii="Times New Roman" w:hAnsi="Times New Roman" w:cs="Times New Roman"/>
                <w:color w:val="0070C0"/>
                <w:sz w:val="18"/>
              </w:rPr>
              <w:t xml:space="preserve"> </w:t>
            </w:r>
            <w:bookmarkEnd w:id="4"/>
            <w:bookmarkEnd w:id="5"/>
            <w:r w:rsidR="00F37EC4" w:rsidRPr="00CE6255">
              <w:rPr>
                <w:rFonts w:ascii="Times New Roman" w:hAnsi="Times New Roman" w:cs="Times New Roman"/>
                <w:color w:val="0070C0"/>
                <w:sz w:val="18"/>
              </w:rPr>
              <w:t xml:space="preserve">diagnosed with </w:t>
            </w:r>
            <w:r w:rsidRPr="00CE6255">
              <w:rPr>
                <w:rFonts w:ascii="Times New Roman" w:hAnsi="Times New Roman" w:cs="Times New Roman"/>
                <w:color w:val="0070C0"/>
                <w:sz w:val="18"/>
              </w:rPr>
              <w:t>DLB according to consensus criteria</w:t>
            </w:r>
            <w:r w:rsidRPr="00CE6255">
              <w:rPr>
                <w:rFonts w:ascii="Times New Roman" w:hAnsi="Times New Roman" w:cs="Times New Roman"/>
                <w:color w:val="0070C0"/>
                <w:sz w:val="18"/>
              </w:rPr>
              <w:fldChar w:fldCharType="begin">
                <w:fldData xml:space="preserve">PEVuZE5vdGU+PENpdGU+PEF1dGhvcj5NY0tlaXRoPC9BdXRob3I+PFllYXI+MTk5NjwvWWVhcj48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</w:fldData>
              </w:fldChar>
            </w:r>
            <w:r w:rsidR="00D40111" w:rsidRPr="00CE6255">
              <w:rPr>
                <w:rFonts w:ascii="Times New Roman" w:hAnsi="Times New Roman" w:cs="Times New Roman"/>
                <w:color w:val="0070C0"/>
                <w:sz w:val="18"/>
              </w:rPr>
              <w:instrText xml:space="preserve"> ADDIN EN.CITE </w:instrText>
            </w:r>
            <w:r w:rsidR="00D40111" w:rsidRPr="00CE6255">
              <w:rPr>
                <w:rFonts w:ascii="Times New Roman" w:hAnsi="Times New Roman" w:cs="Times New Roman"/>
                <w:color w:val="0070C0"/>
                <w:sz w:val="18"/>
              </w:rPr>
              <w:fldChar w:fldCharType="begin">
                <w:fldData xml:space="preserve">PEVuZE5vdGU+PENpdGU+PEF1dGhvcj5NY0tlaXRoPC9BdXRob3I+PFllYXI+MTk5NjwvWWVhcj48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</w:fldData>
              </w:fldChar>
            </w:r>
            <w:r w:rsidR="00D40111" w:rsidRPr="00CE6255">
              <w:rPr>
                <w:rFonts w:ascii="Times New Roman" w:hAnsi="Times New Roman" w:cs="Times New Roman"/>
                <w:color w:val="0070C0"/>
                <w:sz w:val="18"/>
              </w:rPr>
              <w:instrText xml:space="preserve"> ADDIN EN.CITE.DATA </w:instrText>
            </w:r>
            <w:r w:rsidR="00D40111" w:rsidRPr="00CE6255">
              <w:rPr>
                <w:rFonts w:ascii="Times New Roman" w:hAnsi="Times New Roman" w:cs="Times New Roman"/>
                <w:color w:val="0070C0"/>
                <w:sz w:val="18"/>
              </w:rPr>
            </w:r>
            <w:r w:rsidR="00D40111" w:rsidRPr="00CE6255">
              <w:rPr>
                <w:rFonts w:ascii="Times New Roman" w:hAnsi="Times New Roman" w:cs="Times New Roman"/>
                <w:color w:val="0070C0"/>
                <w:sz w:val="18"/>
              </w:rPr>
              <w:fldChar w:fldCharType="end"/>
            </w:r>
            <w:r w:rsidRPr="00CE6255">
              <w:rPr>
                <w:rFonts w:ascii="Times New Roman" w:hAnsi="Times New Roman" w:cs="Times New Roman"/>
                <w:color w:val="0070C0"/>
                <w:sz w:val="18"/>
              </w:rPr>
            </w:r>
            <w:r w:rsidRPr="00CE6255">
              <w:rPr>
                <w:rFonts w:ascii="Times New Roman" w:hAnsi="Times New Roman" w:cs="Times New Roman"/>
                <w:color w:val="0070C0"/>
                <w:sz w:val="18"/>
              </w:rPr>
              <w:fldChar w:fldCharType="separate"/>
            </w:r>
            <w:r w:rsidR="00D40111" w:rsidRPr="00CE6255">
              <w:rPr>
                <w:rFonts w:ascii="Times New Roman" w:hAnsi="Times New Roman" w:cs="Times New Roman"/>
                <w:noProof/>
                <w:color w:val="0070C0"/>
                <w:sz w:val="18"/>
                <w:vertAlign w:val="superscript"/>
              </w:rPr>
              <w:t>1-3</w:t>
            </w:r>
            <w:r w:rsidRPr="00CE6255">
              <w:rPr>
                <w:rFonts w:ascii="Times New Roman" w:hAnsi="Times New Roman" w:cs="Times New Roman"/>
                <w:color w:val="0070C0"/>
                <w:sz w:val="18"/>
              </w:rPr>
              <w:fldChar w:fldCharType="end"/>
            </w:r>
            <w:r w:rsidR="00F37EC4" w:rsidRPr="00CE6255">
              <w:rPr>
                <w:rFonts w:ascii="Times New Roman" w:hAnsi="Times New Roman" w:cs="Times New Roman"/>
                <w:color w:val="0070C0"/>
                <w:sz w:val="18"/>
              </w:rPr>
              <w:t xml:space="preserve">; with or without other dementias or </w:t>
            </w:r>
            <w:proofErr w:type="spellStart"/>
            <w:r w:rsidR="00F37EC4" w:rsidRPr="00CE6255">
              <w:rPr>
                <w:rFonts w:ascii="Times New Roman" w:hAnsi="Times New Roman" w:cs="Times New Roman"/>
                <w:color w:val="0070C0"/>
                <w:sz w:val="18"/>
              </w:rPr>
              <w:t>synucleinopathies</w:t>
            </w:r>
            <w:proofErr w:type="spellEnd"/>
            <w:r w:rsidR="00F37EC4" w:rsidRPr="00CE6255">
              <w:rPr>
                <w:rFonts w:ascii="Times New Roman" w:hAnsi="Times New Roman" w:cs="Times New Roman"/>
                <w:color w:val="0070C0"/>
                <w:sz w:val="18"/>
              </w:rPr>
              <w:t>.</w:t>
            </w:r>
          </w:p>
        </w:tc>
        <w:tc>
          <w:tcPr>
            <w:tcW w:w="2932" w:type="dxa"/>
            <w:tcBorders>
              <w:top w:val="single" w:sz="4" w:space="0" w:color="auto"/>
              <w:left w:val="single" w:sz="4" w:space="0" w:color="auto"/>
              <w:bottom w:val="single" w:sz="4" w:space="0" w:color="auto"/>
              <w:right w:val="single" w:sz="4" w:space="0" w:color="auto"/>
            </w:tcBorders>
            <w:hideMark/>
          </w:tcPr>
          <w:p w14:paraId="4AAF01C8" w14:textId="120915A6" w:rsidR="00F37EC4" w:rsidRPr="00CE6255" w:rsidRDefault="00F37EC4">
            <w:pPr>
              <w:spacing w:line="360" w:lineRule="auto"/>
              <w:rPr>
                <w:rFonts w:ascii="Times New Roman" w:hAnsi="Times New Roman" w:cs="Times New Roman"/>
                <w:color w:val="0070C0"/>
                <w:sz w:val="18"/>
              </w:rPr>
            </w:pPr>
            <w:r w:rsidRPr="00CE6255">
              <w:rPr>
                <w:rFonts w:ascii="Times New Roman" w:hAnsi="Times New Roman" w:cs="Times New Roman"/>
                <w:color w:val="0070C0"/>
                <w:sz w:val="18"/>
              </w:rPr>
              <w:t xml:space="preserve">Includes </w:t>
            </w:r>
            <w:r w:rsidR="00D4203C" w:rsidRPr="00CE6255">
              <w:rPr>
                <w:rFonts w:ascii="Times New Roman" w:hAnsi="Times New Roman" w:cs="Times New Roman"/>
                <w:color w:val="0070C0"/>
                <w:sz w:val="18"/>
              </w:rPr>
              <w:t>Parkinson’s disease</w:t>
            </w:r>
            <w:r w:rsidRPr="00CE6255">
              <w:rPr>
                <w:rFonts w:ascii="Times New Roman" w:hAnsi="Times New Roman" w:cs="Times New Roman"/>
                <w:color w:val="0070C0"/>
                <w:sz w:val="18"/>
              </w:rPr>
              <w:t xml:space="preserve"> or </w:t>
            </w:r>
            <w:r w:rsidR="00D4203C" w:rsidRPr="00CE6255">
              <w:rPr>
                <w:rFonts w:ascii="Times New Roman" w:hAnsi="Times New Roman" w:cs="Times New Roman"/>
                <w:color w:val="0070C0"/>
                <w:sz w:val="18"/>
              </w:rPr>
              <w:t>Parkinson’s disease dementia</w:t>
            </w:r>
            <w:r w:rsidRPr="00CE6255">
              <w:rPr>
                <w:rFonts w:ascii="Times New Roman" w:hAnsi="Times New Roman" w:cs="Times New Roman"/>
                <w:color w:val="0070C0"/>
                <w:sz w:val="18"/>
              </w:rPr>
              <w:t xml:space="preserve"> but not DLB.</w:t>
            </w:r>
          </w:p>
        </w:tc>
      </w:tr>
      <w:tr w:rsidR="00CE6255" w:rsidRPr="00CE6255" w14:paraId="674E77FC" w14:textId="77777777" w:rsidTr="00F37EC4">
        <w:trPr>
          <w:trHeight w:val="764"/>
        </w:trPr>
        <w:tc>
          <w:tcPr>
            <w:tcW w:w="3017" w:type="dxa"/>
            <w:tcBorders>
              <w:top w:val="single" w:sz="4" w:space="0" w:color="auto"/>
              <w:left w:val="single" w:sz="4" w:space="0" w:color="auto"/>
              <w:bottom w:val="single" w:sz="4" w:space="0" w:color="auto"/>
              <w:right w:val="single" w:sz="4" w:space="0" w:color="auto"/>
            </w:tcBorders>
            <w:hideMark/>
          </w:tcPr>
          <w:p w14:paraId="6C1B8001" w14:textId="77777777" w:rsidR="00F37EC4" w:rsidRPr="00CE6255" w:rsidRDefault="00F37EC4">
            <w:pPr>
              <w:spacing w:line="360" w:lineRule="auto"/>
              <w:rPr>
                <w:rFonts w:ascii="Times New Roman" w:hAnsi="Times New Roman" w:cs="Times New Roman"/>
                <w:b/>
                <w:color w:val="0070C0"/>
                <w:sz w:val="18"/>
              </w:rPr>
            </w:pPr>
            <w:r w:rsidRPr="00CE6255">
              <w:rPr>
                <w:rFonts w:ascii="Times New Roman" w:hAnsi="Times New Roman" w:cs="Times New Roman"/>
                <w:b/>
                <w:color w:val="0070C0"/>
                <w:sz w:val="18"/>
              </w:rPr>
              <w:t>Concept</w:t>
            </w:r>
          </w:p>
        </w:tc>
        <w:tc>
          <w:tcPr>
            <w:tcW w:w="3827" w:type="dxa"/>
            <w:tcBorders>
              <w:top w:val="single" w:sz="4" w:space="0" w:color="auto"/>
              <w:left w:val="single" w:sz="4" w:space="0" w:color="auto"/>
              <w:bottom w:val="single" w:sz="4" w:space="0" w:color="auto"/>
              <w:right w:val="single" w:sz="4" w:space="0" w:color="auto"/>
            </w:tcBorders>
            <w:hideMark/>
          </w:tcPr>
          <w:p w14:paraId="760A8DC3" w14:textId="5B08FA8D" w:rsidR="00F37EC4" w:rsidRPr="00CE6255" w:rsidRDefault="00F37EC4">
            <w:pPr>
              <w:spacing w:line="360" w:lineRule="auto"/>
              <w:rPr>
                <w:rFonts w:ascii="Times New Roman" w:hAnsi="Times New Roman" w:cs="Times New Roman"/>
                <w:color w:val="0070C0"/>
                <w:sz w:val="18"/>
              </w:rPr>
            </w:pPr>
            <w:r w:rsidRPr="00CE6255">
              <w:rPr>
                <w:rFonts w:ascii="Times New Roman" w:hAnsi="Times New Roman" w:cs="Times New Roman"/>
                <w:color w:val="0070C0"/>
                <w:sz w:val="18"/>
              </w:rPr>
              <w:t>Study protocols from RCTs on phases 1-3 and funded by NIH, industry other U.S Federal agencies or any other (individual, university, organizations).</w:t>
            </w:r>
          </w:p>
        </w:tc>
        <w:tc>
          <w:tcPr>
            <w:tcW w:w="2932" w:type="dxa"/>
            <w:tcBorders>
              <w:top w:val="single" w:sz="4" w:space="0" w:color="auto"/>
              <w:left w:val="single" w:sz="4" w:space="0" w:color="auto"/>
              <w:bottom w:val="single" w:sz="4" w:space="0" w:color="auto"/>
              <w:right w:val="single" w:sz="4" w:space="0" w:color="auto"/>
            </w:tcBorders>
            <w:hideMark/>
          </w:tcPr>
          <w:p w14:paraId="0DED6528" w14:textId="55568607" w:rsidR="00F37EC4" w:rsidRPr="00CE6255" w:rsidRDefault="00F37EC4">
            <w:pPr>
              <w:spacing w:line="360" w:lineRule="auto"/>
              <w:rPr>
                <w:rFonts w:ascii="Times New Roman" w:hAnsi="Times New Roman" w:cs="Times New Roman"/>
                <w:color w:val="0070C0"/>
                <w:sz w:val="18"/>
              </w:rPr>
            </w:pPr>
            <w:r w:rsidRPr="00CE6255">
              <w:rPr>
                <w:rFonts w:ascii="Times New Roman" w:hAnsi="Times New Roman" w:cs="Times New Roman"/>
                <w:color w:val="0070C0"/>
                <w:sz w:val="18"/>
              </w:rPr>
              <w:t>Non-pharmacological</w:t>
            </w:r>
            <w:r w:rsidR="00474618">
              <w:rPr>
                <w:rFonts w:ascii="Times New Roman" w:hAnsi="Times New Roman" w:cs="Times New Roman"/>
                <w:color w:val="0070C0"/>
                <w:sz w:val="18"/>
              </w:rPr>
              <w:t xml:space="preserve"> trials</w:t>
            </w:r>
            <w:r w:rsidRPr="00CE6255">
              <w:rPr>
                <w:rFonts w:ascii="Times New Roman" w:hAnsi="Times New Roman" w:cs="Times New Roman"/>
                <w:color w:val="0070C0"/>
                <w:sz w:val="18"/>
              </w:rPr>
              <w:t xml:space="preserve">, </w:t>
            </w:r>
            <w:r w:rsidR="007D17FE" w:rsidRPr="00CE6255">
              <w:rPr>
                <w:rFonts w:ascii="Times New Roman" w:hAnsi="Times New Roman" w:cs="Times New Roman"/>
                <w:color w:val="0070C0"/>
                <w:sz w:val="18"/>
              </w:rPr>
              <w:t>o</w:t>
            </w:r>
            <w:r w:rsidRPr="00CE6255">
              <w:rPr>
                <w:rFonts w:ascii="Times New Roman" w:hAnsi="Times New Roman" w:cs="Times New Roman"/>
                <w:color w:val="0070C0"/>
                <w:sz w:val="18"/>
              </w:rPr>
              <w:t xml:space="preserve">bservational studies, </w:t>
            </w:r>
            <w:r w:rsidR="007D17FE" w:rsidRPr="00CE6255">
              <w:rPr>
                <w:rFonts w:ascii="Times New Roman" w:hAnsi="Times New Roman" w:cs="Times New Roman"/>
                <w:color w:val="0070C0"/>
                <w:sz w:val="18"/>
              </w:rPr>
              <w:t>p</w:t>
            </w:r>
            <w:r w:rsidRPr="00CE6255">
              <w:rPr>
                <w:rFonts w:ascii="Times New Roman" w:hAnsi="Times New Roman" w:cs="Times New Roman"/>
                <w:color w:val="0070C0"/>
                <w:sz w:val="18"/>
              </w:rPr>
              <w:t xml:space="preserve">hase 4, or </w:t>
            </w:r>
            <w:r w:rsidR="007D17FE" w:rsidRPr="00CE6255">
              <w:rPr>
                <w:rFonts w:ascii="Times New Roman" w:hAnsi="Times New Roman" w:cs="Times New Roman"/>
                <w:color w:val="0070C0"/>
                <w:sz w:val="18"/>
              </w:rPr>
              <w:t>p</w:t>
            </w:r>
            <w:r w:rsidRPr="00CE6255">
              <w:rPr>
                <w:rFonts w:ascii="Times New Roman" w:hAnsi="Times New Roman" w:cs="Times New Roman"/>
                <w:color w:val="0070C0"/>
                <w:sz w:val="18"/>
              </w:rPr>
              <w:t>hase 1</w:t>
            </w:r>
            <w:r w:rsidR="00474618">
              <w:rPr>
                <w:rFonts w:ascii="Times New Roman" w:hAnsi="Times New Roman" w:cs="Times New Roman"/>
                <w:color w:val="0070C0"/>
                <w:sz w:val="18"/>
              </w:rPr>
              <w:t xml:space="preserve"> trials</w:t>
            </w:r>
            <w:r w:rsidRPr="00CE6255">
              <w:rPr>
                <w:rFonts w:ascii="Times New Roman" w:hAnsi="Times New Roman" w:cs="Times New Roman"/>
                <w:color w:val="0070C0"/>
                <w:sz w:val="18"/>
              </w:rPr>
              <w:t xml:space="preserve"> in healthy subjects</w:t>
            </w:r>
            <w:r w:rsidR="00776690" w:rsidRPr="00CE6255">
              <w:rPr>
                <w:rFonts w:ascii="Times New Roman" w:hAnsi="Times New Roman" w:cs="Times New Roman"/>
                <w:color w:val="0070C0"/>
                <w:sz w:val="18"/>
              </w:rPr>
              <w:t>.</w:t>
            </w:r>
          </w:p>
        </w:tc>
      </w:tr>
      <w:tr w:rsidR="00F37EC4" w:rsidRPr="00CE6255" w14:paraId="19A87EB1" w14:textId="77777777" w:rsidTr="00F37EC4">
        <w:trPr>
          <w:trHeight w:val="1033"/>
        </w:trPr>
        <w:tc>
          <w:tcPr>
            <w:tcW w:w="3017" w:type="dxa"/>
            <w:tcBorders>
              <w:top w:val="single" w:sz="4" w:space="0" w:color="auto"/>
              <w:left w:val="single" w:sz="4" w:space="0" w:color="auto"/>
              <w:bottom w:val="single" w:sz="4" w:space="0" w:color="auto"/>
              <w:right w:val="single" w:sz="4" w:space="0" w:color="auto"/>
            </w:tcBorders>
            <w:hideMark/>
          </w:tcPr>
          <w:p w14:paraId="485DF130" w14:textId="77777777" w:rsidR="00F37EC4" w:rsidRPr="00CE6255" w:rsidRDefault="00F37EC4">
            <w:pPr>
              <w:spacing w:line="360" w:lineRule="auto"/>
              <w:rPr>
                <w:rFonts w:ascii="Times New Roman" w:hAnsi="Times New Roman" w:cs="Times New Roman"/>
                <w:b/>
                <w:color w:val="0070C0"/>
                <w:sz w:val="18"/>
              </w:rPr>
            </w:pPr>
            <w:r w:rsidRPr="00CE6255">
              <w:rPr>
                <w:rFonts w:ascii="Times New Roman" w:hAnsi="Times New Roman" w:cs="Times New Roman"/>
                <w:b/>
                <w:color w:val="0070C0"/>
                <w:sz w:val="18"/>
              </w:rPr>
              <w:t>Study Design (context)</w:t>
            </w:r>
          </w:p>
        </w:tc>
        <w:tc>
          <w:tcPr>
            <w:tcW w:w="3827" w:type="dxa"/>
            <w:tcBorders>
              <w:top w:val="single" w:sz="4" w:space="0" w:color="auto"/>
              <w:left w:val="single" w:sz="4" w:space="0" w:color="auto"/>
              <w:bottom w:val="single" w:sz="4" w:space="0" w:color="auto"/>
              <w:right w:val="single" w:sz="4" w:space="0" w:color="auto"/>
            </w:tcBorders>
            <w:hideMark/>
          </w:tcPr>
          <w:p w14:paraId="56FA94D4" w14:textId="77777777" w:rsidR="00F37EC4" w:rsidRPr="00CE6255" w:rsidRDefault="00F37EC4">
            <w:pPr>
              <w:spacing w:line="360" w:lineRule="auto"/>
              <w:rPr>
                <w:rFonts w:ascii="Times New Roman" w:hAnsi="Times New Roman" w:cs="Times New Roman"/>
                <w:color w:val="0070C0"/>
                <w:sz w:val="18"/>
              </w:rPr>
            </w:pPr>
            <w:r w:rsidRPr="00CE6255">
              <w:rPr>
                <w:rFonts w:ascii="Times New Roman" w:hAnsi="Times New Roman" w:cs="Times New Roman"/>
                <w:color w:val="0070C0"/>
                <w:sz w:val="18"/>
              </w:rPr>
              <w:t>Study protocols from RCTs completed, active or ongoing (recruiting, active/not recruiting), withdrawn, not recruiting, not yet recruiting, terminated, or pending status.</w:t>
            </w:r>
          </w:p>
        </w:tc>
        <w:tc>
          <w:tcPr>
            <w:tcW w:w="2932" w:type="dxa"/>
            <w:tcBorders>
              <w:top w:val="single" w:sz="4" w:space="0" w:color="auto"/>
              <w:left w:val="single" w:sz="4" w:space="0" w:color="auto"/>
              <w:bottom w:val="single" w:sz="4" w:space="0" w:color="auto"/>
              <w:right w:val="single" w:sz="4" w:space="0" w:color="auto"/>
            </w:tcBorders>
            <w:hideMark/>
          </w:tcPr>
          <w:p w14:paraId="525480A6" w14:textId="77777777" w:rsidR="00F37EC4" w:rsidRPr="00CE6255" w:rsidRDefault="00F37EC4">
            <w:pPr>
              <w:spacing w:line="360" w:lineRule="auto"/>
              <w:rPr>
                <w:rFonts w:ascii="Times New Roman" w:hAnsi="Times New Roman" w:cs="Times New Roman"/>
                <w:color w:val="0070C0"/>
                <w:sz w:val="18"/>
              </w:rPr>
            </w:pPr>
            <w:r w:rsidRPr="00CE6255">
              <w:rPr>
                <w:rFonts w:ascii="Times New Roman" w:hAnsi="Times New Roman" w:cs="Times New Roman"/>
                <w:color w:val="0070C0"/>
                <w:sz w:val="18"/>
              </w:rPr>
              <w:t>RTCs with stem cells.</w:t>
            </w:r>
          </w:p>
          <w:p w14:paraId="0ED843AA" w14:textId="77777777" w:rsidR="00F37EC4" w:rsidRPr="00CE6255" w:rsidRDefault="00F37EC4">
            <w:pPr>
              <w:spacing w:line="360" w:lineRule="auto"/>
              <w:rPr>
                <w:rFonts w:ascii="Times New Roman" w:hAnsi="Times New Roman" w:cs="Times New Roman"/>
                <w:color w:val="0070C0"/>
                <w:sz w:val="18"/>
              </w:rPr>
            </w:pPr>
            <w:r w:rsidRPr="00CE6255">
              <w:rPr>
                <w:rFonts w:ascii="Times New Roman" w:hAnsi="Times New Roman" w:cs="Times New Roman"/>
                <w:color w:val="0070C0"/>
                <w:sz w:val="18"/>
              </w:rPr>
              <w:t>RTCs without a defined phase.</w:t>
            </w:r>
          </w:p>
        </w:tc>
      </w:tr>
    </w:tbl>
    <w:p w14:paraId="592E1013" w14:textId="77777777" w:rsidR="00F37EC4" w:rsidRPr="00CE6255" w:rsidRDefault="00F37EC4" w:rsidP="00F37EC4">
      <w:pPr>
        <w:pStyle w:val="NormalWeb"/>
        <w:spacing w:before="0" w:beforeAutospacing="0" w:after="0" w:afterAutospacing="0" w:line="360" w:lineRule="auto"/>
        <w:textAlignment w:val="baseline"/>
        <w:rPr>
          <w:color w:val="0070C0"/>
        </w:rPr>
      </w:pPr>
    </w:p>
    <w:p w14:paraId="572B81D7" w14:textId="77777777" w:rsidR="00F37EC4" w:rsidRPr="00CE6255" w:rsidRDefault="00F37EC4" w:rsidP="00F37EC4">
      <w:pPr>
        <w:pStyle w:val="Heading3"/>
        <w:spacing w:line="360" w:lineRule="auto"/>
        <w:rPr>
          <w:rFonts w:ascii="Times New Roman" w:hAnsi="Times New Roman" w:cs="Times New Roman"/>
          <w:b/>
          <w:color w:val="0070C0"/>
        </w:rPr>
      </w:pPr>
      <w:r w:rsidRPr="00CE6255">
        <w:rPr>
          <w:rFonts w:ascii="Times New Roman" w:hAnsi="Times New Roman" w:cs="Times New Roman"/>
          <w:b/>
          <w:color w:val="0070C0"/>
        </w:rPr>
        <w:t>Information sources</w:t>
      </w:r>
    </w:p>
    <w:p w14:paraId="3B21063F" w14:textId="5B490A38" w:rsidR="00F37EC4" w:rsidRPr="00CE6255" w:rsidRDefault="00F37EC4" w:rsidP="00F37EC4">
      <w:pPr>
        <w:pStyle w:val="NormalWeb"/>
        <w:spacing w:before="0" w:beforeAutospacing="0" w:after="160" w:afterAutospacing="0" w:line="360" w:lineRule="auto"/>
        <w:rPr>
          <w:color w:val="0070C0"/>
        </w:rPr>
      </w:pPr>
      <w:r w:rsidRPr="00CE6255">
        <w:rPr>
          <w:color w:val="0070C0"/>
        </w:rPr>
        <w:t>Two known relevant scoping reviews on different neurodegenerative diseases published in the last two years were used as a starting point to identify the most extensive clinical trials databases and records within databases</w:t>
      </w:r>
      <w:r w:rsidRPr="00CE6255">
        <w:rPr>
          <w:color w:val="0070C0"/>
        </w:rPr>
        <w:fldChar w:fldCharType="begin">
          <w:fldData xml:space="preserve">PEVuZE5vdGU+PENpdGU+PEF1dGhvcj5DdW1taW5nczwvQXV0aG9yPjxZZWFyPjIwMjI8L1llYXI+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</w:fldData>
        </w:fldChar>
      </w:r>
      <w:r w:rsidR="00D40111" w:rsidRPr="00CE6255">
        <w:rPr>
          <w:color w:val="0070C0"/>
        </w:rPr>
        <w:instrText xml:space="preserve"> ADDIN EN.CITE </w:instrText>
      </w:r>
      <w:r w:rsidR="00D40111" w:rsidRPr="00CE6255">
        <w:rPr>
          <w:color w:val="0070C0"/>
        </w:rPr>
        <w:fldChar w:fldCharType="begin">
          <w:fldData xml:space="preserve">PEVuZE5vdGU+PENpdGU+PEF1dGhvcj5DdW1taW5nczwvQXV0aG9yPjxZZWFyPjIwMjI8L1llYXI+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</w:fldData>
        </w:fldChar>
      </w:r>
      <w:r w:rsidR="00D40111" w:rsidRPr="00CE6255">
        <w:rPr>
          <w:color w:val="0070C0"/>
        </w:rPr>
        <w:instrText xml:space="preserve"> ADDIN EN.CITE.DATA </w:instrText>
      </w:r>
      <w:r w:rsidR="00D40111" w:rsidRPr="00CE6255">
        <w:rPr>
          <w:color w:val="0070C0"/>
        </w:rPr>
      </w:r>
      <w:r w:rsidR="00D40111" w:rsidRPr="00CE6255">
        <w:rPr>
          <w:color w:val="0070C0"/>
        </w:rPr>
        <w:fldChar w:fldCharType="end"/>
      </w:r>
      <w:r w:rsidRPr="00CE6255">
        <w:rPr>
          <w:color w:val="0070C0"/>
        </w:rPr>
      </w:r>
      <w:r w:rsidRPr="00CE6255">
        <w:rPr>
          <w:color w:val="0070C0"/>
        </w:rPr>
        <w:fldChar w:fldCharType="separate"/>
      </w:r>
      <w:r w:rsidR="00D40111" w:rsidRPr="00CE6255">
        <w:rPr>
          <w:noProof/>
          <w:color w:val="0070C0"/>
          <w:vertAlign w:val="superscript"/>
        </w:rPr>
        <w:t>4,5</w:t>
      </w:r>
      <w:r w:rsidRPr="00CE6255">
        <w:rPr>
          <w:color w:val="0070C0"/>
        </w:rPr>
        <w:fldChar w:fldCharType="end"/>
      </w:r>
      <w:r w:rsidRPr="00CE6255">
        <w:rPr>
          <w:color w:val="0070C0"/>
        </w:rPr>
        <w:t>.</w:t>
      </w:r>
    </w:p>
    <w:p w14:paraId="7CF9835D" w14:textId="228F1B6B" w:rsidR="00F37EC4" w:rsidRPr="00CE6255" w:rsidRDefault="00D40111" w:rsidP="00F37EC4">
      <w:pPr>
        <w:spacing w:line="360" w:lineRule="auto"/>
        <w:rPr>
          <w:rFonts w:ascii="Times New Roman" w:hAnsi="Times New Roman" w:cs="Times New Roman"/>
          <w:color w:val="0070C0"/>
        </w:rPr>
      </w:pPr>
      <w:bookmarkStart w:id="6" w:name="OLE_LINK74"/>
      <w:bookmarkStart w:id="7" w:name="OLE_LINK75"/>
      <w:r w:rsidRPr="00CE6255">
        <w:rPr>
          <w:rFonts w:ascii="Times New Roman" w:hAnsi="Times New Roman" w:cs="Times New Roman"/>
          <w:color w:val="0070C0"/>
        </w:rPr>
        <w:t>We used study protocols of pharmacological RCTs registered on ClinicalTrials.gov, EudraCT and ICTRP</w:t>
      </w:r>
      <w:bookmarkEnd w:id="6"/>
      <w:bookmarkEnd w:id="7"/>
      <w:r w:rsidRPr="00CE6255">
        <w:rPr>
          <w:rFonts w:ascii="Times New Roman" w:hAnsi="Times New Roman" w:cs="Times New Roman"/>
          <w:color w:val="0070C0"/>
        </w:rPr>
        <w:t xml:space="preserve">. </w:t>
      </w:r>
      <w:r w:rsidR="00F37EC4" w:rsidRPr="00CE6255">
        <w:rPr>
          <w:rFonts w:ascii="Times New Roman" w:hAnsi="Times New Roman" w:cs="Times New Roman"/>
          <w:color w:val="0070C0"/>
        </w:rPr>
        <w:t>ClinicalTrials.gov is a registry of clinical trials operated by the United States National Library of Medicine (NLM) at the National Institutes of Health. It is the most extensive clinical trials database, holding registrations from over 329,000 trials from 209 countries and available online since February</w:t>
      </w:r>
      <w:r w:rsidR="00474618">
        <w:rPr>
          <w:rFonts w:ascii="Times New Roman" w:hAnsi="Times New Roman" w:cs="Times New Roman"/>
          <w:color w:val="0070C0"/>
        </w:rPr>
        <w:t>, 29</w:t>
      </w:r>
      <w:r w:rsidR="00474618" w:rsidRPr="00474618">
        <w:rPr>
          <w:rFonts w:ascii="Times New Roman" w:hAnsi="Times New Roman" w:cs="Times New Roman"/>
          <w:color w:val="0070C0"/>
          <w:vertAlign w:val="superscript"/>
        </w:rPr>
        <w:t>th</w:t>
      </w:r>
      <w:r w:rsidR="00F37EC4" w:rsidRPr="00CE6255">
        <w:rPr>
          <w:rFonts w:ascii="Times New Roman" w:hAnsi="Times New Roman" w:cs="Times New Roman"/>
          <w:color w:val="0070C0"/>
        </w:rPr>
        <w:t xml:space="preserve"> 2000</w:t>
      </w:r>
      <w:r w:rsidR="00F37EC4" w:rsidRPr="00CE6255">
        <w:rPr>
          <w:rFonts w:ascii="Times New Roman" w:hAnsi="Times New Roman" w:cs="Times New Roman"/>
          <w:color w:val="0070C0"/>
        </w:rPr>
        <w:fldChar w:fldCharType="begin"/>
      </w:r>
      <w:r w:rsidR="006134F6" w:rsidRPr="00CE6255">
        <w:rPr>
          <w:rFonts w:ascii="Times New Roman" w:hAnsi="Times New Roman" w:cs="Times New Roman"/>
          <w:color w:val="0070C0"/>
        </w:rPr>
        <w:instrText xml:space="preserve"> ADDIN EN.CITE &lt;EndNote&gt;&lt;Cite&gt;&lt;Author&gt;(US)&lt;/Author&gt;&lt;RecNum&gt;1700&lt;/RecNum&gt;&lt;DisplayText&gt;&lt;style face="superscript"&gt;6&lt;/style&gt;&lt;/DisplayText&gt;&lt;record&gt;&lt;rec-number&gt;1700&lt;/rec-number&gt;&lt;foreign-keys&gt;&lt;key app="EN" db-id="55sr099e95sxvpesv2m5eazf0x59wsf9rs5x" timestamp="1676755798" guid="e6119ee0-0a7c-4d4a-b760-4adaaa5de7d0"&gt;1700&lt;/key&gt;&lt;/foreign-keys&gt;&lt;ref-type name="Web Page"&gt;12&lt;/ref-type&gt;&lt;contributors&gt;&lt;authors&gt;&lt;author&gt; National Library of Medicine (US)&lt;/author&gt;&lt;/authors&gt;&lt;/contributors&gt;&lt;titles&gt;&lt;title&gt;ClinicalTrials.gov: History, Policies, and Laws&lt;/title&gt;&lt;/titles&gt;&lt;volume&gt;2023&lt;/volume&gt;&lt;number&gt;February 18&lt;/number&gt;&lt;dates&gt;&lt;pub-dates&gt;&lt;date&gt;February 2023&lt;/date&gt;&lt;/pub-dates&gt;&lt;/dates&gt;&lt;pub-location&gt;Bethesda&lt;/pub-location&gt;&lt;urls&gt;&lt;related-urls&gt;&lt;url&gt;https://clinicaltrials.gov/ct2/about-site/history#WorldHealthOrganization&lt;/url&gt;&lt;/related-urls&gt;&lt;/urls&gt;&lt;/record&gt;&lt;/Cite&gt;&lt;/EndNote&gt;</w:instrText>
      </w:r>
      <w:r w:rsidR="00F37EC4" w:rsidRPr="00CE6255">
        <w:rPr>
          <w:rFonts w:ascii="Times New Roman" w:hAnsi="Times New Roman" w:cs="Times New Roman"/>
          <w:color w:val="0070C0"/>
        </w:rPr>
        <w:fldChar w:fldCharType="separate"/>
      </w:r>
      <w:r w:rsidR="006134F6" w:rsidRPr="00CE6255">
        <w:rPr>
          <w:rFonts w:ascii="Times New Roman" w:hAnsi="Times New Roman" w:cs="Times New Roman"/>
          <w:noProof/>
          <w:color w:val="0070C0"/>
          <w:vertAlign w:val="superscript"/>
        </w:rPr>
        <w:t>6</w:t>
      </w:r>
      <w:r w:rsidR="00F37EC4" w:rsidRPr="00CE6255">
        <w:rPr>
          <w:rFonts w:ascii="Times New Roman" w:hAnsi="Times New Roman" w:cs="Times New Roman"/>
          <w:color w:val="0070C0"/>
        </w:rPr>
        <w:fldChar w:fldCharType="end"/>
      </w:r>
      <w:r w:rsidR="00F37EC4" w:rsidRPr="00CE6255">
        <w:rPr>
          <w:rFonts w:ascii="Times New Roman" w:hAnsi="Times New Roman" w:cs="Times New Roman"/>
          <w:color w:val="0070C0"/>
        </w:rPr>
        <w:t>. Likewise, EudraCT is the European Clinical Trials Database of all clinical trials of investigational medicinal products with at least one site in the European Union</w:t>
      </w:r>
      <w:r w:rsidR="00F37EC4" w:rsidRPr="00CE6255">
        <w:rPr>
          <w:rFonts w:ascii="Times New Roman" w:hAnsi="Times New Roman" w:cs="Times New Roman"/>
          <w:color w:val="0070C0"/>
        </w:rPr>
        <w:fldChar w:fldCharType="begin"/>
      </w:r>
      <w:r w:rsidR="006134F6" w:rsidRPr="00CE6255">
        <w:rPr>
          <w:rFonts w:ascii="Times New Roman" w:hAnsi="Times New Roman" w:cs="Times New Roman"/>
          <w:color w:val="0070C0"/>
        </w:rPr>
        <w:instrText xml:space="preserve"> ADDIN EN.CITE &lt;EndNote&gt;&lt;Cite&gt;&lt;Author&gt;Database&lt;/Author&gt;&lt;RecNum&gt;1699&lt;/RecNum&gt;&lt;DisplayText&gt;&lt;style face="superscript"&gt;7&lt;/style&gt;&lt;/DisplayText&gt;&lt;record&gt;&lt;rec-number&gt;1699&lt;/rec-number&gt;&lt;foreign-keys&gt;&lt;key app="EN" db-id="55sr099e95sxvpesv2m5eazf0x59wsf9rs5x" timestamp="1676755446" guid="c1c40453-cd4f-4714-a305-4f3b04cff64d"&gt;1699&lt;/key&gt;&lt;/foreign-keys&gt;&lt;ref-type name="Web Page"&gt;12&lt;/ref-type&gt;&lt;contributors&gt;&lt;authors&gt;&lt;author&gt;European Union Drug Regulating Authorities Clinical Trials Database&lt;/author&gt;&lt;/authors&gt;&lt;/contributors&gt;&lt;titles&gt;&lt;title&gt;European Union Drug Regulating Authorities Clinical Trials Database&lt;/title&gt;&lt;/titles&gt;&lt;volume&gt;2023&lt;/volume&gt;&lt;number&gt;February 18&lt;/number&gt;&lt;dates&gt;&lt;pub-dates&gt;&lt;date&gt;February 14, 2023&lt;/date&gt;&lt;/pub-dates&gt;&lt;/dates&gt;&lt;urls&gt;&lt;related-urls&gt;&lt;url&gt;https://eudract.ema.europa.eu/&lt;/url&gt;&lt;/related-urls&gt;&lt;/urls&gt;&lt;/record&gt;&lt;/Cite&gt;&lt;/EndNote&gt;</w:instrText>
      </w:r>
      <w:r w:rsidR="00F37EC4" w:rsidRPr="00CE6255">
        <w:rPr>
          <w:rFonts w:ascii="Times New Roman" w:hAnsi="Times New Roman" w:cs="Times New Roman"/>
          <w:color w:val="0070C0"/>
        </w:rPr>
        <w:fldChar w:fldCharType="separate"/>
      </w:r>
      <w:r w:rsidR="006134F6" w:rsidRPr="00CE6255">
        <w:rPr>
          <w:rFonts w:ascii="Times New Roman" w:hAnsi="Times New Roman" w:cs="Times New Roman"/>
          <w:noProof/>
          <w:color w:val="0070C0"/>
          <w:vertAlign w:val="superscript"/>
        </w:rPr>
        <w:t>7</w:t>
      </w:r>
      <w:r w:rsidR="00F37EC4" w:rsidRPr="00CE6255">
        <w:rPr>
          <w:rFonts w:ascii="Times New Roman" w:hAnsi="Times New Roman" w:cs="Times New Roman"/>
          <w:color w:val="0070C0"/>
        </w:rPr>
        <w:fldChar w:fldCharType="end"/>
      </w:r>
      <w:r w:rsidR="00F37EC4" w:rsidRPr="00CE6255">
        <w:rPr>
          <w:rFonts w:ascii="Times New Roman" w:hAnsi="Times New Roman" w:cs="Times New Roman"/>
          <w:color w:val="0070C0"/>
        </w:rPr>
        <w:t>. This database has collected data commencing May</w:t>
      </w:r>
      <w:r w:rsidR="00474618">
        <w:rPr>
          <w:rFonts w:ascii="Times New Roman" w:hAnsi="Times New Roman" w:cs="Times New Roman"/>
          <w:color w:val="0070C0"/>
        </w:rPr>
        <w:t>, 1</w:t>
      </w:r>
      <w:r w:rsidR="00474618" w:rsidRPr="00474618">
        <w:rPr>
          <w:rFonts w:ascii="Times New Roman" w:hAnsi="Times New Roman" w:cs="Times New Roman"/>
          <w:color w:val="0070C0"/>
          <w:vertAlign w:val="superscript"/>
        </w:rPr>
        <w:t>st</w:t>
      </w:r>
      <w:r w:rsidR="00474618">
        <w:rPr>
          <w:rFonts w:ascii="Times New Roman" w:hAnsi="Times New Roman" w:cs="Times New Roman"/>
          <w:color w:val="0070C0"/>
        </w:rPr>
        <w:t xml:space="preserve"> </w:t>
      </w:r>
      <w:r w:rsidR="00F37EC4" w:rsidRPr="00CE6255">
        <w:rPr>
          <w:rFonts w:ascii="Times New Roman" w:hAnsi="Times New Roman" w:cs="Times New Roman"/>
          <w:color w:val="0070C0"/>
        </w:rPr>
        <w:t xml:space="preserve">2004. Finally, the International Clinical Trials Registry Platform (ICTRP) is a platform for </w:t>
      </w:r>
      <w:r w:rsidR="00F37EC4" w:rsidRPr="00CE6255">
        <w:rPr>
          <w:rFonts w:ascii="Times New Roman" w:hAnsi="Times New Roman" w:cs="Times New Roman"/>
          <w:color w:val="0070C0"/>
        </w:rPr>
        <w:lastRenderedPageBreak/>
        <w:t>the registration of clinical trials operated by the World Health Organization (WHO)</w:t>
      </w:r>
      <w:r w:rsidR="004E5507" w:rsidRPr="00CE6255">
        <w:rPr>
          <w:rFonts w:ascii="Times New Roman" w:hAnsi="Times New Roman" w:cs="Times New Roman"/>
          <w:color w:val="0070C0"/>
        </w:rPr>
        <w:fldChar w:fldCharType="begin"/>
      </w:r>
      <w:r w:rsidR="004E5507" w:rsidRPr="00CE6255">
        <w:rPr>
          <w:rFonts w:ascii="Times New Roman" w:hAnsi="Times New Roman" w:cs="Times New Roman"/>
          <w:color w:val="0070C0"/>
        </w:rPr>
        <w:instrText xml:space="preserve"> ADDIN EN.CITE &lt;EndNote&gt;&lt;Cite&gt;&lt;Author&gt;Gulmezoglu&lt;/Author&gt;&lt;Year&gt;2005&lt;/Year&gt;&lt;RecNum&gt;1707&lt;/RecNum&gt;&lt;DisplayText&gt;&lt;style face="superscript"&gt;8&lt;/style&gt;&lt;/DisplayText&gt;&lt;record&gt;&lt;rec-number&gt;1707&lt;/rec-number&gt;&lt;foreign-keys&gt;&lt;key app="EN" db-id="55sr099e95sxvpesv2m5eazf0x59wsf9rs5x" timestamp="1677025940" guid="12aa6bcc-dadb-4ca6-b7f9-66af48d5c351"&gt;1707&lt;/key&gt;&lt;/foreign-keys&gt;&lt;ref-type name="Journal Article"&gt;17&lt;/ref-type&gt;&lt;contributors&gt;&lt;authors&gt;&lt;author&gt;Gulmezoglu, A. M.&lt;/author&gt;&lt;author&gt;Pang, T.&lt;/author&gt;&lt;author&gt;Horton, R.&lt;/author&gt;&lt;author&gt;Dickersin, K.&lt;/author&gt;&lt;/authors&gt;&lt;/contributors&gt;&lt;auth-address&gt;UNDP/UNFPA/WHO/World Bank Special Programme of Research, Development and Research Training in Human Reproduction, Department of Reproductive Health and Research, World Health Organization, Geneva, Switzerland. gulmezoglum@who.int&lt;/auth-address&gt;&lt;titles&gt;&lt;title&gt;WHO facilitates international collaboration in setting standards for clinical trial registration&lt;/title&gt;&lt;secondary-title&gt;Lancet&lt;/secondary-title&gt;&lt;/titles&gt;&lt;periodical&gt;&lt;full-title&gt;Lancet&lt;/full-title&gt;&lt;/periodical&gt;&lt;pages&gt;1829-31&lt;/pages&gt;&lt;volume&gt;365&lt;/volume&gt;&lt;number&gt;9474&lt;/number&gt;&lt;keywords&gt;&lt;keyword&gt;*Clinical Trials as Topic/standards&lt;/keyword&gt;&lt;keyword&gt;*Editorial Policies&lt;/keyword&gt;&lt;keyword&gt;*International Cooperation&lt;/keyword&gt;&lt;keyword&gt;Registries/*standards&lt;/keyword&gt;&lt;keyword&gt;*World Health Organization&lt;/keyword&gt;&lt;/keywords&gt;&lt;dates&gt;&lt;year&gt;2005&lt;/year&gt;&lt;pub-dates&gt;&lt;date&gt;May 28-Jun 3&lt;/date&gt;&lt;/pub-dates&gt;&lt;/dates&gt;&lt;isbn&gt;1474-547X (Electronic)&amp;#xD;0140-6736 (Linking)&lt;/isbn&gt;&lt;accession-num&gt;15924966&lt;/accession-num&gt;&lt;urls&gt;&lt;related-urls&gt;&lt;url&gt;https://www.ncbi.nlm.nih.gov/pubmed/15924966&lt;/url&gt;&lt;/related-urls&gt;&lt;/urls&gt;&lt;electronic-resource-num&gt;10.1016/S0140-6736(05)66589-0&lt;/electronic-resource-num&gt;&lt;remote-database-name&gt;Medline&lt;/remote-database-name&gt;&lt;remote-database-provider&gt;NLM&lt;/remote-database-provider&gt;&lt;/record&gt;&lt;/Cite&gt;&lt;/EndNote&gt;</w:instrText>
      </w:r>
      <w:r w:rsidR="004E5507" w:rsidRPr="00CE6255">
        <w:rPr>
          <w:rFonts w:ascii="Times New Roman" w:hAnsi="Times New Roman" w:cs="Times New Roman"/>
          <w:color w:val="0070C0"/>
        </w:rPr>
        <w:fldChar w:fldCharType="separate"/>
      </w:r>
      <w:r w:rsidR="004E5507" w:rsidRPr="00CE6255">
        <w:rPr>
          <w:rFonts w:ascii="Times New Roman" w:hAnsi="Times New Roman" w:cs="Times New Roman"/>
          <w:noProof/>
          <w:color w:val="0070C0"/>
          <w:vertAlign w:val="superscript"/>
        </w:rPr>
        <w:t>8</w:t>
      </w:r>
      <w:r w:rsidR="004E5507" w:rsidRPr="00CE6255">
        <w:rPr>
          <w:rFonts w:ascii="Times New Roman" w:hAnsi="Times New Roman" w:cs="Times New Roman"/>
          <w:color w:val="0070C0"/>
        </w:rPr>
        <w:fldChar w:fldCharType="end"/>
      </w:r>
      <w:r w:rsidR="00F37EC4" w:rsidRPr="00CE6255">
        <w:rPr>
          <w:rFonts w:ascii="Times New Roman" w:hAnsi="Times New Roman" w:cs="Times New Roman"/>
          <w:color w:val="0070C0"/>
        </w:rPr>
        <w:t xml:space="preserve">. The WHO ICTRP was established in August 2005. The ICTRP combines data from multiple cooperating clinical trials registries to generate a global view of clinical trials worldwide. </w:t>
      </w:r>
    </w:p>
    <w:p w14:paraId="3B006407" w14:textId="77777777" w:rsidR="00F37EC4" w:rsidRPr="00CE6255" w:rsidRDefault="00F37EC4" w:rsidP="00F37EC4">
      <w:pPr>
        <w:pStyle w:val="NormalWeb"/>
        <w:spacing w:before="0" w:beforeAutospacing="0" w:after="0" w:afterAutospacing="0" w:line="360" w:lineRule="auto"/>
        <w:textAlignment w:val="baseline"/>
        <w:rPr>
          <w:color w:val="0070C0"/>
        </w:rPr>
      </w:pPr>
    </w:p>
    <w:p w14:paraId="190A2AF3" w14:textId="77777777" w:rsidR="00F37EC4" w:rsidRPr="00CE6255" w:rsidRDefault="00F37EC4" w:rsidP="00F37EC4">
      <w:pPr>
        <w:pStyle w:val="Heading3"/>
        <w:spacing w:line="360" w:lineRule="auto"/>
        <w:rPr>
          <w:rFonts w:ascii="Times New Roman" w:hAnsi="Times New Roman" w:cs="Times New Roman"/>
          <w:b/>
          <w:color w:val="0070C0"/>
        </w:rPr>
      </w:pPr>
      <w:r w:rsidRPr="00CE6255">
        <w:rPr>
          <w:rFonts w:ascii="Times New Roman" w:hAnsi="Times New Roman" w:cs="Times New Roman"/>
          <w:b/>
          <w:color w:val="0070C0"/>
        </w:rPr>
        <w:t>Search strategy</w:t>
      </w:r>
    </w:p>
    <w:p w14:paraId="361E6DEA" w14:textId="60897201" w:rsidR="00F37EC4" w:rsidRPr="00CE6255" w:rsidRDefault="00F37EC4" w:rsidP="00F37EC4">
      <w:pPr>
        <w:pStyle w:val="NormalWeb"/>
        <w:spacing w:before="0" w:beforeAutospacing="0" w:after="0" w:afterAutospacing="0" w:line="360" w:lineRule="auto"/>
        <w:textAlignment w:val="baseline"/>
        <w:rPr>
          <w:color w:val="0070C0"/>
        </w:rPr>
      </w:pPr>
      <w:r w:rsidRPr="00CE6255">
        <w:rPr>
          <w:color w:val="0070C0"/>
        </w:rPr>
        <w:t xml:space="preserve">The search strategy </w:t>
      </w:r>
      <w:r w:rsidR="005D4FF7" w:rsidRPr="00CE6255">
        <w:rPr>
          <w:color w:val="0070C0"/>
        </w:rPr>
        <w:t>was</w:t>
      </w:r>
      <w:r w:rsidRPr="00CE6255">
        <w:rPr>
          <w:color w:val="0070C0"/>
        </w:rPr>
        <w:t xml:space="preserve"> adapted for each of the search engines </w:t>
      </w:r>
      <w:r w:rsidR="005D4FF7" w:rsidRPr="00CE6255">
        <w:rPr>
          <w:color w:val="0070C0"/>
        </w:rPr>
        <w:t>used</w:t>
      </w:r>
      <w:r w:rsidRPr="00CE6255">
        <w:rPr>
          <w:color w:val="0070C0"/>
        </w:rPr>
        <w:t xml:space="preserve"> as information sources. </w:t>
      </w:r>
      <w:bookmarkStart w:id="8" w:name="OLE_LINK1"/>
      <w:r w:rsidR="00D40111" w:rsidRPr="00CE6255">
        <w:rPr>
          <w:color w:val="0070C0"/>
        </w:rPr>
        <w:t>T</w:t>
      </w:r>
      <w:r w:rsidRPr="00CE6255">
        <w:rPr>
          <w:color w:val="0070C0"/>
        </w:rPr>
        <w:t xml:space="preserve">he search engines selected for this scoping review do not use Boolean operators </w:t>
      </w:r>
      <w:bookmarkEnd w:id="8"/>
      <w:r w:rsidRPr="00CE6255">
        <w:rPr>
          <w:color w:val="0070C0"/>
        </w:rPr>
        <w:t>or MESH terms, but pre-defined search fields.</w:t>
      </w:r>
      <w:r w:rsidR="006C5CA8" w:rsidRPr="00CE6255">
        <w:rPr>
          <w:color w:val="0070C0"/>
        </w:rPr>
        <w:t xml:space="preserve"> </w:t>
      </w:r>
      <w:bookmarkStart w:id="9" w:name="OLE_LINK7"/>
      <w:bookmarkStart w:id="10" w:name="OLE_LINK8"/>
      <w:r w:rsidR="006C5CA8" w:rsidRPr="00CE6255">
        <w:rPr>
          <w:color w:val="0070C0"/>
        </w:rPr>
        <w:t>For the condition or disease search fields</w:t>
      </w:r>
      <w:r w:rsidR="006A58F7" w:rsidRPr="00CE6255">
        <w:rPr>
          <w:color w:val="0070C0"/>
        </w:rPr>
        <w:t>,</w:t>
      </w:r>
      <w:r w:rsidR="006C5CA8" w:rsidRPr="00CE6255">
        <w:rPr>
          <w:color w:val="0070C0"/>
        </w:rPr>
        <w:t xml:space="preserve"> we used the terms “dementia with Lewy bodies” (</w:t>
      </w:r>
      <w:r w:rsidR="006A58F7" w:rsidRPr="00CE6255">
        <w:rPr>
          <w:color w:val="0070C0"/>
        </w:rPr>
        <w:t>on</w:t>
      </w:r>
      <w:r w:rsidR="006C5CA8" w:rsidRPr="00CE6255">
        <w:rPr>
          <w:color w:val="0070C0"/>
        </w:rPr>
        <w:t xml:space="preserve"> ClinicalTrials.gov), “dementia” AND “Lewy” (</w:t>
      </w:r>
      <w:r w:rsidR="006A58F7" w:rsidRPr="00CE6255">
        <w:rPr>
          <w:color w:val="0070C0"/>
        </w:rPr>
        <w:t>on</w:t>
      </w:r>
      <w:r w:rsidR="006C5CA8" w:rsidRPr="00CE6255">
        <w:rPr>
          <w:color w:val="0070C0"/>
        </w:rPr>
        <w:t xml:space="preserve"> EudraCT and </w:t>
      </w:r>
      <w:r w:rsidR="006A58F7" w:rsidRPr="00CE6255">
        <w:rPr>
          <w:color w:val="0070C0"/>
        </w:rPr>
        <w:t>ICTPR</w:t>
      </w:r>
      <w:r w:rsidR="006C5CA8" w:rsidRPr="00CE6255">
        <w:rPr>
          <w:color w:val="0070C0"/>
        </w:rPr>
        <w:t>)</w:t>
      </w:r>
      <w:bookmarkEnd w:id="9"/>
      <w:bookmarkEnd w:id="10"/>
      <w:r w:rsidR="006C5CA8" w:rsidRPr="00CE6255">
        <w:rPr>
          <w:color w:val="0070C0"/>
        </w:rPr>
        <w:t>.</w:t>
      </w:r>
    </w:p>
    <w:p w14:paraId="06FE18B2" w14:textId="77777777" w:rsidR="00F37EC4" w:rsidRPr="00CE6255" w:rsidRDefault="00F37EC4" w:rsidP="00F37EC4">
      <w:pPr>
        <w:pStyle w:val="NormalWeb"/>
        <w:spacing w:before="0" w:beforeAutospacing="0" w:after="0" w:afterAutospacing="0" w:line="360" w:lineRule="auto"/>
        <w:textAlignment w:val="baseline"/>
        <w:rPr>
          <w:i/>
          <w:color w:val="0070C0"/>
        </w:rPr>
      </w:pPr>
    </w:p>
    <w:p w14:paraId="5D062301" w14:textId="77777777" w:rsidR="00F37EC4" w:rsidRPr="00CE6255" w:rsidRDefault="00F37EC4" w:rsidP="00F37EC4">
      <w:pPr>
        <w:pStyle w:val="Heading3"/>
        <w:spacing w:line="360" w:lineRule="auto"/>
        <w:rPr>
          <w:rFonts w:ascii="Times New Roman" w:hAnsi="Times New Roman" w:cs="Times New Roman"/>
          <w:b/>
          <w:color w:val="0070C0"/>
        </w:rPr>
      </w:pPr>
      <w:r w:rsidRPr="00CE6255">
        <w:rPr>
          <w:rFonts w:ascii="Times New Roman" w:hAnsi="Times New Roman" w:cs="Times New Roman"/>
          <w:b/>
          <w:color w:val="0070C0"/>
        </w:rPr>
        <w:t>Selection process</w:t>
      </w:r>
    </w:p>
    <w:p w14:paraId="4F79BBFF" w14:textId="775AAF2D" w:rsidR="00F37EC4" w:rsidRPr="00CE6255" w:rsidRDefault="00F37EC4" w:rsidP="00F37EC4">
      <w:pPr>
        <w:spacing w:line="360" w:lineRule="auto"/>
        <w:rPr>
          <w:rFonts w:ascii="Times New Roman" w:hAnsi="Times New Roman" w:cs="Times New Roman"/>
          <w:color w:val="0070C0"/>
        </w:rPr>
      </w:pPr>
      <w:r w:rsidRPr="00CE6255">
        <w:rPr>
          <w:rFonts w:ascii="Times New Roman" w:hAnsi="Times New Roman" w:cs="Times New Roman"/>
          <w:color w:val="0070C0"/>
        </w:rPr>
        <w:t>We download</w:t>
      </w:r>
      <w:r w:rsidR="006A58F7" w:rsidRPr="00CE6255">
        <w:rPr>
          <w:rFonts w:ascii="Times New Roman" w:hAnsi="Times New Roman" w:cs="Times New Roman"/>
          <w:color w:val="0070C0"/>
        </w:rPr>
        <w:t>ed</w:t>
      </w:r>
      <w:r w:rsidRPr="00CE6255">
        <w:rPr>
          <w:rFonts w:ascii="Times New Roman" w:hAnsi="Times New Roman" w:cs="Times New Roman"/>
          <w:color w:val="0070C0"/>
        </w:rPr>
        <w:t xml:space="preserve"> references from the search engine</w:t>
      </w:r>
      <w:r w:rsidR="00474618">
        <w:rPr>
          <w:rFonts w:ascii="Times New Roman" w:hAnsi="Times New Roman" w:cs="Times New Roman"/>
          <w:color w:val="0070C0"/>
        </w:rPr>
        <w:t>s</w:t>
      </w:r>
      <w:r w:rsidRPr="00CE6255">
        <w:rPr>
          <w:rFonts w:ascii="Times New Roman" w:hAnsi="Times New Roman" w:cs="Times New Roman"/>
          <w:color w:val="0070C0"/>
        </w:rPr>
        <w:t xml:space="preserve"> and create</w:t>
      </w:r>
      <w:r w:rsidR="006A58F7" w:rsidRPr="00CE6255">
        <w:rPr>
          <w:rFonts w:ascii="Times New Roman" w:hAnsi="Times New Roman" w:cs="Times New Roman"/>
          <w:color w:val="0070C0"/>
        </w:rPr>
        <w:t>d</w:t>
      </w:r>
      <w:r w:rsidRPr="00CE6255">
        <w:rPr>
          <w:rFonts w:ascii="Times New Roman" w:hAnsi="Times New Roman" w:cs="Times New Roman"/>
          <w:color w:val="0070C0"/>
        </w:rPr>
        <w:t xml:space="preserve"> a customized workbook in Google Spreadsheets to manage the screening and data collection processes. We </w:t>
      </w:r>
      <w:r w:rsidR="006A58F7" w:rsidRPr="00CE6255">
        <w:rPr>
          <w:rFonts w:ascii="Times New Roman" w:hAnsi="Times New Roman" w:cs="Times New Roman"/>
          <w:color w:val="0070C0"/>
        </w:rPr>
        <w:t>used</w:t>
      </w:r>
      <w:r w:rsidRPr="00CE6255">
        <w:rPr>
          <w:rFonts w:ascii="Times New Roman" w:hAnsi="Times New Roman" w:cs="Times New Roman"/>
          <w:color w:val="0070C0"/>
        </w:rPr>
        <w:t xml:space="preserve"> the </w:t>
      </w:r>
      <w:r w:rsidR="006A58F7" w:rsidRPr="00CE6255">
        <w:rPr>
          <w:rFonts w:ascii="Times New Roman" w:hAnsi="Times New Roman" w:cs="Times New Roman"/>
          <w:color w:val="0070C0"/>
        </w:rPr>
        <w:t xml:space="preserve">complete </w:t>
      </w:r>
      <w:r w:rsidRPr="00CE6255">
        <w:rPr>
          <w:rFonts w:ascii="Times New Roman" w:hAnsi="Times New Roman" w:cs="Times New Roman"/>
          <w:color w:val="0070C0"/>
        </w:rPr>
        <w:t xml:space="preserve">entry from the search strategy to confirm that the study protocols downloaded have indeed our targeted condition, study type, phase and parameters. Finally, and based on the aims of this scoping review, </w:t>
      </w:r>
      <w:bookmarkStart w:id="11" w:name="OLE_LINK76"/>
      <w:bookmarkStart w:id="12" w:name="OLE_LINK77"/>
      <w:r w:rsidR="00000107" w:rsidRPr="00CE6255">
        <w:rPr>
          <w:rFonts w:ascii="Times New Roman" w:hAnsi="Times New Roman" w:cs="Times New Roman"/>
          <w:color w:val="0070C0"/>
        </w:rPr>
        <w:t xml:space="preserve">we excluded </w:t>
      </w:r>
      <w:r w:rsidRPr="00CE6255">
        <w:rPr>
          <w:rFonts w:ascii="Times New Roman" w:hAnsi="Times New Roman" w:cs="Times New Roman"/>
          <w:color w:val="0070C0"/>
        </w:rPr>
        <w:t>all non-pharmacological</w:t>
      </w:r>
      <w:r w:rsidR="00000107" w:rsidRPr="00CE6255">
        <w:rPr>
          <w:rFonts w:ascii="Times New Roman" w:hAnsi="Times New Roman" w:cs="Times New Roman"/>
          <w:color w:val="0070C0"/>
        </w:rPr>
        <w:t xml:space="preserve"> trials</w:t>
      </w:r>
      <w:r w:rsidRPr="00CE6255">
        <w:rPr>
          <w:rFonts w:ascii="Times New Roman" w:hAnsi="Times New Roman" w:cs="Times New Roman"/>
          <w:color w:val="0070C0"/>
        </w:rPr>
        <w:t xml:space="preserve">, observational studies, </w:t>
      </w:r>
      <w:r w:rsidR="00104397" w:rsidRPr="00CE6255">
        <w:rPr>
          <w:rFonts w:ascii="Times New Roman" w:hAnsi="Times New Roman" w:cs="Times New Roman"/>
          <w:color w:val="0070C0"/>
        </w:rPr>
        <w:t xml:space="preserve">and </w:t>
      </w:r>
      <w:r w:rsidRPr="00CE6255">
        <w:rPr>
          <w:rFonts w:ascii="Times New Roman" w:hAnsi="Times New Roman" w:cs="Times New Roman"/>
          <w:color w:val="0070C0"/>
        </w:rPr>
        <w:t xml:space="preserve">phase 4, or phase 1 </w:t>
      </w:r>
      <w:r w:rsidR="00104397" w:rsidRPr="00CE6255">
        <w:rPr>
          <w:rFonts w:ascii="Times New Roman" w:hAnsi="Times New Roman" w:cs="Times New Roman"/>
          <w:color w:val="0070C0"/>
        </w:rPr>
        <w:t xml:space="preserve">trials </w:t>
      </w:r>
      <w:r w:rsidRPr="00CE6255">
        <w:rPr>
          <w:rFonts w:ascii="Times New Roman" w:hAnsi="Times New Roman" w:cs="Times New Roman"/>
          <w:color w:val="0070C0"/>
        </w:rPr>
        <w:t>in healthy subjects</w:t>
      </w:r>
      <w:bookmarkEnd w:id="11"/>
      <w:bookmarkEnd w:id="12"/>
      <w:r w:rsidRPr="00CE6255">
        <w:rPr>
          <w:rFonts w:ascii="Times New Roman" w:hAnsi="Times New Roman" w:cs="Times New Roman"/>
          <w:color w:val="0070C0"/>
        </w:rPr>
        <w:t>.</w:t>
      </w:r>
    </w:p>
    <w:p w14:paraId="0C2E0F4A" w14:textId="77777777" w:rsidR="00F37EC4" w:rsidRPr="00CE6255" w:rsidRDefault="00F37EC4" w:rsidP="00F37EC4">
      <w:pPr>
        <w:spacing w:line="360" w:lineRule="auto"/>
        <w:rPr>
          <w:rFonts w:ascii="Times New Roman" w:hAnsi="Times New Roman" w:cs="Times New Roman"/>
          <w:color w:val="0070C0"/>
        </w:rPr>
      </w:pPr>
    </w:p>
    <w:p w14:paraId="5E0D41B4" w14:textId="77777777" w:rsidR="00F37EC4" w:rsidRPr="00CE6255" w:rsidRDefault="00F37EC4" w:rsidP="00F37EC4">
      <w:pPr>
        <w:pStyle w:val="Heading3"/>
        <w:spacing w:line="360" w:lineRule="auto"/>
        <w:rPr>
          <w:rFonts w:ascii="Times New Roman" w:hAnsi="Times New Roman" w:cs="Times New Roman"/>
          <w:b/>
          <w:color w:val="0070C0"/>
        </w:rPr>
      </w:pPr>
      <w:r w:rsidRPr="00CE6255">
        <w:rPr>
          <w:rFonts w:ascii="Times New Roman" w:hAnsi="Times New Roman" w:cs="Times New Roman"/>
          <w:b/>
          <w:color w:val="0070C0"/>
        </w:rPr>
        <w:t>Data collection process</w:t>
      </w:r>
    </w:p>
    <w:p w14:paraId="3D9E7C98" w14:textId="06DB97A8" w:rsidR="00F37EC4" w:rsidRPr="00CE6255" w:rsidRDefault="00CD240D" w:rsidP="00F37EC4">
      <w:pPr>
        <w:spacing w:line="360" w:lineRule="auto"/>
        <w:rPr>
          <w:rFonts w:ascii="Times New Roman" w:hAnsi="Times New Roman" w:cs="Times New Roman"/>
          <w:color w:val="0070C0"/>
        </w:rPr>
      </w:pPr>
      <w:r w:rsidRPr="00CE6255">
        <w:rPr>
          <w:rFonts w:ascii="Times New Roman" w:hAnsi="Times New Roman" w:cs="Times New Roman"/>
          <w:color w:val="0070C0"/>
        </w:rPr>
        <w:t>O</w:t>
      </w:r>
      <w:r w:rsidR="00F37EC4" w:rsidRPr="00CE6255">
        <w:rPr>
          <w:rFonts w:ascii="Times New Roman" w:hAnsi="Times New Roman" w:cs="Times New Roman"/>
          <w:color w:val="0070C0"/>
        </w:rPr>
        <w:t xml:space="preserve">nce a RCT </w:t>
      </w:r>
      <w:r w:rsidRPr="00CE6255">
        <w:rPr>
          <w:rFonts w:ascii="Times New Roman" w:hAnsi="Times New Roman" w:cs="Times New Roman"/>
          <w:color w:val="0070C0"/>
        </w:rPr>
        <w:t xml:space="preserve">was </w:t>
      </w:r>
      <w:r w:rsidR="00F37EC4" w:rsidRPr="00CE6255">
        <w:rPr>
          <w:rFonts w:ascii="Times New Roman" w:hAnsi="Times New Roman" w:cs="Times New Roman"/>
          <w:color w:val="0070C0"/>
        </w:rPr>
        <w:t xml:space="preserve">identified in the trial registry, we </w:t>
      </w:r>
      <w:r w:rsidRPr="00CE6255">
        <w:rPr>
          <w:rFonts w:ascii="Times New Roman" w:hAnsi="Times New Roman" w:cs="Times New Roman"/>
          <w:color w:val="0070C0"/>
        </w:rPr>
        <w:t>extracted</w:t>
      </w:r>
      <w:r w:rsidR="00F37EC4" w:rsidRPr="00CE6255">
        <w:rPr>
          <w:rFonts w:ascii="Times New Roman" w:hAnsi="Times New Roman" w:cs="Times New Roman"/>
          <w:color w:val="0070C0"/>
        </w:rPr>
        <w:t xml:space="preserve"> key trial characteristics</w:t>
      </w:r>
      <w:r w:rsidRPr="00CE6255">
        <w:rPr>
          <w:rFonts w:ascii="Times New Roman" w:hAnsi="Times New Roman" w:cs="Times New Roman"/>
          <w:color w:val="0070C0"/>
        </w:rPr>
        <w:t xml:space="preserve">: </w:t>
      </w:r>
      <w:r w:rsidR="00FD793B" w:rsidRPr="00CE6255">
        <w:rPr>
          <w:rFonts w:ascii="Times New Roman" w:hAnsi="Times New Roman" w:cs="Times New Roman"/>
          <w:color w:val="0070C0"/>
        </w:rPr>
        <w:t xml:space="preserve">clinical trial title, source registry, trial number, classification into symptomatic or </w:t>
      </w:r>
      <w:r w:rsidR="00104397" w:rsidRPr="00CE6255">
        <w:rPr>
          <w:rFonts w:ascii="Times New Roman" w:hAnsi="Times New Roman" w:cs="Times New Roman"/>
          <w:color w:val="0070C0"/>
        </w:rPr>
        <w:t>disease modifying therapy (DMT)</w:t>
      </w:r>
      <w:r w:rsidR="00FD793B" w:rsidRPr="00CE6255">
        <w:rPr>
          <w:rFonts w:ascii="Times New Roman" w:hAnsi="Times New Roman" w:cs="Times New Roman"/>
          <w:color w:val="0070C0"/>
        </w:rPr>
        <w:t>, primary outcome measure, use of biomarkers as inclusion criteria and/or outcome measures (excluding safety biomarkers), start date, study completion date, actual end date, if completed, active or ongoing (recruiting, active/not recruiting), withdrawn, not recruiting, not yet recruiting, terminated or pending status; cause of termination, duration of treatment exposure in weeks, number of subjects planned for enrollment, number of subjects enrolled if completed or terminated; additional diagnostic groups, stage of the disease, global distribution, sponsorship, whether the agent was repurposed, or used an adaptive design.</w:t>
      </w:r>
      <w:r w:rsidR="00F37EC4" w:rsidRPr="00CE6255">
        <w:rPr>
          <w:rFonts w:ascii="Times New Roman" w:hAnsi="Times New Roman" w:cs="Times New Roman"/>
          <w:color w:val="0070C0"/>
        </w:rPr>
        <w:t xml:space="preserve"> </w:t>
      </w:r>
      <w:bookmarkStart w:id="13" w:name="OLE_LINK82"/>
      <w:bookmarkStart w:id="14" w:name="OLE_LINK83"/>
      <w:r w:rsidR="00F37EC4" w:rsidRPr="00CE6255">
        <w:rPr>
          <w:rFonts w:ascii="Times New Roman" w:hAnsi="Times New Roman" w:cs="Times New Roman"/>
          <w:color w:val="0070C0"/>
        </w:rPr>
        <w:t>Two review authors (C</w:t>
      </w:r>
      <w:r w:rsidR="00474618">
        <w:rPr>
          <w:rFonts w:ascii="Times New Roman" w:hAnsi="Times New Roman" w:cs="Times New Roman"/>
          <w:color w:val="0070C0"/>
        </w:rPr>
        <w:t>.</w:t>
      </w:r>
      <w:r w:rsidR="00F37EC4" w:rsidRPr="00CE6255">
        <w:rPr>
          <w:rFonts w:ascii="Times New Roman" w:hAnsi="Times New Roman" w:cs="Times New Roman"/>
          <w:color w:val="0070C0"/>
        </w:rPr>
        <w:t>A</w:t>
      </w:r>
      <w:r w:rsidR="00474618">
        <w:rPr>
          <w:rFonts w:ascii="Times New Roman" w:hAnsi="Times New Roman" w:cs="Times New Roman"/>
          <w:color w:val="0070C0"/>
        </w:rPr>
        <w:t>. and</w:t>
      </w:r>
      <w:r w:rsidR="00F37EC4" w:rsidRPr="00CE6255">
        <w:rPr>
          <w:rFonts w:ascii="Times New Roman" w:hAnsi="Times New Roman" w:cs="Times New Roman"/>
          <w:color w:val="0070C0"/>
        </w:rPr>
        <w:t xml:space="preserve"> M</w:t>
      </w:r>
      <w:r w:rsidR="00474618">
        <w:rPr>
          <w:rFonts w:ascii="Times New Roman" w:hAnsi="Times New Roman" w:cs="Times New Roman"/>
          <w:color w:val="0070C0"/>
        </w:rPr>
        <w:t>.</w:t>
      </w:r>
      <w:r w:rsidR="00F37EC4" w:rsidRPr="00CE6255">
        <w:rPr>
          <w:rFonts w:ascii="Times New Roman" w:hAnsi="Times New Roman" w:cs="Times New Roman"/>
          <w:color w:val="0070C0"/>
        </w:rPr>
        <w:t>C</w:t>
      </w:r>
      <w:r w:rsidR="00474618">
        <w:rPr>
          <w:rFonts w:ascii="Times New Roman" w:hAnsi="Times New Roman" w:cs="Times New Roman"/>
          <w:color w:val="0070C0"/>
        </w:rPr>
        <w:t>.</w:t>
      </w:r>
      <w:r w:rsidR="00F37EC4" w:rsidRPr="00CE6255">
        <w:rPr>
          <w:rFonts w:ascii="Times New Roman" w:hAnsi="Times New Roman" w:cs="Times New Roman"/>
          <w:color w:val="0070C0"/>
        </w:rPr>
        <w:t>G</w:t>
      </w:r>
      <w:r w:rsidR="00474618">
        <w:rPr>
          <w:rFonts w:ascii="Times New Roman" w:hAnsi="Times New Roman" w:cs="Times New Roman"/>
          <w:color w:val="0070C0"/>
        </w:rPr>
        <w:t>.</w:t>
      </w:r>
      <w:r w:rsidR="00F37EC4" w:rsidRPr="00CE6255">
        <w:rPr>
          <w:rFonts w:ascii="Times New Roman" w:hAnsi="Times New Roman" w:cs="Times New Roman"/>
          <w:color w:val="0070C0"/>
        </w:rPr>
        <w:t xml:space="preserve">) </w:t>
      </w:r>
      <w:r w:rsidR="00070A2D" w:rsidRPr="00CE6255">
        <w:rPr>
          <w:rFonts w:ascii="Times New Roman" w:hAnsi="Times New Roman" w:cs="Times New Roman"/>
          <w:color w:val="0070C0"/>
        </w:rPr>
        <w:t>conducted</w:t>
      </w:r>
      <w:r w:rsidR="00F37EC4" w:rsidRPr="00CE6255">
        <w:rPr>
          <w:rFonts w:ascii="Times New Roman" w:hAnsi="Times New Roman" w:cs="Times New Roman"/>
          <w:color w:val="0070C0"/>
        </w:rPr>
        <w:t xml:space="preserve"> this process, where one </w:t>
      </w:r>
      <w:r w:rsidR="000B5868" w:rsidRPr="00CE6255">
        <w:rPr>
          <w:rFonts w:ascii="Times New Roman" w:hAnsi="Times New Roman" w:cs="Times New Roman"/>
          <w:color w:val="0070C0"/>
        </w:rPr>
        <w:t>would</w:t>
      </w:r>
      <w:r w:rsidR="00F37EC4" w:rsidRPr="00CE6255">
        <w:rPr>
          <w:rFonts w:ascii="Times New Roman" w:hAnsi="Times New Roman" w:cs="Times New Roman"/>
          <w:color w:val="0070C0"/>
        </w:rPr>
        <w:t xml:space="preserve"> do the initial data extraction</w:t>
      </w:r>
      <w:r w:rsidR="000B5868" w:rsidRPr="00CE6255">
        <w:rPr>
          <w:rFonts w:ascii="Times New Roman" w:hAnsi="Times New Roman" w:cs="Times New Roman"/>
          <w:color w:val="0070C0"/>
        </w:rPr>
        <w:t>,</w:t>
      </w:r>
      <w:r w:rsidR="00F37EC4" w:rsidRPr="00CE6255">
        <w:rPr>
          <w:rFonts w:ascii="Times New Roman" w:hAnsi="Times New Roman" w:cs="Times New Roman"/>
          <w:color w:val="0070C0"/>
        </w:rPr>
        <w:t xml:space="preserve"> and the second </w:t>
      </w:r>
      <w:r w:rsidR="000B5868" w:rsidRPr="00CE6255">
        <w:rPr>
          <w:rFonts w:ascii="Times New Roman" w:hAnsi="Times New Roman" w:cs="Times New Roman"/>
          <w:color w:val="0070C0"/>
        </w:rPr>
        <w:t>would</w:t>
      </w:r>
      <w:r w:rsidR="00F37EC4" w:rsidRPr="00CE6255">
        <w:rPr>
          <w:rFonts w:ascii="Times New Roman" w:hAnsi="Times New Roman" w:cs="Times New Roman"/>
          <w:color w:val="0070C0"/>
        </w:rPr>
        <w:t xml:space="preserve"> confirm that the data is in accordance with the original study protocols.</w:t>
      </w:r>
      <w:bookmarkEnd w:id="13"/>
      <w:bookmarkEnd w:id="14"/>
    </w:p>
    <w:p w14:paraId="041EA3C5" w14:textId="77777777" w:rsidR="00F37EC4" w:rsidRPr="00CE6255" w:rsidRDefault="00F37EC4" w:rsidP="00F37EC4">
      <w:pPr>
        <w:spacing w:line="360" w:lineRule="auto"/>
        <w:rPr>
          <w:rFonts w:ascii="Times New Roman" w:hAnsi="Times New Roman" w:cs="Times New Roman"/>
          <w:color w:val="0070C0"/>
        </w:rPr>
      </w:pPr>
    </w:p>
    <w:p w14:paraId="267D7A29" w14:textId="77777777" w:rsidR="00F37EC4" w:rsidRPr="00CE6255" w:rsidRDefault="00F37EC4" w:rsidP="00F37EC4">
      <w:pPr>
        <w:pStyle w:val="Heading2"/>
        <w:spacing w:line="360" w:lineRule="auto"/>
        <w:rPr>
          <w:rFonts w:ascii="Times New Roman" w:hAnsi="Times New Roman" w:cs="Times New Roman"/>
          <w:b/>
          <w:color w:val="0070C0"/>
          <w:sz w:val="24"/>
          <w:szCs w:val="24"/>
        </w:rPr>
      </w:pPr>
      <w:r w:rsidRPr="00CE6255">
        <w:rPr>
          <w:rFonts w:ascii="Times New Roman" w:hAnsi="Times New Roman" w:cs="Times New Roman"/>
          <w:b/>
          <w:color w:val="0070C0"/>
          <w:sz w:val="24"/>
          <w:szCs w:val="24"/>
        </w:rPr>
        <w:lastRenderedPageBreak/>
        <w:t>Synthesis of data</w:t>
      </w:r>
    </w:p>
    <w:p w14:paraId="36C43636" w14:textId="4DC4194F" w:rsidR="00F37EC4" w:rsidRPr="00CE6255" w:rsidRDefault="00F37EC4" w:rsidP="00F37EC4">
      <w:pPr>
        <w:spacing w:line="360" w:lineRule="auto"/>
        <w:rPr>
          <w:rFonts w:ascii="Times New Roman" w:hAnsi="Times New Roman" w:cs="Times New Roman"/>
          <w:color w:val="0070C0"/>
        </w:rPr>
      </w:pPr>
      <w:r w:rsidRPr="00CE6255">
        <w:rPr>
          <w:rFonts w:ascii="Times New Roman" w:hAnsi="Times New Roman" w:cs="Times New Roman"/>
          <w:color w:val="0070C0"/>
        </w:rPr>
        <w:t xml:space="preserve">We </w:t>
      </w:r>
      <w:r w:rsidR="00070A2D" w:rsidRPr="00CE6255">
        <w:rPr>
          <w:rFonts w:ascii="Times New Roman" w:hAnsi="Times New Roman" w:cs="Times New Roman"/>
          <w:color w:val="0070C0"/>
        </w:rPr>
        <w:t xml:space="preserve">used a PRISMA flow diagram to present </w:t>
      </w:r>
      <w:r w:rsidRPr="00CE6255">
        <w:rPr>
          <w:rFonts w:ascii="Times New Roman" w:hAnsi="Times New Roman" w:cs="Times New Roman"/>
          <w:color w:val="0070C0"/>
        </w:rPr>
        <w:t>the numbers of sources of evidence screened, assessed for eligibility, and included in the review, with the reasons for exclusions in number</w:t>
      </w:r>
      <w:r w:rsidR="00070A2D" w:rsidRPr="00CE6255">
        <w:rPr>
          <w:rFonts w:ascii="Times New Roman" w:hAnsi="Times New Roman" w:cs="Times New Roman"/>
          <w:color w:val="0070C0"/>
        </w:rPr>
        <w:t>s (supplementary figure 1)</w:t>
      </w:r>
      <w:r w:rsidRPr="00CE6255">
        <w:rPr>
          <w:rFonts w:ascii="Times New Roman" w:hAnsi="Times New Roman" w:cs="Times New Roman"/>
          <w:color w:val="0070C0"/>
        </w:rPr>
        <w:t>.</w:t>
      </w:r>
    </w:p>
    <w:p w14:paraId="30784F31" w14:textId="747A178D" w:rsidR="00F37EC4" w:rsidRPr="00CE6255" w:rsidRDefault="008A66B1" w:rsidP="00F37EC4">
      <w:pPr>
        <w:spacing w:line="360" w:lineRule="auto"/>
        <w:rPr>
          <w:rFonts w:ascii="Times New Roman" w:hAnsi="Times New Roman" w:cs="Times New Roman"/>
          <w:color w:val="0070C0"/>
        </w:rPr>
      </w:pPr>
      <w:bookmarkStart w:id="15" w:name="OLE_LINK64"/>
      <w:r w:rsidRPr="00CE6255">
        <w:rPr>
          <w:rFonts w:ascii="Times New Roman" w:hAnsi="Times New Roman" w:cs="Times New Roman"/>
          <w:color w:val="0070C0"/>
        </w:rPr>
        <w:t xml:space="preserve">Table 1 describes in numbers and percentages the general characteristics of clinicals trials with regards to trial phase, status, main purpose of treatment (symptomatic vs </w:t>
      </w:r>
      <w:r w:rsidR="00104397" w:rsidRPr="00CE6255">
        <w:rPr>
          <w:rFonts w:ascii="Times New Roman" w:hAnsi="Times New Roman" w:cs="Times New Roman"/>
          <w:color w:val="0070C0"/>
        </w:rPr>
        <w:t>DMT</w:t>
      </w:r>
      <w:r w:rsidRPr="00CE6255">
        <w:rPr>
          <w:rFonts w:ascii="Times New Roman" w:hAnsi="Times New Roman" w:cs="Times New Roman"/>
          <w:color w:val="0070C0"/>
        </w:rPr>
        <w:t xml:space="preserve">), and whether the agent is repurposed. Similarly, tables 2, 4 and 5 present information for each trial in phase 3, 2 and 1 respectively. These tables describe: agent, </w:t>
      </w:r>
      <w:r w:rsidR="007C39F0" w:rsidRPr="00CE6255">
        <w:rPr>
          <w:rFonts w:ascii="Times New Roman" w:hAnsi="Times New Roman" w:cs="Times New Roman"/>
          <w:color w:val="0070C0"/>
        </w:rPr>
        <w:t>common Alzheimer's Disease Research Ontology (CADRO)</w:t>
      </w:r>
      <w:r w:rsidRPr="00CE6255">
        <w:rPr>
          <w:rFonts w:ascii="Times New Roman" w:hAnsi="Times New Roman" w:cs="Times New Roman"/>
          <w:color w:val="0070C0"/>
        </w:rPr>
        <w:t xml:space="preserve">, </w:t>
      </w:r>
      <w:r w:rsidR="007C39F0" w:rsidRPr="00CE6255">
        <w:rPr>
          <w:rFonts w:ascii="Times New Roman" w:hAnsi="Times New Roman" w:cs="Times New Roman"/>
          <w:color w:val="0070C0"/>
        </w:rPr>
        <w:t>mechanism of action</w:t>
      </w:r>
      <w:r w:rsidRPr="00CE6255">
        <w:rPr>
          <w:rFonts w:ascii="Times New Roman" w:hAnsi="Times New Roman" w:cs="Times New Roman"/>
          <w:color w:val="0070C0"/>
        </w:rPr>
        <w:t xml:space="preserve">, therapeutic purpose, status, registry source, registry number, start date and end date. </w:t>
      </w:r>
      <w:r w:rsidR="007C39F0" w:rsidRPr="00CE6255">
        <w:rPr>
          <w:rFonts w:ascii="Times New Roman" w:hAnsi="Times New Roman" w:cs="Times New Roman"/>
          <w:color w:val="0070C0"/>
        </w:rPr>
        <w:t xml:space="preserve">Additionally, </w:t>
      </w:r>
      <w:r w:rsidRPr="00CE6255">
        <w:rPr>
          <w:rFonts w:ascii="Times New Roman" w:hAnsi="Times New Roman" w:cs="Times New Roman"/>
          <w:color w:val="0070C0"/>
        </w:rPr>
        <w:t>w</w:t>
      </w:r>
      <w:r w:rsidR="00070A2D" w:rsidRPr="00CE6255">
        <w:rPr>
          <w:rFonts w:ascii="Times New Roman" w:hAnsi="Times New Roman" w:cs="Times New Roman"/>
          <w:color w:val="0070C0"/>
        </w:rPr>
        <w:t xml:space="preserve">e provided a timeline to display terminated vs ongoing </w:t>
      </w:r>
      <w:bookmarkEnd w:id="15"/>
      <w:r w:rsidR="00070A2D" w:rsidRPr="00CE6255">
        <w:rPr>
          <w:rFonts w:ascii="Times New Roman" w:hAnsi="Times New Roman" w:cs="Times New Roman"/>
          <w:color w:val="0070C0"/>
        </w:rPr>
        <w:t>RCTs</w:t>
      </w:r>
      <w:r w:rsidR="007C39F0" w:rsidRPr="00CE6255">
        <w:rPr>
          <w:rFonts w:ascii="Times New Roman" w:hAnsi="Times New Roman" w:cs="Times New Roman"/>
          <w:color w:val="0070C0"/>
        </w:rPr>
        <w:t xml:space="preserve"> in figure 2</w:t>
      </w:r>
      <w:r w:rsidRPr="00CE6255">
        <w:rPr>
          <w:rFonts w:ascii="Times New Roman" w:hAnsi="Times New Roman" w:cs="Times New Roman"/>
          <w:color w:val="0070C0"/>
        </w:rPr>
        <w:t>.</w:t>
      </w:r>
    </w:p>
    <w:p w14:paraId="1282C77F" w14:textId="77777777" w:rsidR="00F37EC4" w:rsidRPr="00CE6255" w:rsidRDefault="00F37EC4" w:rsidP="00F37EC4">
      <w:pPr>
        <w:spacing w:line="360" w:lineRule="auto"/>
        <w:rPr>
          <w:rFonts w:ascii="Times New Roman" w:hAnsi="Times New Roman" w:cs="Times New Roman"/>
          <w:color w:val="0070C0"/>
        </w:rPr>
      </w:pPr>
    </w:p>
    <w:p w14:paraId="3E2C0B8F" w14:textId="77777777" w:rsidR="00F37EC4" w:rsidRPr="00CE6255" w:rsidRDefault="00F37EC4" w:rsidP="00F37EC4">
      <w:pPr>
        <w:pStyle w:val="Heading2"/>
        <w:spacing w:line="360" w:lineRule="auto"/>
        <w:rPr>
          <w:rFonts w:ascii="Times New Roman" w:hAnsi="Times New Roman" w:cs="Times New Roman"/>
          <w:b/>
          <w:color w:val="0070C0"/>
          <w:lang w:val="en-US"/>
        </w:rPr>
      </w:pPr>
      <w:r w:rsidRPr="00CE6255">
        <w:rPr>
          <w:rFonts w:ascii="Times New Roman" w:hAnsi="Times New Roman" w:cs="Times New Roman"/>
          <w:b/>
          <w:color w:val="0070C0"/>
          <w:lang w:val="en-US"/>
        </w:rPr>
        <w:t>References</w:t>
      </w:r>
    </w:p>
    <w:p w14:paraId="19681A84" w14:textId="77777777" w:rsidR="004E5507" w:rsidRPr="00CE6255" w:rsidRDefault="00F37EC4" w:rsidP="004E5507">
      <w:pPr>
        <w:pStyle w:val="EndNoteBibliography"/>
        <w:rPr>
          <w:color w:val="0070C0"/>
        </w:rPr>
      </w:pPr>
      <w:r w:rsidRPr="00CE6255">
        <w:rPr>
          <w:color w:val="0070C0"/>
        </w:rPr>
        <w:fldChar w:fldCharType="begin"/>
      </w:r>
      <w:r w:rsidRPr="00CE6255">
        <w:rPr>
          <w:color w:val="0070C0"/>
        </w:rPr>
        <w:instrText xml:space="preserve"> ADDIN EN.REFLIST </w:instrText>
      </w:r>
      <w:r w:rsidRPr="00CE6255">
        <w:rPr>
          <w:color w:val="0070C0"/>
        </w:rPr>
        <w:fldChar w:fldCharType="separate"/>
      </w:r>
      <w:r w:rsidR="004E5507" w:rsidRPr="00CE6255">
        <w:rPr>
          <w:color w:val="0070C0"/>
        </w:rPr>
        <w:t>1.</w:t>
      </w:r>
      <w:r w:rsidR="004E5507" w:rsidRPr="00CE6255">
        <w:rPr>
          <w:color w:val="0070C0"/>
        </w:rPr>
        <w:tab/>
        <w:t xml:space="preserve">McKeith IG, Galasko D, Kosaka K, et al. Consensus guidelines for the clinical and pathologic diagnosis of dementia with Lewy bodies (DLB): report of the consortium on DLB international workshop. </w:t>
      </w:r>
      <w:r w:rsidR="004E5507" w:rsidRPr="00CE6255">
        <w:rPr>
          <w:i/>
          <w:color w:val="0070C0"/>
        </w:rPr>
        <w:t>Neurology</w:t>
      </w:r>
      <w:r w:rsidR="004E5507" w:rsidRPr="00CE6255">
        <w:rPr>
          <w:color w:val="0070C0"/>
        </w:rPr>
        <w:t>. Nov 1996;47(5):1113-24. doi:10.1212/wnl.47.5.1113</w:t>
      </w:r>
    </w:p>
    <w:p w14:paraId="7D9015D1" w14:textId="77777777" w:rsidR="004E5507" w:rsidRPr="00CE6255" w:rsidRDefault="004E5507" w:rsidP="004E5507">
      <w:pPr>
        <w:pStyle w:val="EndNoteBibliography"/>
        <w:rPr>
          <w:color w:val="0070C0"/>
        </w:rPr>
      </w:pPr>
      <w:r w:rsidRPr="00CE6255">
        <w:rPr>
          <w:color w:val="0070C0"/>
        </w:rPr>
        <w:t>2.</w:t>
      </w:r>
      <w:r w:rsidRPr="00CE6255">
        <w:rPr>
          <w:color w:val="0070C0"/>
        </w:rPr>
        <w:tab/>
        <w:t xml:space="preserve">McKeith IG, Dickson DW, Lowe J, et al. Diagnosis and management of dementia with Lewy bodies: third report of the DLB Consortium. </w:t>
      </w:r>
      <w:r w:rsidRPr="00CE6255">
        <w:rPr>
          <w:i/>
          <w:color w:val="0070C0"/>
        </w:rPr>
        <w:t>Neurology</w:t>
      </w:r>
      <w:r w:rsidRPr="00CE6255">
        <w:rPr>
          <w:color w:val="0070C0"/>
        </w:rPr>
        <w:t>. Dec 27 2005;65(12):1863-72. doi:10.1212/01.wnl.0000187889.17253.b1</w:t>
      </w:r>
    </w:p>
    <w:p w14:paraId="4E6AA558" w14:textId="77777777" w:rsidR="004E5507" w:rsidRPr="00CE6255" w:rsidRDefault="004E5507" w:rsidP="004E5507">
      <w:pPr>
        <w:pStyle w:val="EndNoteBibliography"/>
        <w:rPr>
          <w:color w:val="0070C0"/>
        </w:rPr>
      </w:pPr>
      <w:r w:rsidRPr="00CE6255">
        <w:rPr>
          <w:color w:val="0070C0"/>
        </w:rPr>
        <w:t>3.</w:t>
      </w:r>
      <w:r w:rsidRPr="00CE6255">
        <w:rPr>
          <w:color w:val="0070C0"/>
        </w:rPr>
        <w:tab/>
        <w:t xml:space="preserve">McKeith IG, Boeve BF, Dickson DW, et al. Diagnosis and managament of dementia with Lewy bodies. </w:t>
      </w:r>
      <w:r w:rsidRPr="00CE6255">
        <w:rPr>
          <w:i/>
          <w:color w:val="0070C0"/>
        </w:rPr>
        <w:t>Neurology</w:t>
      </w:r>
      <w:r w:rsidRPr="00CE6255">
        <w:rPr>
          <w:color w:val="0070C0"/>
        </w:rPr>
        <w:t>. 2017;89(1):88-100. doi:10.1212/WNL.0000000000004058</w:t>
      </w:r>
    </w:p>
    <w:p w14:paraId="6DB040CD" w14:textId="77777777" w:rsidR="004E5507" w:rsidRPr="00CE6255" w:rsidRDefault="004E5507" w:rsidP="004E5507">
      <w:pPr>
        <w:pStyle w:val="EndNoteBibliography"/>
        <w:rPr>
          <w:color w:val="0070C0"/>
        </w:rPr>
      </w:pPr>
      <w:r w:rsidRPr="00CE6255">
        <w:rPr>
          <w:color w:val="0070C0"/>
        </w:rPr>
        <w:t>4.</w:t>
      </w:r>
      <w:r w:rsidRPr="00CE6255">
        <w:rPr>
          <w:color w:val="0070C0"/>
        </w:rPr>
        <w:tab/>
        <w:t xml:space="preserve">Cummings J, Lee G, Nahed P, et al. Alzheimer's disease drug development pipeline: 2022. </w:t>
      </w:r>
      <w:r w:rsidRPr="00CE6255">
        <w:rPr>
          <w:i/>
          <w:color w:val="0070C0"/>
        </w:rPr>
        <w:t>Alzheimers Dement (N Y)</w:t>
      </w:r>
      <w:r w:rsidRPr="00CE6255">
        <w:rPr>
          <w:color w:val="0070C0"/>
        </w:rPr>
        <w:t>. 2022;8(1):e12295. doi:10.1002/trc2.12295</w:t>
      </w:r>
    </w:p>
    <w:p w14:paraId="7191297E" w14:textId="77777777" w:rsidR="004E5507" w:rsidRPr="00CE6255" w:rsidRDefault="004E5507" w:rsidP="004E5507">
      <w:pPr>
        <w:pStyle w:val="EndNoteBibliography"/>
        <w:rPr>
          <w:color w:val="0070C0"/>
        </w:rPr>
      </w:pPr>
      <w:r w:rsidRPr="00CE6255">
        <w:rPr>
          <w:color w:val="0070C0"/>
        </w:rPr>
        <w:t>5.</w:t>
      </w:r>
      <w:r w:rsidRPr="00CE6255">
        <w:rPr>
          <w:color w:val="0070C0"/>
        </w:rPr>
        <w:tab/>
        <w:t xml:space="preserve">McFarthing K, Buff S, Rafaloff G, Dominey T, Wyse RK, Stott SRW. Parkinson’s Disease Drug Therapies in the Clinical Trial Pipeline: 2020. </w:t>
      </w:r>
      <w:r w:rsidRPr="00CE6255">
        <w:rPr>
          <w:i/>
          <w:color w:val="0070C0"/>
        </w:rPr>
        <w:t>Journal of Parkinson's Disease</w:t>
      </w:r>
      <w:r w:rsidRPr="00CE6255">
        <w:rPr>
          <w:color w:val="0070C0"/>
        </w:rPr>
        <w:t>. 2020;10:757-774. doi:10.3233/JPD-202128</w:t>
      </w:r>
    </w:p>
    <w:p w14:paraId="5F52AF11" w14:textId="4BAB55B1" w:rsidR="004E5507" w:rsidRPr="00CE6255" w:rsidRDefault="004E5507" w:rsidP="004E5507">
      <w:pPr>
        <w:pStyle w:val="EndNoteBibliography"/>
        <w:rPr>
          <w:color w:val="0070C0"/>
        </w:rPr>
      </w:pPr>
      <w:r w:rsidRPr="00CE6255">
        <w:rPr>
          <w:color w:val="0070C0"/>
        </w:rPr>
        <w:t>6.</w:t>
      </w:r>
      <w:r w:rsidRPr="00CE6255">
        <w:rPr>
          <w:color w:val="0070C0"/>
        </w:rPr>
        <w:tab/>
        <w:t xml:space="preserve">(US) NLoM. ClinicalTrials.gov: History, Policies, and Laws. Updated February 2023. Accessed February 18, 2023. </w:t>
      </w:r>
      <w:hyperlink r:id="rId4" w:anchor="WorldHealthOrganization" w:history="1">
        <w:r w:rsidRPr="00CE6255">
          <w:rPr>
            <w:rStyle w:val="Hyperlink"/>
            <w:color w:val="0070C0"/>
          </w:rPr>
          <w:t>https://clinicaltrials.gov/ct2/about-site/history#WorldHealthOrganization</w:t>
        </w:r>
      </w:hyperlink>
    </w:p>
    <w:p w14:paraId="5836AEDE" w14:textId="51CBFBEC" w:rsidR="004E5507" w:rsidRPr="00CE6255" w:rsidRDefault="004E5507" w:rsidP="004E5507">
      <w:pPr>
        <w:pStyle w:val="EndNoteBibliography"/>
        <w:rPr>
          <w:color w:val="0070C0"/>
        </w:rPr>
      </w:pPr>
      <w:r w:rsidRPr="00CE6255">
        <w:rPr>
          <w:color w:val="0070C0"/>
        </w:rPr>
        <w:t>7.</w:t>
      </w:r>
      <w:r w:rsidRPr="00CE6255">
        <w:rPr>
          <w:color w:val="0070C0"/>
        </w:rPr>
        <w:tab/>
        <w:t xml:space="preserve">Database EUDRACT. European Union Drug Regulating Authorities Clinical Trials Database. Updated February 14, 2023. Accessed February 18, 2023. </w:t>
      </w:r>
      <w:hyperlink r:id="rId5" w:history="1">
        <w:r w:rsidRPr="00CE6255">
          <w:rPr>
            <w:rStyle w:val="Hyperlink"/>
            <w:color w:val="0070C0"/>
          </w:rPr>
          <w:t>https://eudract.ema.europa.eu/</w:t>
        </w:r>
      </w:hyperlink>
    </w:p>
    <w:p w14:paraId="2D43CC9D" w14:textId="77777777" w:rsidR="004E5507" w:rsidRPr="00CE6255" w:rsidRDefault="004E5507" w:rsidP="004E5507">
      <w:pPr>
        <w:pStyle w:val="EndNoteBibliography"/>
        <w:rPr>
          <w:color w:val="0070C0"/>
        </w:rPr>
      </w:pPr>
      <w:r w:rsidRPr="00CE6255">
        <w:rPr>
          <w:color w:val="0070C0"/>
        </w:rPr>
        <w:t>8.</w:t>
      </w:r>
      <w:r w:rsidRPr="00CE6255">
        <w:rPr>
          <w:color w:val="0070C0"/>
        </w:rPr>
        <w:tab/>
        <w:t xml:space="preserve">Gulmezoglu AM, Pang T, Horton R, Dickersin K. WHO facilitates international collaboration in setting standards for clinical trial registration. </w:t>
      </w:r>
      <w:r w:rsidRPr="00CE6255">
        <w:rPr>
          <w:i/>
          <w:color w:val="0070C0"/>
        </w:rPr>
        <w:t>Lancet</w:t>
      </w:r>
      <w:r w:rsidRPr="00CE6255">
        <w:rPr>
          <w:color w:val="0070C0"/>
        </w:rPr>
        <w:t>. May 28-Jun 3 2005;365(9474):1829-31. doi:10.1016/S0140-6736(05)66589-0</w:t>
      </w:r>
    </w:p>
    <w:p w14:paraId="4F872DB8" w14:textId="46405683" w:rsidR="00F37EC4" w:rsidRPr="00F37EC4" w:rsidRDefault="00F37EC4" w:rsidP="009B310A">
      <w:pPr>
        <w:spacing w:line="360" w:lineRule="auto"/>
        <w:rPr>
          <w:rFonts w:ascii="Times New Roman" w:hAnsi="Times New Roman" w:cs="Times New Roman"/>
        </w:rPr>
      </w:pPr>
      <w:r w:rsidRPr="00CE6255">
        <w:rPr>
          <w:rFonts w:ascii="Times New Roman" w:hAnsi="Times New Roman" w:cs="Times New Roman"/>
          <w:color w:val="0070C0"/>
        </w:rPr>
        <w:fldChar w:fldCharType="end"/>
      </w:r>
      <w:bookmarkEnd w:id="0"/>
    </w:p>
    <w:p w14:paraId="5CF9F5F0" w14:textId="77777777" w:rsidR="009B310A" w:rsidRDefault="009B310A">
      <w:pPr>
        <w:spacing w:after="160" w:line="259" w:lineRule="auto"/>
        <w:rPr>
          <w:rFonts w:ascii="Times New Roman" w:hAnsi="Times New Roman" w:cs="Times New Roman"/>
          <w:b/>
        </w:rPr>
      </w:pPr>
      <w:r>
        <w:rPr>
          <w:rFonts w:ascii="Times New Roman" w:hAnsi="Times New Roman" w:cs="Times New Roman"/>
          <w:b/>
        </w:rPr>
        <w:br w:type="page"/>
      </w:r>
    </w:p>
    <w:p w14:paraId="0FF1C5C3" w14:textId="2377402F" w:rsidR="00103EDB" w:rsidRPr="00F37EC4" w:rsidRDefault="00BE6620" w:rsidP="00103EDB">
      <w:pPr>
        <w:jc w:val="both"/>
        <w:rPr>
          <w:rFonts w:ascii="Times New Roman" w:hAnsi="Times New Roman" w:cs="Times New Roman"/>
          <w:b/>
        </w:rPr>
      </w:pPr>
      <w:r w:rsidRPr="00F37EC4">
        <w:rPr>
          <w:rFonts w:ascii="Times New Roman" w:hAnsi="Times New Roman" w:cs="Times New Roman"/>
          <w:b/>
        </w:rPr>
        <w:lastRenderedPageBreak/>
        <w:t xml:space="preserve">Supplementary </w:t>
      </w:r>
      <w:r>
        <w:rPr>
          <w:rFonts w:ascii="Times New Roman" w:hAnsi="Times New Roman" w:cs="Times New Roman"/>
          <w:b/>
        </w:rPr>
        <w:t>F</w:t>
      </w:r>
      <w:r w:rsidRPr="00F37EC4">
        <w:rPr>
          <w:rFonts w:ascii="Times New Roman" w:hAnsi="Times New Roman" w:cs="Times New Roman"/>
          <w:b/>
        </w:rPr>
        <w:t>igure 1</w:t>
      </w:r>
      <w:bookmarkStart w:id="16" w:name="_GoBack"/>
      <w:bookmarkEnd w:id="16"/>
    </w:p>
    <w:p w14:paraId="0A424C2D" w14:textId="43C6BCF5" w:rsidR="00883524" w:rsidRDefault="00782BD3" w:rsidP="00103EDB">
      <w:pPr>
        <w:spacing w:before="240" w:line="480" w:lineRule="auto"/>
        <w:rPr>
          <w:rFonts w:ascii="Times New Roman" w:hAnsi="Times New Roman" w:cs="Times New Roman"/>
          <w:i/>
        </w:rPr>
      </w:pPr>
      <w:r>
        <w:rPr>
          <w:noProof/>
        </w:rPr>
        <w:drawing>
          <wp:inline distT="0" distB="0" distL="0" distR="0" wp14:anchorId="3A4BD92C" wp14:editId="3D65DF82">
            <wp:extent cx="5727700" cy="7849235"/>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7700" cy="7849235"/>
                    </a:xfrm>
                    <a:prstGeom prst="rect">
                      <a:avLst/>
                    </a:prstGeom>
                    <a:noFill/>
                    <a:ln>
                      <a:noFill/>
                    </a:ln>
                  </pic:spPr>
                </pic:pic>
              </a:graphicData>
            </a:graphic>
          </wp:inline>
        </w:drawing>
      </w:r>
    </w:p>
    <w:p w14:paraId="27A15CED" w14:textId="77777777" w:rsidR="00103EDB" w:rsidRPr="00F37EC4" w:rsidRDefault="00103EDB" w:rsidP="00103EDB">
      <w:pPr>
        <w:spacing w:before="240" w:line="480" w:lineRule="auto"/>
        <w:rPr>
          <w:rFonts w:ascii="Times New Roman" w:eastAsia="Times New Roman" w:hAnsi="Times New Roman" w:cs="Times New Roman"/>
          <w:b/>
          <w:bCs/>
          <w:lang w:eastAsia="en-GB"/>
        </w:rPr>
        <w:sectPr w:rsidR="00103EDB" w:rsidRPr="00F37EC4">
          <w:pgSz w:w="11906" w:h="16838"/>
          <w:pgMar w:top="1440" w:right="1440" w:bottom="1440" w:left="1440" w:header="708" w:footer="708" w:gutter="0"/>
          <w:cols w:space="708"/>
          <w:docGrid w:linePitch="360"/>
        </w:sectPr>
      </w:pPr>
    </w:p>
    <w:p w14:paraId="7476A8AA" w14:textId="77777777" w:rsidR="00103EDB" w:rsidRPr="00F37EC4" w:rsidRDefault="00103EDB" w:rsidP="00103EDB">
      <w:pPr>
        <w:spacing w:before="240" w:line="480" w:lineRule="auto"/>
        <w:rPr>
          <w:rFonts w:ascii="Times New Roman" w:eastAsia="Times New Roman" w:hAnsi="Times New Roman" w:cs="Times New Roman"/>
          <w:b/>
          <w:bCs/>
          <w:lang w:eastAsia="en-GB"/>
        </w:rPr>
      </w:pPr>
      <w:r w:rsidRPr="00F37EC4">
        <w:rPr>
          <w:rFonts w:ascii="Times New Roman" w:eastAsia="Times New Roman" w:hAnsi="Times New Roman" w:cs="Times New Roman"/>
          <w:b/>
          <w:bCs/>
          <w:lang w:eastAsia="en-GB"/>
        </w:rPr>
        <w:lastRenderedPageBreak/>
        <w:t xml:space="preserve">Supplementary table 1: </w:t>
      </w:r>
      <w:r w:rsidRPr="00F37EC4">
        <w:rPr>
          <w:rFonts w:ascii="Times New Roman" w:hAnsi="Times New Roman" w:cs="Times New Roman"/>
          <w:b/>
        </w:rPr>
        <w:t>Treatment exposure, number of subjects, and their contribution in person weeks</w:t>
      </w:r>
    </w:p>
    <w:p w14:paraId="07318749" w14:textId="77777777" w:rsidR="00103EDB" w:rsidRPr="00F37EC4" w:rsidRDefault="00103EDB" w:rsidP="00103EDB">
      <w:pPr>
        <w:rPr>
          <w:rFonts w:ascii="Times New Roman" w:hAnsi="Times New Roman" w:cs="Times New Roman"/>
          <w:b/>
        </w:rPr>
      </w:pPr>
    </w:p>
    <w:tbl>
      <w:tblPr>
        <w:tblStyle w:val="TableGrid"/>
        <w:tblW w:w="14490" w:type="dxa"/>
        <w:tblInd w:w="-905" w:type="dxa"/>
        <w:tblLayout w:type="fixed"/>
        <w:tblLook w:val="04A0" w:firstRow="1" w:lastRow="0" w:firstColumn="1" w:lastColumn="0" w:noHBand="0" w:noVBand="1"/>
      </w:tblPr>
      <w:tblGrid>
        <w:gridCol w:w="900"/>
        <w:gridCol w:w="1350"/>
        <w:gridCol w:w="1360"/>
        <w:gridCol w:w="1360"/>
        <w:gridCol w:w="1360"/>
        <w:gridCol w:w="1360"/>
        <w:gridCol w:w="1360"/>
        <w:gridCol w:w="1360"/>
        <w:gridCol w:w="1360"/>
        <w:gridCol w:w="1360"/>
        <w:gridCol w:w="1360"/>
      </w:tblGrid>
      <w:tr w:rsidR="00F37EC4" w:rsidRPr="00F37EC4" w14:paraId="599C6A0C" w14:textId="77777777" w:rsidTr="006C5CA8">
        <w:tc>
          <w:tcPr>
            <w:tcW w:w="900" w:type="dxa"/>
            <w:vMerge w:val="restart"/>
            <w:tcBorders>
              <w:top w:val="single" w:sz="4" w:space="0" w:color="auto"/>
              <w:left w:val="single" w:sz="4" w:space="0" w:color="auto"/>
              <w:bottom w:val="single" w:sz="4" w:space="0" w:color="auto"/>
              <w:right w:val="single" w:sz="4" w:space="0" w:color="auto"/>
            </w:tcBorders>
            <w:hideMark/>
          </w:tcPr>
          <w:p w14:paraId="121FA303" w14:textId="77777777" w:rsidR="00103EDB" w:rsidRPr="00F37EC4" w:rsidRDefault="00103EDB" w:rsidP="006C5CA8">
            <w:pPr>
              <w:rPr>
                <w:rFonts w:ascii="Times New Roman" w:hAnsi="Times New Roman" w:cs="Times New Roman"/>
                <w:sz w:val="20"/>
                <w:szCs w:val="22"/>
              </w:rPr>
            </w:pPr>
            <w:r w:rsidRPr="00F37EC4">
              <w:rPr>
                <w:rFonts w:ascii="Times New Roman" w:hAnsi="Times New Roman" w:cs="Times New Roman"/>
                <w:sz w:val="20"/>
                <w:szCs w:val="22"/>
              </w:rPr>
              <w:t>Phases</w:t>
            </w:r>
          </w:p>
        </w:tc>
        <w:tc>
          <w:tcPr>
            <w:tcW w:w="1350" w:type="dxa"/>
            <w:vMerge w:val="restart"/>
            <w:tcBorders>
              <w:top w:val="single" w:sz="4" w:space="0" w:color="auto"/>
              <w:left w:val="single" w:sz="4" w:space="0" w:color="auto"/>
              <w:bottom w:val="single" w:sz="4" w:space="0" w:color="auto"/>
              <w:right w:val="single" w:sz="4" w:space="0" w:color="auto"/>
            </w:tcBorders>
            <w:hideMark/>
          </w:tcPr>
          <w:p w14:paraId="62BD5300" w14:textId="77777777" w:rsidR="00103EDB" w:rsidRPr="00F37EC4" w:rsidRDefault="00103EDB" w:rsidP="006C5CA8">
            <w:pPr>
              <w:jc w:val="center"/>
              <w:rPr>
                <w:rFonts w:ascii="Times New Roman" w:hAnsi="Times New Roman" w:cs="Times New Roman"/>
                <w:sz w:val="20"/>
                <w:szCs w:val="22"/>
              </w:rPr>
            </w:pPr>
            <w:r w:rsidRPr="00F37EC4">
              <w:rPr>
                <w:rFonts w:ascii="Times New Roman" w:hAnsi="Times New Roman" w:cs="Times New Roman"/>
                <w:sz w:val="20"/>
                <w:szCs w:val="22"/>
              </w:rPr>
              <w:t>Therapeutic purpose</w:t>
            </w:r>
          </w:p>
        </w:tc>
        <w:tc>
          <w:tcPr>
            <w:tcW w:w="4080" w:type="dxa"/>
            <w:gridSpan w:val="3"/>
            <w:tcBorders>
              <w:top w:val="single" w:sz="4" w:space="0" w:color="auto"/>
              <w:left w:val="single" w:sz="4" w:space="0" w:color="auto"/>
              <w:bottom w:val="single" w:sz="4" w:space="0" w:color="auto"/>
              <w:right w:val="single" w:sz="4" w:space="0" w:color="auto"/>
            </w:tcBorders>
            <w:hideMark/>
          </w:tcPr>
          <w:p w14:paraId="14260796" w14:textId="77777777" w:rsidR="00103EDB" w:rsidRPr="00F37EC4" w:rsidRDefault="00103EDB" w:rsidP="006C5CA8">
            <w:pPr>
              <w:jc w:val="center"/>
              <w:rPr>
                <w:rFonts w:ascii="Times New Roman" w:hAnsi="Times New Roman" w:cs="Times New Roman"/>
                <w:sz w:val="20"/>
                <w:szCs w:val="22"/>
              </w:rPr>
            </w:pPr>
            <w:r w:rsidRPr="00F37EC4">
              <w:rPr>
                <w:rFonts w:ascii="Times New Roman" w:hAnsi="Times New Roman" w:cs="Times New Roman"/>
                <w:sz w:val="20"/>
                <w:szCs w:val="22"/>
              </w:rPr>
              <w:t>Completed</w:t>
            </w:r>
          </w:p>
        </w:tc>
        <w:tc>
          <w:tcPr>
            <w:tcW w:w="4080" w:type="dxa"/>
            <w:gridSpan w:val="3"/>
            <w:tcBorders>
              <w:top w:val="single" w:sz="4" w:space="0" w:color="auto"/>
              <w:left w:val="single" w:sz="4" w:space="0" w:color="auto"/>
              <w:bottom w:val="single" w:sz="4" w:space="0" w:color="auto"/>
              <w:right w:val="single" w:sz="4" w:space="0" w:color="auto"/>
            </w:tcBorders>
            <w:hideMark/>
          </w:tcPr>
          <w:p w14:paraId="11FDBE24" w14:textId="77777777" w:rsidR="00103EDB" w:rsidRPr="00F37EC4" w:rsidRDefault="00103EDB" w:rsidP="006C5CA8">
            <w:pPr>
              <w:jc w:val="center"/>
              <w:rPr>
                <w:rFonts w:ascii="Times New Roman" w:hAnsi="Times New Roman" w:cs="Times New Roman"/>
                <w:sz w:val="20"/>
                <w:szCs w:val="22"/>
              </w:rPr>
            </w:pPr>
            <w:r w:rsidRPr="00F37EC4">
              <w:rPr>
                <w:rFonts w:ascii="Times New Roman" w:hAnsi="Times New Roman" w:cs="Times New Roman"/>
                <w:sz w:val="20"/>
                <w:szCs w:val="22"/>
              </w:rPr>
              <w:t>Active</w:t>
            </w:r>
          </w:p>
        </w:tc>
        <w:tc>
          <w:tcPr>
            <w:tcW w:w="4080" w:type="dxa"/>
            <w:gridSpan w:val="3"/>
            <w:tcBorders>
              <w:top w:val="single" w:sz="4" w:space="0" w:color="auto"/>
              <w:left w:val="single" w:sz="4" w:space="0" w:color="auto"/>
              <w:bottom w:val="single" w:sz="4" w:space="0" w:color="auto"/>
              <w:right w:val="single" w:sz="4" w:space="0" w:color="auto"/>
            </w:tcBorders>
            <w:hideMark/>
          </w:tcPr>
          <w:p w14:paraId="4E742AD7" w14:textId="77777777" w:rsidR="00103EDB" w:rsidRPr="00F37EC4" w:rsidRDefault="00103EDB" w:rsidP="006C5CA8">
            <w:pPr>
              <w:jc w:val="center"/>
              <w:rPr>
                <w:rFonts w:ascii="Times New Roman" w:hAnsi="Times New Roman" w:cs="Times New Roman"/>
                <w:sz w:val="20"/>
                <w:szCs w:val="22"/>
              </w:rPr>
            </w:pPr>
            <w:r w:rsidRPr="00F37EC4">
              <w:rPr>
                <w:rFonts w:ascii="Times New Roman" w:hAnsi="Times New Roman" w:cs="Times New Roman"/>
                <w:sz w:val="20"/>
                <w:szCs w:val="22"/>
              </w:rPr>
              <w:t>Other*</w:t>
            </w:r>
          </w:p>
        </w:tc>
      </w:tr>
      <w:tr w:rsidR="00F37EC4" w:rsidRPr="00F37EC4" w14:paraId="7AA6D627" w14:textId="77777777" w:rsidTr="006C5CA8">
        <w:tc>
          <w:tcPr>
            <w:tcW w:w="900" w:type="dxa"/>
            <w:vMerge/>
            <w:tcBorders>
              <w:top w:val="single" w:sz="4" w:space="0" w:color="auto"/>
              <w:left w:val="single" w:sz="4" w:space="0" w:color="auto"/>
              <w:bottom w:val="single" w:sz="4" w:space="0" w:color="auto"/>
              <w:right w:val="single" w:sz="4" w:space="0" w:color="auto"/>
            </w:tcBorders>
            <w:vAlign w:val="center"/>
            <w:hideMark/>
          </w:tcPr>
          <w:p w14:paraId="609D366F" w14:textId="77777777" w:rsidR="00103EDB" w:rsidRPr="00F37EC4" w:rsidRDefault="00103EDB" w:rsidP="006C5CA8">
            <w:pPr>
              <w:rPr>
                <w:rFonts w:ascii="Times New Roman" w:hAnsi="Times New Roman" w:cs="Times New Roman"/>
                <w:sz w:val="20"/>
                <w:szCs w:val="22"/>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0A3E25A2" w14:textId="77777777" w:rsidR="00103EDB" w:rsidRPr="00F37EC4" w:rsidRDefault="00103EDB" w:rsidP="006C5CA8">
            <w:pPr>
              <w:rPr>
                <w:rFonts w:ascii="Times New Roman" w:hAnsi="Times New Roman" w:cs="Times New Roman"/>
                <w:sz w:val="20"/>
                <w:szCs w:val="22"/>
              </w:rPr>
            </w:pPr>
          </w:p>
        </w:tc>
        <w:tc>
          <w:tcPr>
            <w:tcW w:w="1360" w:type="dxa"/>
            <w:tcBorders>
              <w:top w:val="single" w:sz="4" w:space="0" w:color="auto"/>
              <w:left w:val="single" w:sz="4" w:space="0" w:color="auto"/>
              <w:bottom w:val="single" w:sz="4" w:space="0" w:color="auto"/>
              <w:right w:val="single" w:sz="4" w:space="0" w:color="auto"/>
            </w:tcBorders>
            <w:hideMark/>
          </w:tcPr>
          <w:p w14:paraId="0D365B25" w14:textId="77777777" w:rsidR="00103EDB" w:rsidRPr="00F37EC4" w:rsidRDefault="00103EDB" w:rsidP="006C5CA8">
            <w:pPr>
              <w:jc w:val="center"/>
              <w:rPr>
                <w:rFonts w:ascii="Times New Roman" w:hAnsi="Times New Roman" w:cs="Times New Roman"/>
                <w:sz w:val="20"/>
                <w:szCs w:val="22"/>
              </w:rPr>
            </w:pPr>
            <w:r w:rsidRPr="00F37EC4">
              <w:rPr>
                <w:rFonts w:ascii="Times New Roman" w:hAnsi="Times New Roman" w:cs="Times New Roman"/>
                <w:sz w:val="20"/>
                <w:szCs w:val="22"/>
              </w:rPr>
              <w:t>Mean (range) duration of treatment exposure in weeks</w:t>
            </w:r>
          </w:p>
        </w:tc>
        <w:tc>
          <w:tcPr>
            <w:tcW w:w="1360" w:type="dxa"/>
            <w:tcBorders>
              <w:top w:val="single" w:sz="4" w:space="0" w:color="auto"/>
              <w:left w:val="single" w:sz="4" w:space="0" w:color="auto"/>
              <w:bottom w:val="single" w:sz="4" w:space="0" w:color="auto"/>
              <w:right w:val="single" w:sz="4" w:space="0" w:color="auto"/>
            </w:tcBorders>
            <w:hideMark/>
          </w:tcPr>
          <w:p w14:paraId="7953631E" w14:textId="77777777" w:rsidR="00103EDB" w:rsidRPr="00F37EC4" w:rsidRDefault="00103EDB" w:rsidP="006C5CA8">
            <w:pPr>
              <w:jc w:val="center"/>
              <w:rPr>
                <w:rFonts w:ascii="Times New Roman" w:hAnsi="Times New Roman" w:cs="Times New Roman"/>
                <w:sz w:val="20"/>
                <w:szCs w:val="22"/>
              </w:rPr>
            </w:pPr>
            <w:r w:rsidRPr="00F37EC4">
              <w:rPr>
                <w:rFonts w:ascii="Times New Roman" w:hAnsi="Times New Roman" w:cs="Times New Roman"/>
                <w:sz w:val="20"/>
                <w:szCs w:val="22"/>
              </w:rPr>
              <w:t>Number of subjects enrolled</w:t>
            </w:r>
          </w:p>
        </w:tc>
        <w:tc>
          <w:tcPr>
            <w:tcW w:w="1360" w:type="dxa"/>
            <w:tcBorders>
              <w:top w:val="single" w:sz="4" w:space="0" w:color="auto"/>
              <w:left w:val="single" w:sz="4" w:space="0" w:color="auto"/>
              <w:bottom w:val="single" w:sz="4" w:space="0" w:color="auto"/>
              <w:right w:val="single" w:sz="4" w:space="0" w:color="auto"/>
            </w:tcBorders>
            <w:hideMark/>
          </w:tcPr>
          <w:p w14:paraId="0F0E7D72" w14:textId="77777777" w:rsidR="00103EDB" w:rsidRPr="00F37EC4" w:rsidRDefault="00103EDB" w:rsidP="006C5CA8">
            <w:pPr>
              <w:jc w:val="center"/>
              <w:rPr>
                <w:rFonts w:ascii="Times New Roman" w:hAnsi="Times New Roman" w:cs="Times New Roman"/>
                <w:sz w:val="20"/>
                <w:szCs w:val="22"/>
              </w:rPr>
            </w:pPr>
            <w:r w:rsidRPr="00F37EC4">
              <w:rPr>
                <w:rFonts w:ascii="Times New Roman" w:hAnsi="Times New Roman" w:cs="Times New Roman"/>
                <w:sz w:val="20"/>
                <w:szCs w:val="22"/>
              </w:rPr>
              <w:t>Total participants weeks</w:t>
            </w:r>
          </w:p>
        </w:tc>
        <w:tc>
          <w:tcPr>
            <w:tcW w:w="1360" w:type="dxa"/>
            <w:tcBorders>
              <w:top w:val="single" w:sz="4" w:space="0" w:color="auto"/>
              <w:left w:val="single" w:sz="4" w:space="0" w:color="auto"/>
              <w:bottom w:val="single" w:sz="4" w:space="0" w:color="auto"/>
              <w:right w:val="single" w:sz="4" w:space="0" w:color="auto"/>
            </w:tcBorders>
            <w:hideMark/>
          </w:tcPr>
          <w:p w14:paraId="39EF4885" w14:textId="77777777" w:rsidR="00103EDB" w:rsidRPr="00F37EC4" w:rsidRDefault="00103EDB" w:rsidP="006C5CA8">
            <w:pPr>
              <w:jc w:val="center"/>
              <w:rPr>
                <w:rFonts w:ascii="Times New Roman" w:hAnsi="Times New Roman" w:cs="Times New Roman"/>
                <w:sz w:val="20"/>
                <w:szCs w:val="22"/>
              </w:rPr>
            </w:pPr>
            <w:r w:rsidRPr="00F37EC4">
              <w:rPr>
                <w:rFonts w:ascii="Times New Roman" w:hAnsi="Times New Roman" w:cs="Times New Roman"/>
                <w:sz w:val="20"/>
                <w:szCs w:val="22"/>
              </w:rPr>
              <w:t>Mean (range) duration of treatment exposure in weeks</w:t>
            </w:r>
          </w:p>
        </w:tc>
        <w:tc>
          <w:tcPr>
            <w:tcW w:w="1360" w:type="dxa"/>
            <w:tcBorders>
              <w:top w:val="single" w:sz="4" w:space="0" w:color="auto"/>
              <w:left w:val="single" w:sz="4" w:space="0" w:color="auto"/>
              <w:bottom w:val="single" w:sz="4" w:space="0" w:color="auto"/>
              <w:right w:val="single" w:sz="4" w:space="0" w:color="auto"/>
            </w:tcBorders>
            <w:hideMark/>
          </w:tcPr>
          <w:p w14:paraId="2BBDE272" w14:textId="77777777" w:rsidR="00103EDB" w:rsidRPr="00F37EC4" w:rsidRDefault="00103EDB" w:rsidP="006C5CA8">
            <w:pPr>
              <w:jc w:val="center"/>
              <w:rPr>
                <w:rFonts w:ascii="Times New Roman" w:hAnsi="Times New Roman" w:cs="Times New Roman"/>
                <w:sz w:val="20"/>
                <w:szCs w:val="22"/>
              </w:rPr>
            </w:pPr>
            <w:r w:rsidRPr="00F37EC4">
              <w:rPr>
                <w:rFonts w:ascii="Times New Roman" w:hAnsi="Times New Roman" w:cs="Times New Roman"/>
                <w:sz w:val="20"/>
                <w:szCs w:val="22"/>
              </w:rPr>
              <w:t>Number of subjects planned for enrollment</w:t>
            </w:r>
          </w:p>
        </w:tc>
        <w:tc>
          <w:tcPr>
            <w:tcW w:w="1360" w:type="dxa"/>
            <w:tcBorders>
              <w:top w:val="single" w:sz="4" w:space="0" w:color="auto"/>
              <w:left w:val="single" w:sz="4" w:space="0" w:color="auto"/>
              <w:bottom w:val="single" w:sz="4" w:space="0" w:color="auto"/>
              <w:right w:val="single" w:sz="4" w:space="0" w:color="auto"/>
            </w:tcBorders>
            <w:hideMark/>
          </w:tcPr>
          <w:p w14:paraId="2EA4F7DF" w14:textId="77777777" w:rsidR="00103EDB" w:rsidRPr="00F37EC4" w:rsidRDefault="00103EDB" w:rsidP="006C5CA8">
            <w:pPr>
              <w:jc w:val="center"/>
              <w:rPr>
                <w:rFonts w:ascii="Times New Roman" w:hAnsi="Times New Roman" w:cs="Times New Roman"/>
                <w:sz w:val="20"/>
                <w:szCs w:val="22"/>
              </w:rPr>
            </w:pPr>
            <w:r w:rsidRPr="00F37EC4">
              <w:rPr>
                <w:rFonts w:ascii="Times New Roman" w:hAnsi="Times New Roman" w:cs="Times New Roman"/>
                <w:sz w:val="20"/>
                <w:szCs w:val="22"/>
              </w:rPr>
              <w:t>Total participants weeks</w:t>
            </w:r>
          </w:p>
        </w:tc>
        <w:tc>
          <w:tcPr>
            <w:tcW w:w="1360" w:type="dxa"/>
            <w:tcBorders>
              <w:top w:val="single" w:sz="4" w:space="0" w:color="auto"/>
              <w:left w:val="single" w:sz="4" w:space="0" w:color="auto"/>
              <w:bottom w:val="single" w:sz="4" w:space="0" w:color="auto"/>
              <w:right w:val="single" w:sz="4" w:space="0" w:color="auto"/>
            </w:tcBorders>
            <w:hideMark/>
          </w:tcPr>
          <w:p w14:paraId="09C5F24B" w14:textId="77777777" w:rsidR="00103EDB" w:rsidRPr="00F37EC4" w:rsidRDefault="00103EDB" w:rsidP="006C5CA8">
            <w:pPr>
              <w:jc w:val="center"/>
              <w:rPr>
                <w:rFonts w:ascii="Times New Roman" w:hAnsi="Times New Roman" w:cs="Times New Roman"/>
                <w:sz w:val="20"/>
                <w:szCs w:val="22"/>
              </w:rPr>
            </w:pPr>
            <w:r w:rsidRPr="00F37EC4">
              <w:rPr>
                <w:rFonts w:ascii="Times New Roman" w:hAnsi="Times New Roman" w:cs="Times New Roman"/>
                <w:sz w:val="20"/>
                <w:szCs w:val="22"/>
              </w:rPr>
              <w:t>Mean (range) duration of treatment exposure in weeks</w:t>
            </w:r>
          </w:p>
        </w:tc>
        <w:tc>
          <w:tcPr>
            <w:tcW w:w="1360" w:type="dxa"/>
            <w:tcBorders>
              <w:top w:val="single" w:sz="4" w:space="0" w:color="auto"/>
              <w:left w:val="single" w:sz="4" w:space="0" w:color="auto"/>
              <w:bottom w:val="single" w:sz="4" w:space="0" w:color="auto"/>
              <w:right w:val="single" w:sz="4" w:space="0" w:color="auto"/>
            </w:tcBorders>
            <w:hideMark/>
          </w:tcPr>
          <w:p w14:paraId="09ECD747" w14:textId="77777777" w:rsidR="00103EDB" w:rsidRPr="00F37EC4" w:rsidRDefault="00103EDB" w:rsidP="006C5CA8">
            <w:pPr>
              <w:jc w:val="center"/>
              <w:rPr>
                <w:rFonts w:ascii="Times New Roman" w:hAnsi="Times New Roman" w:cs="Times New Roman"/>
                <w:sz w:val="20"/>
                <w:szCs w:val="22"/>
              </w:rPr>
            </w:pPr>
            <w:r w:rsidRPr="00F37EC4">
              <w:rPr>
                <w:rFonts w:ascii="Times New Roman" w:hAnsi="Times New Roman" w:cs="Times New Roman"/>
                <w:sz w:val="20"/>
                <w:szCs w:val="22"/>
              </w:rPr>
              <w:t>Number of subjects planned for enrollment</w:t>
            </w:r>
          </w:p>
        </w:tc>
        <w:tc>
          <w:tcPr>
            <w:tcW w:w="1360" w:type="dxa"/>
            <w:tcBorders>
              <w:top w:val="single" w:sz="4" w:space="0" w:color="auto"/>
              <w:left w:val="single" w:sz="4" w:space="0" w:color="auto"/>
              <w:bottom w:val="single" w:sz="4" w:space="0" w:color="auto"/>
              <w:right w:val="single" w:sz="4" w:space="0" w:color="auto"/>
            </w:tcBorders>
            <w:hideMark/>
          </w:tcPr>
          <w:p w14:paraId="5E0B82D4" w14:textId="77777777" w:rsidR="00103EDB" w:rsidRPr="00F37EC4" w:rsidRDefault="00103EDB" w:rsidP="006C5CA8">
            <w:pPr>
              <w:jc w:val="center"/>
              <w:rPr>
                <w:rFonts w:ascii="Times New Roman" w:hAnsi="Times New Roman" w:cs="Times New Roman"/>
                <w:sz w:val="20"/>
                <w:szCs w:val="22"/>
              </w:rPr>
            </w:pPr>
            <w:r w:rsidRPr="00F37EC4">
              <w:rPr>
                <w:rFonts w:ascii="Times New Roman" w:hAnsi="Times New Roman" w:cs="Times New Roman"/>
                <w:sz w:val="20"/>
                <w:szCs w:val="22"/>
              </w:rPr>
              <w:t>Total participants weeks</w:t>
            </w:r>
          </w:p>
        </w:tc>
      </w:tr>
      <w:tr w:rsidR="00F37EC4" w:rsidRPr="00F37EC4" w14:paraId="1BA1E245" w14:textId="77777777" w:rsidTr="006C5CA8">
        <w:tc>
          <w:tcPr>
            <w:tcW w:w="900" w:type="dxa"/>
            <w:vMerge w:val="restart"/>
            <w:tcBorders>
              <w:top w:val="single" w:sz="4" w:space="0" w:color="auto"/>
              <w:left w:val="single" w:sz="4" w:space="0" w:color="auto"/>
              <w:bottom w:val="single" w:sz="4" w:space="0" w:color="auto"/>
              <w:right w:val="single" w:sz="4" w:space="0" w:color="auto"/>
            </w:tcBorders>
            <w:hideMark/>
          </w:tcPr>
          <w:p w14:paraId="6D729FE2" w14:textId="77777777" w:rsidR="00103EDB" w:rsidRPr="00F37EC4" w:rsidRDefault="00103EDB" w:rsidP="006C5CA8">
            <w:pPr>
              <w:rPr>
                <w:rFonts w:ascii="Times New Roman" w:hAnsi="Times New Roman" w:cs="Times New Roman"/>
                <w:sz w:val="20"/>
                <w:szCs w:val="22"/>
              </w:rPr>
            </w:pPr>
            <w:r w:rsidRPr="00F37EC4">
              <w:rPr>
                <w:rFonts w:ascii="Times New Roman" w:hAnsi="Times New Roman" w:cs="Times New Roman"/>
                <w:sz w:val="20"/>
                <w:szCs w:val="22"/>
              </w:rPr>
              <w:t>Phase 3</w:t>
            </w:r>
          </w:p>
        </w:tc>
        <w:tc>
          <w:tcPr>
            <w:tcW w:w="1350" w:type="dxa"/>
            <w:tcBorders>
              <w:top w:val="single" w:sz="4" w:space="0" w:color="auto"/>
              <w:left w:val="single" w:sz="4" w:space="0" w:color="auto"/>
              <w:bottom w:val="single" w:sz="4" w:space="0" w:color="auto"/>
              <w:right w:val="single" w:sz="4" w:space="0" w:color="auto"/>
            </w:tcBorders>
            <w:hideMark/>
          </w:tcPr>
          <w:p w14:paraId="616C9BE8" w14:textId="77777777" w:rsidR="00103EDB" w:rsidRPr="00F37EC4" w:rsidRDefault="00103EDB" w:rsidP="006C5CA8">
            <w:pPr>
              <w:jc w:val="center"/>
              <w:rPr>
                <w:rFonts w:ascii="Times New Roman" w:hAnsi="Times New Roman" w:cs="Times New Roman"/>
                <w:sz w:val="20"/>
                <w:szCs w:val="22"/>
              </w:rPr>
            </w:pPr>
            <w:r w:rsidRPr="00F37EC4">
              <w:rPr>
                <w:rFonts w:ascii="Times New Roman" w:hAnsi="Times New Roman" w:cs="Times New Roman"/>
                <w:sz w:val="20"/>
                <w:szCs w:val="22"/>
              </w:rPr>
              <w:t>Symptomatic</w:t>
            </w:r>
          </w:p>
        </w:tc>
        <w:tc>
          <w:tcPr>
            <w:tcW w:w="1360" w:type="dxa"/>
            <w:tcBorders>
              <w:top w:val="single" w:sz="4" w:space="0" w:color="auto"/>
              <w:left w:val="single" w:sz="4" w:space="0" w:color="auto"/>
              <w:bottom w:val="single" w:sz="4" w:space="0" w:color="auto"/>
              <w:right w:val="single" w:sz="4" w:space="0" w:color="auto"/>
            </w:tcBorders>
            <w:hideMark/>
          </w:tcPr>
          <w:p w14:paraId="1EA60866" w14:textId="77777777" w:rsidR="00103EDB" w:rsidRPr="00F37EC4" w:rsidRDefault="00103EDB" w:rsidP="006C5CA8">
            <w:pPr>
              <w:jc w:val="center"/>
              <w:rPr>
                <w:rFonts w:ascii="Times New Roman" w:hAnsi="Times New Roman" w:cs="Times New Roman"/>
                <w:sz w:val="20"/>
                <w:szCs w:val="22"/>
              </w:rPr>
            </w:pPr>
            <w:r w:rsidRPr="00F37EC4">
              <w:rPr>
                <w:rFonts w:ascii="Times New Roman" w:hAnsi="Times New Roman" w:cs="Times New Roman"/>
                <w:sz w:val="20"/>
                <w:szCs w:val="22"/>
              </w:rPr>
              <w:t>22 (4-52)</w:t>
            </w:r>
          </w:p>
        </w:tc>
        <w:tc>
          <w:tcPr>
            <w:tcW w:w="1360" w:type="dxa"/>
            <w:tcBorders>
              <w:top w:val="single" w:sz="4" w:space="0" w:color="auto"/>
              <w:left w:val="single" w:sz="4" w:space="0" w:color="auto"/>
              <w:bottom w:val="single" w:sz="4" w:space="0" w:color="auto"/>
              <w:right w:val="single" w:sz="4" w:space="0" w:color="auto"/>
            </w:tcBorders>
            <w:hideMark/>
          </w:tcPr>
          <w:p w14:paraId="629CE0DB" w14:textId="77777777" w:rsidR="00103EDB" w:rsidRPr="00F37EC4" w:rsidRDefault="00103EDB" w:rsidP="006C5CA8">
            <w:pPr>
              <w:jc w:val="center"/>
              <w:rPr>
                <w:rFonts w:ascii="Times New Roman" w:hAnsi="Times New Roman" w:cs="Times New Roman"/>
                <w:sz w:val="20"/>
                <w:szCs w:val="22"/>
              </w:rPr>
            </w:pPr>
            <w:r w:rsidRPr="00F37EC4">
              <w:rPr>
                <w:rFonts w:ascii="Times New Roman" w:hAnsi="Times New Roman" w:cs="Times New Roman"/>
                <w:sz w:val="20"/>
                <w:szCs w:val="22"/>
              </w:rPr>
              <w:t>970</w:t>
            </w:r>
            <w:r w:rsidRPr="00F37EC4">
              <w:rPr>
                <w:rFonts w:ascii="Times New Roman" w:hAnsi="Times New Roman" w:cs="Times New Roman"/>
                <w:sz w:val="20"/>
                <w:szCs w:val="22"/>
                <w:vertAlign w:val="superscript"/>
              </w:rPr>
              <w:t>a</w:t>
            </w:r>
          </w:p>
        </w:tc>
        <w:tc>
          <w:tcPr>
            <w:tcW w:w="1360" w:type="dxa"/>
            <w:tcBorders>
              <w:top w:val="single" w:sz="4" w:space="0" w:color="auto"/>
              <w:left w:val="single" w:sz="4" w:space="0" w:color="auto"/>
              <w:bottom w:val="single" w:sz="4" w:space="0" w:color="auto"/>
              <w:right w:val="single" w:sz="4" w:space="0" w:color="auto"/>
            </w:tcBorders>
            <w:hideMark/>
          </w:tcPr>
          <w:p w14:paraId="376B2D6A" w14:textId="77777777" w:rsidR="00103EDB" w:rsidRPr="00F37EC4" w:rsidRDefault="00103EDB" w:rsidP="006C5CA8">
            <w:pPr>
              <w:jc w:val="center"/>
              <w:rPr>
                <w:rFonts w:ascii="Times New Roman" w:hAnsi="Times New Roman" w:cs="Times New Roman"/>
                <w:sz w:val="20"/>
                <w:szCs w:val="22"/>
              </w:rPr>
            </w:pPr>
            <w:r w:rsidRPr="00F37EC4">
              <w:rPr>
                <w:rFonts w:ascii="Times New Roman" w:hAnsi="Times New Roman" w:cs="Times New Roman"/>
                <w:sz w:val="20"/>
                <w:szCs w:val="22"/>
              </w:rPr>
              <w:t>21,340</w:t>
            </w:r>
          </w:p>
        </w:tc>
        <w:tc>
          <w:tcPr>
            <w:tcW w:w="1360" w:type="dxa"/>
            <w:tcBorders>
              <w:top w:val="single" w:sz="4" w:space="0" w:color="auto"/>
              <w:left w:val="single" w:sz="4" w:space="0" w:color="auto"/>
              <w:bottom w:val="single" w:sz="4" w:space="0" w:color="auto"/>
              <w:right w:val="single" w:sz="4" w:space="0" w:color="auto"/>
            </w:tcBorders>
            <w:hideMark/>
          </w:tcPr>
          <w:p w14:paraId="25BA1F04" w14:textId="77777777" w:rsidR="00103EDB" w:rsidRPr="00F37EC4" w:rsidRDefault="00103EDB" w:rsidP="006C5CA8">
            <w:pPr>
              <w:jc w:val="center"/>
              <w:rPr>
                <w:rFonts w:ascii="Times New Roman" w:hAnsi="Times New Roman" w:cs="Times New Roman"/>
                <w:sz w:val="20"/>
                <w:szCs w:val="22"/>
              </w:rPr>
            </w:pPr>
            <w:r w:rsidRPr="00F37EC4">
              <w:rPr>
                <w:rFonts w:ascii="Times New Roman" w:hAnsi="Times New Roman" w:cs="Times New Roman"/>
                <w:sz w:val="20"/>
                <w:szCs w:val="22"/>
              </w:rPr>
              <w:t>52</w:t>
            </w:r>
          </w:p>
        </w:tc>
        <w:tc>
          <w:tcPr>
            <w:tcW w:w="1360" w:type="dxa"/>
            <w:tcBorders>
              <w:top w:val="single" w:sz="4" w:space="0" w:color="auto"/>
              <w:left w:val="single" w:sz="4" w:space="0" w:color="auto"/>
              <w:bottom w:val="single" w:sz="4" w:space="0" w:color="auto"/>
              <w:right w:val="single" w:sz="4" w:space="0" w:color="auto"/>
            </w:tcBorders>
            <w:hideMark/>
          </w:tcPr>
          <w:p w14:paraId="70449851" w14:textId="77777777" w:rsidR="00103EDB" w:rsidRPr="00F37EC4" w:rsidRDefault="00103EDB" w:rsidP="006C5CA8">
            <w:pPr>
              <w:jc w:val="center"/>
              <w:rPr>
                <w:rFonts w:ascii="Times New Roman" w:hAnsi="Times New Roman" w:cs="Times New Roman"/>
                <w:sz w:val="20"/>
                <w:szCs w:val="22"/>
              </w:rPr>
            </w:pPr>
            <w:r w:rsidRPr="00F37EC4">
              <w:rPr>
                <w:rFonts w:ascii="Times New Roman" w:hAnsi="Times New Roman" w:cs="Times New Roman"/>
                <w:sz w:val="20"/>
                <w:szCs w:val="22"/>
              </w:rPr>
              <w:t>372</w:t>
            </w:r>
          </w:p>
        </w:tc>
        <w:tc>
          <w:tcPr>
            <w:tcW w:w="1360" w:type="dxa"/>
            <w:tcBorders>
              <w:top w:val="single" w:sz="4" w:space="0" w:color="auto"/>
              <w:left w:val="single" w:sz="4" w:space="0" w:color="auto"/>
              <w:bottom w:val="single" w:sz="4" w:space="0" w:color="auto"/>
              <w:right w:val="single" w:sz="4" w:space="0" w:color="auto"/>
            </w:tcBorders>
            <w:hideMark/>
          </w:tcPr>
          <w:p w14:paraId="129460A7" w14:textId="77777777" w:rsidR="00103EDB" w:rsidRPr="00F37EC4" w:rsidRDefault="00103EDB" w:rsidP="006C5CA8">
            <w:pPr>
              <w:jc w:val="center"/>
              <w:rPr>
                <w:rFonts w:ascii="Times New Roman" w:hAnsi="Times New Roman" w:cs="Times New Roman"/>
                <w:sz w:val="20"/>
                <w:szCs w:val="22"/>
              </w:rPr>
            </w:pPr>
            <w:r w:rsidRPr="00F37EC4">
              <w:rPr>
                <w:rFonts w:ascii="Times New Roman" w:hAnsi="Times New Roman" w:cs="Times New Roman"/>
                <w:sz w:val="20"/>
                <w:szCs w:val="22"/>
              </w:rPr>
              <w:t>19,344</w:t>
            </w:r>
          </w:p>
        </w:tc>
        <w:tc>
          <w:tcPr>
            <w:tcW w:w="1360" w:type="dxa"/>
            <w:tcBorders>
              <w:top w:val="single" w:sz="4" w:space="0" w:color="auto"/>
              <w:left w:val="single" w:sz="4" w:space="0" w:color="auto"/>
              <w:bottom w:val="single" w:sz="4" w:space="0" w:color="auto"/>
              <w:right w:val="single" w:sz="4" w:space="0" w:color="auto"/>
            </w:tcBorders>
            <w:hideMark/>
          </w:tcPr>
          <w:p w14:paraId="614C98A5" w14:textId="77777777" w:rsidR="00103EDB" w:rsidRPr="00F37EC4" w:rsidRDefault="00103EDB" w:rsidP="006C5CA8">
            <w:pPr>
              <w:jc w:val="center"/>
              <w:rPr>
                <w:rFonts w:ascii="Times New Roman" w:hAnsi="Times New Roman" w:cs="Times New Roman"/>
                <w:sz w:val="20"/>
                <w:szCs w:val="22"/>
              </w:rPr>
            </w:pPr>
            <w:r w:rsidRPr="00F37EC4">
              <w:rPr>
                <w:rFonts w:ascii="Times New Roman" w:hAnsi="Times New Roman" w:cs="Times New Roman"/>
                <w:sz w:val="20"/>
                <w:szCs w:val="22"/>
              </w:rPr>
              <w:t>0</w:t>
            </w:r>
          </w:p>
        </w:tc>
        <w:tc>
          <w:tcPr>
            <w:tcW w:w="1360" w:type="dxa"/>
            <w:tcBorders>
              <w:top w:val="single" w:sz="4" w:space="0" w:color="auto"/>
              <w:left w:val="single" w:sz="4" w:space="0" w:color="auto"/>
              <w:bottom w:val="single" w:sz="4" w:space="0" w:color="auto"/>
              <w:right w:val="single" w:sz="4" w:space="0" w:color="auto"/>
            </w:tcBorders>
            <w:hideMark/>
          </w:tcPr>
          <w:p w14:paraId="5288D1B3" w14:textId="77777777" w:rsidR="00103EDB" w:rsidRPr="00F37EC4" w:rsidRDefault="00103EDB" w:rsidP="006C5CA8">
            <w:pPr>
              <w:jc w:val="center"/>
              <w:rPr>
                <w:rFonts w:ascii="Times New Roman" w:hAnsi="Times New Roman" w:cs="Times New Roman"/>
                <w:sz w:val="20"/>
                <w:szCs w:val="22"/>
              </w:rPr>
            </w:pPr>
            <w:r w:rsidRPr="00F37EC4">
              <w:rPr>
                <w:rFonts w:ascii="Times New Roman" w:hAnsi="Times New Roman" w:cs="Times New Roman"/>
                <w:sz w:val="20"/>
                <w:szCs w:val="22"/>
              </w:rPr>
              <w:t>0</w:t>
            </w:r>
          </w:p>
        </w:tc>
        <w:tc>
          <w:tcPr>
            <w:tcW w:w="1360" w:type="dxa"/>
            <w:tcBorders>
              <w:top w:val="single" w:sz="4" w:space="0" w:color="auto"/>
              <w:left w:val="single" w:sz="4" w:space="0" w:color="auto"/>
              <w:bottom w:val="single" w:sz="4" w:space="0" w:color="auto"/>
              <w:right w:val="single" w:sz="4" w:space="0" w:color="auto"/>
            </w:tcBorders>
            <w:hideMark/>
          </w:tcPr>
          <w:p w14:paraId="65E19F1C" w14:textId="77777777" w:rsidR="00103EDB" w:rsidRPr="00F37EC4" w:rsidRDefault="00103EDB" w:rsidP="006C5CA8">
            <w:pPr>
              <w:jc w:val="center"/>
              <w:rPr>
                <w:rFonts w:ascii="Times New Roman" w:hAnsi="Times New Roman" w:cs="Times New Roman"/>
                <w:sz w:val="20"/>
                <w:szCs w:val="22"/>
              </w:rPr>
            </w:pPr>
            <w:r w:rsidRPr="00F37EC4">
              <w:rPr>
                <w:rFonts w:ascii="Times New Roman" w:hAnsi="Times New Roman" w:cs="Times New Roman"/>
                <w:sz w:val="20"/>
                <w:szCs w:val="22"/>
              </w:rPr>
              <w:t>0</w:t>
            </w:r>
          </w:p>
        </w:tc>
      </w:tr>
      <w:tr w:rsidR="00F37EC4" w:rsidRPr="00F37EC4" w14:paraId="2D927E66" w14:textId="77777777" w:rsidTr="006C5CA8">
        <w:tc>
          <w:tcPr>
            <w:tcW w:w="900" w:type="dxa"/>
            <w:vMerge/>
            <w:tcBorders>
              <w:top w:val="single" w:sz="4" w:space="0" w:color="auto"/>
              <w:left w:val="single" w:sz="4" w:space="0" w:color="auto"/>
              <w:bottom w:val="single" w:sz="4" w:space="0" w:color="auto"/>
              <w:right w:val="single" w:sz="4" w:space="0" w:color="auto"/>
            </w:tcBorders>
            <w:vAlign w:val="center"/>
            <w:hideMark/>
          </w:tcPr>
          <w:p w14:paraId="2C723687" w14:textId="77777777" w:rsidR="00103EDB" w:rsidRPr="00F37EC4" w:rsidRDefault="00103EDB" w:rsidP="006C5CA8">
            <w:pPr>
              <w:rPr>
                <w:rFonts w:ascii="Times New Roman" w:hAnsi="Times New Roman" w:cs="Times New Roman"/>
                <w:sz w:val="20"/>
                <w:szCs w:val="22"/>
              </w:rPr>
            </w:pPr>
          </w:p>
        </w:tc>
        <w:tc>
          <w:tcPr>
            <w:tcW w:w="1350" w:type="dxa"/>
            <w:tcBorders>
              <w:top w:val="single" w:sz="4" w:space="0" w:color="auto"/>
              <w:left w:val="single" w:sz="4" w:space="0" w:color="auto"/>
              <w:bottom w:val="single" w:sz="4" w:space="0" w:color="auto"/>
              <w:right w:val="single" w:sz="4" w:space="0" w:color="auto"/>
            </w:tcBorders>
            <w:hideMark/>
          </w:tcPr>
          <w:p w14:paraId="34A29B21" w14:textId="77777777" w:rsidR="00103EDB" w:rsidRPr="00F37EC4" w:rsidRDefault="00103EDB" w:rsidP="006C5CA8">
            <w:pPr>
              <w:jc w:val="center"/>
              <w:rPr>
                <w:rFonts w:ascii="Times New Roman" w:hAnsi="Times New Roman" w:cs="Times New Roman"/>
                <w:sz w:val="20"/>
                <w:szCs w:val="22"/>
              </w:rPr>
            </w:pPr>
            <w:r w:rsidRPr="00F37EC4">
              <w:rPr>
                <w:rFonts w:ascii="Times New Roman" w:hAnsi="Times New Roman" w:cs="Times New Roman"/>
                <w:sz w:val="20"/>
                <w:szCs w:val="22"/>
              </w:rPr>
              <w:t>DMT</w:t>
            </w:r>
          </w:p>
        </w:tc>
        <w:tc>
          <w:tcPr>
            <w:tcW w:w="1360" w:type="dxa"/>
            <w:tcBorders>
              <w:top w:val="single" w:sz="4" w:space="0" w:color="auto"/>
              <w:left w:val="single" w:sz="4" w:space="0" w:color="auto"/>
              <w:bottom w:val="single" w:sz="4" w:space="0" w:color="auto"/>
              <w:right w:val="single" w:sz="4" w:space="0" w:color="auto"/>
            </w:tcBorders>
            <w:hideMark/>
          </w:tcPr>
          <w:p w14:paraId="5D2622C5" w14:textId="77777777" w:rsidR="00103EDB" w:rsidRPr="00F37EC4" w:rsidRDefault="00103EDB" w:rsidP="006C5CA8">
            <w:pPr>
              <w:jc w:val="center"/>
              <w:rPr>
                <w:rFonts w:ascii="Times New Roman" w:hAnsi="Times New Roman" w:cs="Times New Roman"/>
                <w:sz w:val="20"/>
                <w:szCs w:val="22"/>
              </w:rPr>
            </w:pPr>
            <w:r w:rsidRPr="00F37EC4">
              <w:rPr>
                <w:rFonts w:ascii="Times New Roman" w:hAnsi="Times New Roman" w:cs="Times New Roman"/>
                <w:sz w:val="20"/>
                <w:szCs w:val="22"/>
              </w:rPr>
              <w:t>0</w:t>
            </w:r>
          </w:p>
        </w:tc>
        <w:tc>
          <w:tcPr>
            <w:tcW w:w="1360" w:type="dxa"/>
            <w:tcBorders>
              <w:top w:val="single" w:sz="4" w:space="0" w:color="auto"/>
              <w:left w:val="single" w:sz="4" w:space="0" w:color="auto"/>
              <w:bottom w:val="single" w:sz="4" w:space="0" w:color="auto"/>
              <w:right w:val="single" w:sz="4" w:space="0" w:color="auto"/>
            </w:tcBorders>
            <w:hideMark/>
          </w:tcPr>
          <w:p w14:paraId="1B10BAFB" w14:textId="77777777" w:rsidR="00103EDB" w:rsidRPr="00F37EC4" w:rsidRDefault="00103EDB" w:rsidP="006C5CA8">
            <w:pPr>
              <w:jc w:val="center"/>
              <w:rPr>
                <w:rFonts w:ascii="Times New Roman" w:hAnsi="Times New Roman" w:cs="Times New Roman"/>
                <w:sz w:val="20"/>
                <w:szCs w:val="22"/>
              </w:rPr>
            </w:pPr>
            <w:r w:rsidRPr="00F37EC4">
              <w:rPr>
                <w:rFonts w:ascii="Times New Roman" w:hAnsi="Times New Roman" w:cs="Times New Roman"/>
                <w:sz w:val="20"/>
                <w:szCs w:val="22"/>
              </w:rPr>
              <w:t>0</w:t>
            </w:r>
          </w:p>
        </w:tc>
        <w:tc>
          <w:tcPr>
            <w:tcW w:w="1360" w:type="dxa"/>
            <w:tcBorders>
              <w:top w:val="single" w:sz="4" w:space="0" w:color="auto"/>
              <w:left w:val="single" w:sz="4" w:space="0" w:color="auto"/>
              <w:bottom w:val="single" w:sz="4" w:space="0" w:color="auto"/>
              <w:right w:val="single" w:sz="4" w:space="0" w:color="auto"/>
            </w:tcBorders>
            <w:hideMark/>
          </w:tcPr>
          <w:p w14:paraId="6BE1F9BC" w14:textId="77777777" w:rsidR="00103EDB" w:rsidRPr="00F37EC4" w:rsidRDefault="00103EDB" w:rsidP="006C5CA8">
            <w:pPr>
              <w:jc w:val="center"/>
              <w:rPr>
                <w:rFonts w:ascii="Times New Roman" w:hAnsi="Times New Roman" w:cs="Times New Roman"/>
                <w:sz w:val="20"/>
                <w:szCs w:val="22"/>
              </w:rPr>
            </w:pPr>
            <w:r w:rsidRPr="00F37EC4">
              <w:rPr>
                <w:rFonts w:ascii="Times New Roman" w:hAnsi="Times New Roman" w:cs="Times New Roman"/>
                <w:sz w:val="20"/>
                <w:szCs w:val="22"/>
              </w:rPr>
              <w:t>0</w:t>
            </w:r>
          </w:p>
        </w:tc>
        <w:tc>
          <w:tcPr>
            <w:tcW w:w="1360" w:type="dxa"/>
            <w:tcBorders>
              <w:top w:val="single" w:sz="4" w:space="0" w:color="auto"/>
              <w:left w:val="single" w:sz="4" w:space="0" w:color="auto"/>
              <w:bottom w:val="single" w:sz="4" w:space="0" w:color="auto"/>
              <w:right w:val="single" w:sz="4" w:space="0" w:color="auto"/>
            </w:tcBorders>
            <w:hideMark/>
          </w:tcPr>
          <w:p w14:paraId="5736973C" w14:textId="77777777" w:rsidR="00103EDB" w:rsidRPr="00F37EC4" w:rsidRDefault="00103EDB" w:rsidP="006C5CA8">
            <w:pPr>
              <w:jc w:val="center"/>
              <w:rPr>
                <w:rFonts w:ascii="Times New Roman" w:hAnsi="Times New Roman" w:cs="Times New Roman"/>
                <w:sz w:val="20"/>
                <w:szCs w:val="22"/>
              </w:rPr>
            </w:pPr>
            <w:r w:rsidRPr="00F37EC4">
              <w:rPr>
                <w:rFonts w:ascii="Times New Roman" w:hAnsi="Times New Roman" w:cs="Times New Roman"/>
                <w:sz w:val="20"/>
                <w:szCs w:val="22"/>
              </w:rPr>
              <w:t>0</w:t>
            </w:r>
          </w:p>
        </w:tc>
        <w:tc>
          <w:tcPr>
            <w:tcW w:w="1360" w:type="dxa"/>
            <w:tcBorders>
              <w:top w:val="single" w:sz="4" w:space="0" w:color="auto"/>
              <w:left w:val="single" w:sz="4" w:space="0" w:color="auto"/>
              <w:bottom w:val="single" w:sz="4" w:space="0" w:color="auto"/>
              <w:right w:val="single" w:sz="4" w:space="0" w:color="auto"/>
            </w:tcBorders>
            <w:hideMark/>
          </w:tcPr>
          <w:p w14:paraId="6454AF0A" w14:textId="77777777" w:rsidR="00103EDB" w:rsidRPr="00F37EC4" w:rsidRDefault="00103EDB" w:rsidP="006C5CA8">
            <w:pPr>
              <w:jc w:val="center"/>
              <w:rPr>
                <w:rFonts w:ascii="Times New Roman" w:hAnsi="Times New Roman" w:cs="Times New Roman"/>
                <w:sz w:val="20"/>
                <w:szCs w:val="22"/>
              </w:rPr>
            </w:pPr>
            <w:r w:rsidRPr="00F37EC4">
              <w:rPr>
                <w:rFonts w:ascii="Times New Roman" w:hAnsi="Times New Roman" w:cs="Times New Roman"/>
                <w:sz w:val="20"/>
                <w:szCs w:val="22"/>
              </w:rPr>
              <w:t>0</w:t>
            </w:r>
          </w:p>
        </w:tc>
        <w:tc>
          <w:tcPr>
            <w:tcW w:w="1360" w:type="dxa"/>
            <w:tcBorders>
              <w:top w:val="single" w:sz="4" w:space="0" w:color="auto"/>
              <w:left w:val="single" w:sz="4" w:space="0" w:color="auto"/>
              <w:bottom w:val="single" w:sz="4" w:space="0" w:color="auto"/>
              <w:right w:val="single" w:sz="4" w:space="0" w:color="auto"/>
            </w:tcBorders>
          </w:tcPr>
          <w:p w14:paraId="1FCBEF19" w14:textId="77777777" w:rsidR="00103EDB" w:rsidRPr="00F37EC4" w:rsidRDefault="00103EDB" w:rsidP="006C5CA8">
            <w:pPr>
              <w:jc w:val="center"/>
              <w:rPr>
                <w:rFonts w:ascii="Times New Roman" w:hAnsi="Times New Roman" w:cs="Times New Roman"/>
                <w:sz w:val="20"/>
                <w:szCs w:val="22"/>
              </w:rPr>
            </w:pPr>
          </w:p>
        </w:tc>
        <w:tc>
          <w:tcPr>
            <w:tcW w:w="1360" w:type="dxa"/>
            <w:tcBorders>
              <w:top w:val="single" w:sz="4" w:space="0" w:color="auto"/>
              <w:left w:val="single" w:sz="4" w:space="0" w:color="auto"/>
              <w:bottom w:val="single" w:sz="4" w:space="0" w:color="auto"/>
              <w:right w:val="single" w:sz="4" w:space="0" w:color="auto"/>
            </w:tcBorders>
            <w:hideMark/>
          </w:tcPr>
          <w:p w14:paraId="6DA04B1A" w14:textId="77777777" w:rsidR="00103EDB" w:rsidRPr="00F37EC4" w:rsidRDefault="00103EDB" w:rsidP="006C5CA8">
            <w:pPr>
              <w:jc w:val="center"/>
              <w:rPr>
                <w:rFonts w:ascii="Times New Roman" w:hAnsi="Times New Roman" w:cs="Times New Roman"/>
                <w:sz w:val="20"/>
                <w:szCs w:val="22"/>
              </w:rPr>
            </w:pPr>
            <w:r w:rsidRPr="00F37EC4">
              <w:rPr>
                <w:rFonts w:ascii="Times New Roman" w:hAnsi="Times New Roman" w:cs="Times New Roman"/>
                <w:sz w:val="20"/>
                <w:szCs w:val="22"/>
              </w:rPr>
              <w:t>0</w:t>
            </w:r>
          </w:p>
        </w:tc>
        <w:tc>
          <w:tcPr>
            <w:tcW w:w="1360" w:type="dxa"/>
            <w:tcBorders>
              <w:top w:val="single" w:sz="4" w:space="0" w:color="auto"/>
              <w:left w:val="single" w:sz="4" w:space="0" w:color="auto"/>
              <w:bottom w:val="single" w:sz="4" w:space="0" w:color="auto"/>
              <w:right w:val="single" w:sz="4" w:space="0" w:color="auto"/>
            </w:tcBorders>
            <w:hideMark/>
          </w:tcPr>
          <w:p w14:paraId="396E070D" w14:textId="77777777" w:rsidR="00103EDB" w:rsidRPr="00F37EC4" w:rsidRDefault="00103EDB" w:rsidP="006C5CA8">
            <w:pPr>
              <w:jc w:val="center"/>
              <w:rPr>
                <w:rFonts w:ascii="Times New Roman" w:hAnsi="Times New Roman" w:cs="Times New Roman"/>
                <w:sz w:val="20"/>
                <w:szCs w:val="22"/>
              </w:rPr>
            </w:pPr>
            <w:r w:rsidRPr="00F37EC4">
              <w:rPr>
                <w:rFonts w:ascii="Times New Roman" w:hAnsi="Times New Roman" w:cs="Times New Roman"/>
                <w:sz w:val="20"/>
                <w:szCs w:val="22"/>
              </w:rPr>
              <w:t>0</w:t>
            </w:r>
          </w:p>
        </w:tc>
        <w:tc>
          <w:tcPr>
            <w:tcW w:w="1360" w:type="dxa"/>
            <w:tcBorders>
              <w:top w:val="single" w:sz="4" w:space="0" w:color="auto"/>
              <w:left w:val="single" w:sz="4" w:space="0" w:color="auto"/>
              <w:bottom w:val="single" w:sz="4" w:space="0" w:color="auto"/>
              <w:right w:val="single" w:sz="4" w:space="0" w:color="auto"/>
            </w:tcBorders>
            <w:hideMark/>
          </w:tcPr>
          <w:p w14:paraId="4D11590F" w14:textId="77777777" w:rsidR="00103EDB" w:rsidRPr="00F37EC4" w:rsidRDefault="00103EDB" w:rsidP="006C5CA8">
            <w:pPr>
              <w:jc w:val="center"/>
              <w:rPr>
                <w:rFonts w:ascii="Times New Roman" w:hAnsi="Times New Roman" w:cs="Times New Roman"/>
                <w:sz w:val="20"/>
                <w:szCs w:val="22"/>
              </w:rPr>
            </w:pPr>
            <w:r w:rsidRPr="00F37EC4">
              <w:rPr>
                <w:rFonts w:ascii="Times New Roman" w:hAnsi="Times New Roman" w:cs="Times New Roman"/>
                <w:sz w:val="20"/>
                <w:szCs w:val="22"/>
              </w:rPr>
              <w:t>0</w:t>
            </w:r>
          </w:p>
        </w:tc>
      </w:tr>
      <w:tr w:rsidR="00F37EC4" w:rsidRPr="00F37EC4" w14:paraId="0E9B9F70" w14:textId="77777777" w:rsidTr="006C5CA8">
        <w:tc>
          <w:tcPr>
            <w:tcW w:w="900" w:type="dxa"/>
            <w:vMerge w:val="restart"/>
            <w:tcBorders>
              <w:top w:val="single" w:sz="4" w:space="0" w:color="auto"/>
              <w:left w:val="single" w:sz="4" w:space="0" w:color="auto"/>
              <w:bottom w:val="single" w:sz="4" w:space="0" w:color="auto"/>
              <w:right w:val="single" w:sz="4" w:space="0" w:color="auto"/>
            </w:tcBorders>
            <w:hideMark/>
          </w:tcPr>
          <w:p w14:paraId="6807E2BF" w14:textId="77777777" w:rsidR="00103EDB" w:rsidRPr="00F37EC4" w:rsidRDefault="00103EDB" w:rsidP="006C5CA8">
            <w:pPr>
              <w:rPr>
                <w:rFonts w:ascii="Times New Roman" w:hAnsi="Times New Roman" w:cs="Times New Roman"/>
                <w:sz w:val="20"/>
                <w:szCs w:val="22"/>
              </w:rPr>
            </w:pPr>
            <w:r w:rsidRPr="00F37EC4">
              <w:rPr>
                <w:rFonts w:ascii="Times New Roman" w:hAnsi="Times New Roman" w:cs="Times New Roman"/>
                <w:sz w:val="20"/>
                <w:szCs w:val="22"/>
              </w:rPr>
              <w:t>Phase 2</w:t>
            </w:r>
          </w:p>
        </w:tc>
        <w:tc>
          <w:tcPr>
            <w:tcW w:w="1350" w:type="dxa"/>
            <w:tcBorders>
              <w:top w:val="single" w:sz="4" w:space="0" w:color="auto"/>
              <w:left w:val="single" w:sz="4" w:space="0" w:color="auto"/>
              <w:bottom w:val="single" w:sz="4" w:space="0" w:color="auto"/>
              <w:right w:val="single" w:sz="4" w:space="0" w:color="auto"/>
            </w:tcBorders>
            <w:hideMark/>
          </w:tcPr>
          <w:p w14:paraId="1192B579" w14:textId="77777777" w:rsidR="00103EDB" w:rsidRPr="00F37EC4" w:rsidRDefault="00103EDB" w:rsidP="006C5CA8">
            <w:pPr>
              <w:jc w:val="center"/>
              <w:rPr>
                <w:rFonts w:ascii="Times New Roman" w:hAnsi="Times New Roman" w:cs="Times New Roman"/>
                <w:sz w:val="20"/>
                <w:szCs w:val="22"/>
              </w:rPr>
            </w:pPr>
            <w:r w:rsidRPr="00F37EC4">
              <w:rPr>
                <w:rFonts w:ascii="Times New Roman" w:hAnsi="Times New Roman" w:cs="Times New Roman"/>
                <w:sz w:val="20"/>
                <w:szCs w:val="22"/>
              </w:rPr>
              <w:t>Symptomatic</w:t>
            </w:r>
          </w:p>
        </w:tc>
        <w:tc>
          <w:tcPr>
            <w:tcW w:w="1360" w:type="dxa"/>
            <w:tcBorders>
              <w:top w:val="single" w:sz="4" w:space="0" w:color="auto"/>
              <w:left w:val="single" w:sz="4" w:space="0" w:color="auto"/>
              <w:bottom w:val="single" w:sz="4" w:space="0" w:color="auto"/>
              <w:right w:val="single" w:sz="4" w:space="0" w:color="auto"/>
            </w:tcBorders>
            <w:hideMark/>
          </w:tcPr>
          <w:p w14:paraId="44488EA4" w14:textId="77777777" w:rsidR="00103EDB" w:rsidRPr="00F37EC4" w:rsidRDefault="00103EDB" w:rsidP="006C5CA8">
            <w:pPr>
              <w:jc w:val="center"/>
              <w:rPr>
                <w:rFonts w:ascii="Times New Roman" w:hAnsi="Times New Roman" w:cs="Times New Roman"/>
                <w:sz w:val="20"/>
                <w:szCs w:val="22"/>
              </w:rPr>
            </w:pPr>
            <w:r w:rsidRPr="00F37EC4">
              <w:rPr>
                <w:rFonts w:ascii="Times New Roman" w:hAnsi="Times New Roman" w:cs="Times New Roman"/>
                <w:sz w:val="20"/>
                <w:szCs w:val="22"/>
              </w:rPr>
              <w:t>13 (4-24)</w:t>
            </w:r>
          </w:p>
        </w:tc>
        <w:tc>
          <w:tcPr>
            <w:tcW w:w="1360" w:type="dxa"/>
            <w:tcBorders>
              <w:top w:val="single" w:sz="4" w:space="0" w:color="auto"/>
              <w:left w:val="single" w:sz="4" w:space="0" w:color="auto"/>
              <w:bottom w:val="single" w:sz="4" w:space="0" w:color="auto"/>
              <w:right w:val="single" w:sz="4" w:space="0" w:color="auto"/>
            </w:tcBorders>
            <w:hideMark/>
          </w:tcPr>
          <w:p w14:paraId="2E94FF73" w14:textId="77777777" w:rsidR="00103EDB" w:rsidRPr="00F37EC4" w:rsidRDefault="00103EDB" w:rsidP="006C5CA8">
            <w:pPr>
              <w:jc w:val="center"/>
              <w:rPr>
                <w:rFonts w:ascii="Times New Roman" w:hAnsi="Times New Roman" w:cs="Times New Roman"/>
                <w:sz w:val="20"/>
                <w:szCs w:val="22"/>
              </w:rPr>
            </w:pPr>
            <w:r w:rsidRPr="00F37EC4">
              <w:rPr>
                <w:rFonts w:ascii="Times New Roman" w:hAnsi="Times New Roman" w:cs="Times New Roman"/>
                <w:sz w:val="20"/>
                <w:szCs w:val="22"/>
              </w:rPr>
              <w:t>1,780</w:t>
            </w:r>
            <w:r w:rsidRPr="00F37EC4">
              <w:rPr>
                <w:rFonts w:ascii="Times New Roman" w:hAnsi="Times New Roman" w:cs="Times New Roman"/>
                <w:sz w:val="20"/>
                <w:szCs w:val="22"/>
                <w:vertAlign w:val="superscript"/>
              </w:rPr>
              <w:t>b</w:t>
            </w:r>
          </w:p>
        </w:tc>
        <w:tc>
          <w:tcPr>
            <w:tcW w:w="1360" w:type="dxa"/>
            <w:tcBorders>
              <w:top w:val="single" w:sz="4" w:space="0" w:color="auto"/>
              <w:left w:val="single" w:sz="4" w:space="0" w:color="auto"/>
              <w:bottom w:val="single" w:sz="4" w:space="0" w:color="auto"/>
              <w:right w:val="single" w:sz="4" w:space="0" w:color="auto"/>
            </w:tcBorders>
            <w:hideMark/>
          </w:tcPr>
          <w:p w14:paraId="25189866" w14:textId="77777777" w:rsidR="00103EDB" w:rsidRPr="00F37EC4" w:rsidRDefault="00103EDB" w:rsidP="006C5CA8">
            <w:pPr>
              <w:jc w:val="center"/>
              <w:rPr>
                <w:rFonts w:ascii="Times New Roman" w:hAnsi="Times New Roman" w:cs="Times New Roman"/>
                <w:sz w:val="20"/>
                <w:szCs w:val="22"/>
              </w:rPr>
            </w:pPr>
            <w:r w:rsidRPr="00F37EC4">
              <w:rPr>
                <w:rFonts w:ascii="Times New Roman" w:hAnsi="Times New Roman" w:cs="Times New Roman"/>
                <w:sz w:val="20"/>
                <w:szCs w:val="22"/>
              </w:rPr>
              <w:t>23,140</w:t>
            </w:r>
          </w:p>
        </w:tc>
        <w:tc>
          <w:tcPr>
            <w:tcW w:w="1360" w:type="dxa"/>
            <w:tcBorders>
              <w:top w:val="single" w:sz="4" w:space="0" w:color="auto"/>
              <w:left w:val="single" w:sz="4" w:space="0" w:color="auto"/>
              <w:bottom w:val="single" w:sz="4" w:space="0" w:color="auto"/>
              <w:right w:val="single" w:sz="4" w:space="0" w:color="auto"/>
            </w:tcBorders>
            <w:hideMark/>
          </w:tcPr>
          <w:p w14:paraId="3B9B4EAE" w14:textId="77777777" w:rsidR="00103EDB" w:rsidRPr="00F37EC4" w:rsidRDefault="00103EDB" w:rsidP="006C5CA8">
            <w:pPr>
              <w:jc w:val="center"/>
              <w:rPr>
                <w:rFonts w:ascii="Times New Roman" w:hAnsi="Times New Roman" w:cs="Times New Roman"/>
                <w:sz w:val="20"/>
                <w:szCs w:val="22"/>
              </w:rPr>
            </w:pPr>
            <w:r w:rsidRPr="00F37EC4">
              <w:rPr>
                <w:rFonts w:ascii="Times New Roman" w:hAnsi="Times New Roman" w:cs="Times New Roman"/>
                <w:sz w:val="20"/>
                <w:szCs w:val="22"/>
              </w:rPr>
              <w:t>9 (4-12)</w:t>
            </w:r>
          </w:p>
        </w:tc>
        <w:tc>
          <w:tcPr>
            <w:tcW w:w="1360" w:type="dxa"/>
            <w:tcBorders>
              <w:top w:val="single" w:sz="4" w:space="0" w:color="auto"/>
              <w:left w:val="single" w:sz="4" w:space="0" w:color="auto"/>
              <w:bottom w:val="single" w:sz="4" w:space="0" w:color="auto"/>
              <w:right w:val="single" w:sz="4" w:space="0" w:color="auto"/>
            </w:tcBorders>
            <w:hideMark/>
          </w:tcPr>
          <w:p w14:paraId="502649F1" w14:textId="77777777" w:rsidR="00103EDB" w:rsidRPr="00F37EC4" w:rsidRDefault="00103EDB" w:rsidP="006C5CA8">
            <w:pPr>
              <w:jc w:val="center"/>
              <w:rPr>
                <w:rFonts w:ascii="Times New Roman" w:hAnsi="Times New Roman" w:cs="Times New Roman"/>
                <w:sz w:val="20"/>
                <w:szCs w:val="22"/>
              </w:rPr>
            </w:pPr>
            <w:r w:rsidRPr="00F37EC4">
              <w:rPr>
                <w:rFonts w:ascii="Times New Roman" w:hAnsi="Times New Roman" w:cs="Times New Roman"/>
                <w:sz w:val="20"/>
                <w:szCs w:val="22"/>
              </w:rPr>
              <w:t>446</w:t>
            </w:r>
          </w:p>
        </w:tc>
        <w:tc>
          <w:tcPr>
            <w:tcW w:w="1360" w:type="dxa"/>
            <w:tcBorders>
              <w:top w:val="single" w:sz="4" w:space="0" w:color="auto"/>
              <w:left w:val="single" w:sz="4" w:space="0" w:color="auto"/>
              <w:bottom w:val="single" w:sz="4" w:space="0" w:color="auto"/>
              <w:right w:val="single" w:sz="4" w:space="0" w:color="auto"/>
            </w:tcBorders>
            <w:hideMark/>
          </w:tcPr>
          <w:p w14:paraId="67EF8F7F" w14:textId="77777777" w:rsidR="00103EDB" w:rsidRPr="00F37EC4" w:rsidRDefault="00103EDB" w:rsidP="006C5CA8">
            <w:pPr>
              <w:jc w:val="center"/>
              <w:rPr>
                <w:rFonts w:ascii="Times New Roman" w:hAnsi="Times New Roman" w:cs="Times New Roman"/>
                <w:sz w:val="20"/>
                <w:szCs w:val="22"/>
              </w:rPr>
            </w:pPr>
            <w:r w:rsidRPr="00F37EC4">
              <w:rPr>
                <w:rFonts w:ascii="Times New Roman" w:hAnsi="Times New Roman" w:cs="Times New Roman"/>
                <w:sz w:val="20"/>
                <w:szCs w:val="22"/>
              </w:rPr>
              <w:t>4,014</w:t>
            </w:r>
          </w:p>
        </w:tc>
        <w:tc>
          <w:tcPr>
            <w:tcW w:w="1360" w:type="dxa"/>
            <w:tcBorders>
              <w:top w:val="single" w:sz="4" w:space="0" w:color="auto"/>
              <w:left w:val="single" w:sz="4" w:space="0" w:color="auto"/>
              <w:bottom w:val="single" w:sz="4" w:space="0" w:color="auto"/>
              <w:right w:val="single" w:sz="4" w:space="0" w:color="auto"/>
            </w:tcBorders>
            <w:hideMark/>
          </w:tcPr>
          <w:p w14:paraId="6C60D905" w14:textId="77777777" w:rsidR="00103EDB" w:rsidRPr="00F37EC4" w:rsidRDefault="00103EDB" w:rsidP="006C5CA8">
            <w:pPr>
              <w:jc w:val="center"/>
              <w:rPr>
                <w:rFonts w:ascii="Times New Roman" w:hAnsi="Times New Roman" w:cs="Times New Roman"/>
                <w:sz w:val="20"/>
                <w:szCs w:val="22"/>
              </w:rPr>
            </w:pPr>
            <w:r w:rsidRPr="00F37EC4">
              <w:rPr>
                <w:rFonts w:ascii="Times New Roman" w:hAnsi="Times New Roman" w:cs="Times New Roman"/>
                <w:sz w:val="20"/>
                <w:szCs w:val="22"/>
              </w:rPr>
              <w:t>13 (4-24)</w:t>
            </w:r>
            <w:r w:rsidRPr="00F37EC4">
              <w:rPr>
                <w:rFonts w:ascii="Times New Roman" w:hAnsi="Times New Roman" w:cs="Times New Roman"/>
                <w:sz w:val="20"/>
                <w:szCs w:val="22"/>
                <w:vertAlign w:val="superscript"/>
              </w:rPr>
              <w:t>c</w:t>
            </w:r>
          </w:p>
        </w:tc>
        <w:tc>
          <w:tcPr>
            <w:tcW w:w="1360" w:type="dxa"/>
            <w:tcBorders>
              <w:top w:val="single" w:sz="4" w:space="0" w:color="auto"/>
              <w:left w:val="single" w:sz="4" w:space="0" w:color="auto"/>
              <w:bottom w:val="single" w:sz="4" w:space="0" w:color="auto"/>
              <w:right w:val="single" w:sz="4" w:space="0" w:color="auto"/>
            </w:tcBorders>
            <w:hideMark/>
          </w:tcPr>
          <w:p w14:paraId="5A728582" w14:textId="77777777" w:rsidR="00103EDB" w:rsidRPr="00F37EC4" w:rsidRDefault="00103EDB" w:rsidP="006C5CA8">
            <w:pPr>
              <w:jc w:val="center"/>
              <w:rPr>
                <w:rFonts w:ascii="Times New Roman" w:hAnsi="Times New Roman" w:cs="Times New Roman"/>
                <w:sz w:val="20"/>
                <w:szCs w:val="22"/>
              </w:rPr>
            </w:pPr>
            <w:r w:rsidRPr="00F37EC4">
              <w:rPr>
                <w:rFonts w:ascii="Times New Roman" w:hAnsi="Times New Roman" w:cs="Times New Roman"/>
                <w:sz w:val="20"/>
                <w:szCs w:val="22"/>
              </w:rPr>
              <w:t>436</w:t>
            </w:r>
          </w:p>
        </w:tc>
        <w:tc>
          <w:tcPr>
            <w:tcW w:w="1360" w:type="dxa"/>
            <w:tcBorders>
              <w:top w:val="single" w:sz="4" w:space="0" w:color="auto"/>
              <w:left w:val="single" w:sz="4" w:space="0" w:color="auto"/>
              <w:bottom w:val="single" w:sz="4" w:space="0" w:color="auto"/>
              <w:right w:val="single" w:sz="4" w:space="0" w:color="auto"/>
            </w:tcBorders>
            <w:hideMark/>
          </w:tcPr>
          <w:p w14:paraId="7678AD41" w14:textId="77777777" w:rsidR="00103EDB" w:rsidRPr="00F37EC4" w:rsidRDefault="00103EDB" w:rsidP="006C5CA8">
            <w:pPr>
              <w:jc w:val="center"/>
              <w:rPr>
                <w:rFonts w:ascii="Times New Roman" w:hAnsi="Times New Roman" w:cs="Times New Roman"/>
                <w:sz w:val="20"/>
                <w:szCs w:val="22"/>
              </w:rPr>
            </w:pPr>
            <w:r w:rsidRPr="00F37EC4">
              <w:rPr>
                <w:rFonts w:ascii="Times New Roman" w:hAnsi="Times New Roman" w:cs="Times New Roman"/>
                <w:sz w:val="20"/>
                <w:szCs w:val="22"/>
              </w:rPr>
              <w:t>5,668</w:t>
            </w:r>
          </w:p>
        </w:tc>
      </w:tr>
      <w:tr w:rsidR="00F37EC4" w:rsidRPr="00F37EC4" w14:paraId="6BCE2AAC" w14:textId="77777777" w:rsidTr="006C5CA8">
        <w:tc>
          <w:tcPr>
            <w:tcW w:w="900" w:type="dxa"/>
            <w:vMerge/>
            <w:tcBorders>
              <w:top w:val="single" w:sz="4" w:space="0" w:color="auto"/>
              <w:left w:val="single" w:sz="4" w:space="0" w:color="auto"/>
              <w:bottom w:val="single" w:sz="4" w:space="0" w:color="auto"/>
              <w:right w:val="single" w:sz="4" w:space="0" w:color="auto"/>
            </w:tcBorders>
            <w:vAlign w:val="center"/>
            <w:hideMark/>
          </w:tcPr>
          <w:p w14:paraId="034032E1" w14:textId="77777777" w:rsidR="00103EDB" w:rsidRPr="00F37EC4" w:rsidRDefault="00103EDB" w:rsidP="006C5CA8">
            <w:pPr>
              <w:rPr>
                <w:rFonts w:ascii="Times New Roman" w:hAnsi="Times New Roman" w:cs="Times New Roman"/>
                <w:sz w:val="20"/>
                <w:szCs w:val="22"/>
              </w:rPr>
            </w:pPr>
          </w:p>
        </w:tc>
        <w:tc>
          <w:tcPr>
            <w:tcW w:w="1350" w:type="dxa"/>
            <w:tcBorders>
              <w:top w:val="single" w:sz="4" w:space="0" w:color="auto"/>
              <w:left w:val="single" w:sz="4" w:space="0" w:color="auto"/>
              <w:bottom w:val="single" w:sz="4" w:space="0" w:color="auto"/>
              <w:right w:val="single" w:sz="4" w:space="0" w:color="auto"/>
            </w:tcBorders>
            <w:hideMark/>
          </w:tcPr>
          <w:p w14:paraId="50EC9523" w14:textId="77777777" w:rsidR="00103EDB" w:rsidRPr="00F37EC4" w:rsidRDefault="00103EDB" w:rsidP="006C5CA8">
            <w:pPr>
              <w:jc w:val="center"/>
              <w:rPr>
                <w:rFonts w:ascii="Times New Roman" w:hAnsi="Times New Roman" w:cs="Times New Roman"/>
                <w:sz w:val="20"/>
                <w:szCs w:val="22"/>
              </w:rPr>
            </w:pPr>
            <w:r w:rsidRPr="00F37EC4">
              <w:rPr>
                <w:rFonts w:ascii="Times New Roman" w:hAnsi="Times New Roman" w:cs="Times New Roman"/>
                <w:sz w:val="20"/>
                <w:szCs w:val="22"/>
              </w:rPr>
              <w:t>DMT</w:t>
            </w:r>
          </w:p>
        </w:tc>
        <w:tc>
          <w:tcPr>
            <w:tcW w:w="1360" w:type="dxa"/>
            <w:tcBorders>
              <w:top w:val="single" w:sz="4" w:space="0" w:color="auto"/>
              <w:left w:val="single" w:sz="4" w:space="0" w:color="auto"/>
              <w:bottom w:val="single" w:sz="4" w:space="0" w:color="auto"/>
              <w:right w:val="single" w:sz="4" w:space="0" w:color="auto"/>
            </w:tcBorders>
            <w:hideMark/>
          </w:tcPr>
          <w:p w14:paraId="1F2250C9" w14:textId="77777777" w:rsidR="00103EDB" w:rsidRPr="00F37EC4" w:rsidRDefault="00103EDB" w:rsidP="006C5CA8">
            <w:pPr>
              <w:jc w:val="center"/>
              <w:rPr>
                <w:rFonts w:ascii="Times New Roman" w:hAnsi="Times New Roman" w:cs="Times New Roman"/>
                <w:sz w:val="20"/>
                <w:szCs w:val="22"/>
              </w:rPr>
            </w:pPr>
            <w:r w:rsidRPr="00F37EC4">
              <w:rPr>
                <w:rFonts w:ascii="Times New Roman" w:hAnsi="Times New Roman" w:cs="Times New Roman"/>
                <w:sz w:val="20"/>
                <w:szCs w:val="22"/>
              </w:rPr>
              <w:t>14 (12-16)</w:t>
            </w:r>
          </w:p>
        </w:tc>
        <w:tc>
          <w:tcPr>
            <w:tcW w:w="1360" w:type="dxa"/>
            <w:tcBorders>
              <w:top w:val="single" w:sz="4" w:space="0" w:color="auto"/>
              <w:left w:val="single" w:sz="4" w:space="0" w:color="auto"/>
              <w:bottom w:val="single" w:sz="4" w:space="0" w:color="auto"/>
              <w:right w:val="single" w:sz="4" w:space="0" w:color="auto"/>
            </w:tcBorders>
            <w:hideMark/>
          </w:tcPr>
          <w:p w14:paraId="0281FD2C" w14:textId="77777777" w:rsidR="00103EDB" w:rsidRPr="00F37EC4" w:rsidRDefault="00103EDB" w:rsidP="006C5CA8">
            <w:pPr>
              <w:jc w:val="center"/>
              <w:rPr>
                <w:rFonts w:ascii="Times New Roman" w:hAnsi="Times New Roman" w:cs="Times New Roman"/>
                <w:sz w:val="20"/>
                <w:szCs w:val="22"/>
              </w:rPr>
            </w:pPr>
            <w:r w:rsidRPr="00F37EC4">
              <w:rPr>
                <w:rFonts w:ascii="Times New Roman" w:hAnsi="Times New Roman" w:cs="Times New Roman"/>
                <w:sz w:val="20"/>
                <w:szCs w:val="22"/>
              </w:rPr>
              <w:t>117</w:t>
            </w:r>
          </w:p>
        </w:tc>
        <w:tc>
          <w:tcPr>
            <w:tcW w:w="1360" w:type="dxa"/>
            <w:tcBorders>
              <w:top w:val="single" w:sz="4" w:space="0" w:color="auto"/>
              <w:left w:val="single" w:sz="4" w:space="0" w:color="auto"/>
              <w:bottom w:val="single" w:sz="4" w:space="0" w:color="auto"/>
              <w:right w:val="single" w:sz="4" w:space="0" w:color="auto"/>
            </w:tcBorders>
            <w:hideMark/>
          </w:tcPr>
          <w:p w14:paraId="4FDA45C5" w14:textId="77777777" w:rsidR="00103EDB" w:rsidRPr="00F37EC4" w:rsidRDefault="00103EDB" w:rsidP="006C5CA8">
            <w:pPr>
              <w:jc w:val="center"/>
              <w:rPr>
                <w:rFonts w:ascii="Times New Roman" w:hAnsi="Times New Roman" w:cs="Times New Roman"/>
                <w:sz w:val="20"/>
                <w:szCs w:val="22"/>
              </w:rPr>
            </w:pPr>
            <w:r w:rsidRPr="00F37EC4">
              <w:rPr>
                <w:rFonts w:ascii="Times New Roman" w:hAnsi="Times New Roman" w:cs="Times New Roman"/>
                <w:sz w:val="20"/>
                <w:szCs w:val="22"/>
              </w:rPr>
              <w:t>1,638</w:t>
            </w:r>
          </w:p>
        </w:tc>
        <w:tc>
          <w:tcPr>
            <w:tcW w:w="1360" w:type="dxa"/>
            <w:tcBorders>
              <w:top w:val="single" w:sz="4" w:space="0" w:color="auto"/>
              <w:left w:val="single" w:sz="4" w:space="0" w:color="auto"/>
              <w:bottom w:val="single" w:sz="4" w:space="0" w:color="auto"/>
              <w:right w:val="single" w:sz="4" w:space="0" w:color="auto"/>
            </w:tcBorders>
            <w:hideMark/>
          </w:tcPr>
          <w:p w14:paraId="03B366AC" w14:textId="77777777" w:rsidR="00103EDB" w:rsidRPr="00F37EC4" w:rsidRDefault="00103EDB" w:rsidP="006C5CA8">
            <w:pPr>
              <w:jc w:val="center"/>
              <w:rPr>
                <w:rFonts w:ascii="Times New Roman" w:hAnsi="Times New Roman" w:cs="Times New Roman"/>
                <w:sz w:val="20"/>
                <w:szCs w:val="22"/>
              </w:rPr>
            </w:pPr>
            <w:r w:rsidRPr="00F37EC4">
              <w:rPr>
                <w:rFonts w:ascii="Times New Roman" w:hAnsi="Times New Roman" w:cs="Times New Roman"/>
                <w:sz w:val="20"/>
                <w:szCs w:val="22"/>
              </w:rPr>
              <w:t>33 (12-78)</w:t>
            </w:r>
          </w:p>
        </w:tc>
        <w:tc>
          <w:tcPr>
            <w:tcW w:w="1360" w:type="dxa"/>
            <w:tcBorders>
              <w:top w:val="single" w:sz="4" w:space="0" w:color="auto"/>
              <w:left w:val="single" w:sz="4" w:space="0" w:color="auto"/>
              <w:bottom w:val="single" w:sz="4" w:space="0" w:color="auto"/>
              <w:right w:val="single" w:sz="4" w:space="0" w:color="auto"/>
            </w:tcBorders>
            <w:hideMark/>
          </w:tcPr>
          <w:p w14:paraId="14767F45" w14:textId="77777777" w:rsidR="00103EDB" w:rsidRPr="00F37EC4" w:rsidRDefault="00103EDB" w:rsidP="006C5CA8">
            <w:pPr>
              <w:jc w:val="center"/>
              <w:rPr>
                <w:rFonts w:ascii="Times New Roman" w:hAnsi="Times New Roman" w:cs="Times New Roman"/>
                <w:sz w:val="20"/>
                <w:szCs w:val="22"/>
              </w:rPr>
            </w:pPr>
            <w:r w:rsidRPr="00F37EC4">
              <w:rPr>
                <w:rFonts w:ascii="Times New Roman" w:hAnsi="Times New Roman" w:cs="Times New Roman"/>
                <w:sz w:val="20"/>
                <w:szCs w:val="22"/>
              </w:rPr>
              <w:t>472</w:t>
            </w:r>
          </w:p>
        </w:tc>
        <w:tc>
          <w:tcPr>
            <w:tcW w:w="1360" w:type="dxa"/>
            <w:tcBorders>
              <w:top w:val="single" w:sz="4" w:space="0" w:color="auto"/>
              <w:left w:val="single" w:sz="4" w:space="0" w:color="auto"/>
              <w:bottom w:val="single" w:sz="4" w:space="0" w:color="auto"/>
              <w:right w:val="single" w:sz="4" w:space="0" w:color="auto"/>
            </w:tcBorders>
            <w:hideMark/>
          </w:tcPr>
          <w:p w14:paraId="20FD490B" w14:textId="77777777" w:rsidR="00103EDB" w:rsidRPr="00F37EC4" w:rsidRDefault="00103EDB" w:rsidP="006C5CA8">
            <w:pPr>
              <w:jc w:val="center"/>
              <w:rPr>
                <w:rFonts w:ascii="Times New Roman" w:hAnsi="Times New Roman" w:cs="Times New Roman"/>
                <w:sz w:val="20"/>
                <w:szCs w:val="22"/>
              </w:rPr>
            </w:pPr>
            <w:r w:rsidRPr="00F37EC4">
              <w:rPr>
                <w:rFonts w:ascii="Times New Roman" w:hAnsi="Times New Roman" w:cs="Times New Roman"/>
                <w:sz w:val="20"/>
                <w:szCs w:val="22"/>
              </w:rPr>
              <w:t>15,576</w:t>
            </w:r>
          </w:p>
        </w:tc>
        <w:tc>
          <w:tcPr>
            <w:tcW w:w="1360" w:type="dxa"/>
            <w:tcBorders>
              <w:top w:val="single" w:sz="4" w:space="0" w:color="auto"/>
              <w:left w:val="single" w:sz="4" w:space="0" w:color="auto"/>
              <w:bottom w:val="single" w:sz="4" w:space="0" w:color="auto"/>
              <w:right w:val="single" w:sz="4" w:space="0" w:color="auto"/>
            </w:tcBorders>
            <w:hideMark/>
          </w:tcPr>
          <w:p w14:paraId="2FE7EFB5" w14:textId="77777777" w:rsidR="00103EDB" w:rsidRPr="00F37EC4" w:rsidRDefault="00103EDB" w:rsidP="006C5CA8">
            <w:pPr>
              <w:jc w:val="center"/>
              <w:rPr>
                <w:rFonts w:ascii="Times New Roman" w:hAnsi="Times New Roman" w:cs="Times New Roman"/>
                <w:sz w:val="20"/>
                <w:szCs w:val="22"/>
              </w:rPr>
            </w:pPr>
            <w:r w:rsidRPr="00F37EC4">
              <w:rPr>
                <w:rFonts w:ascii="Times New Roman" w:hAnsi="Times New Roman" w:cs="Times New Roman"/>
                <w:sz w:val="20"/>
                <w:szCs w:val="22"/>
              </w:rPr>
              <w:t>92</w:t>
            </w:r>
          </w:p>
        </w:tc>
        <w:tc>
          <w:tcPr>
            <w:tcW w:w="1360" w:type="dxa"/>
            <w:tcBorders>
              <w:top w:val="single" w:sz="4" w:space="0" w:color="auto"/>
              <w:left w:val="single" w:sz="4" w:space="0" w:color="auto"/>
              <w:bottom w:val="single" w:sz="4" w:space="0" w:color="auto"/>
              <w:right w:val="single" w:sz="4" w:space="0" w:color="auto"/>
            </w:tcBorders>
            <w:hideMark/>
          </w:tcPr>
          <w:p w14:paraId="6FE3BBE2" w14:textId="77777777" w:rsidR="00103EDB" w:rsidRPr="00F37EC4" w:rsidRDefault="00103EDB" w:rsidP="006C5CA8">
            <w:pPr>
              <w:jc w:val="center"/>
              <w:rPr>
                <w:rFonts w:ascii="Times New Roman" w:hAnsi="Times New Roman" w:cs="Times New Roman"/>
                <w:sz w:val="20"/>
                <w:szCs w:val="22"/>
              </w:rPr>
            </w:pPr>
            <w:r w:rsidRPr="00F37EC4">
              <w:rPr>
                <w:rFonts w:ascii="Times New Roman" w:hAnsi="Times New Roman" w:cs="Times New Roman"/>
                <w:sz w:val="20"/>
                <w:szCs w:val="22"/>
              </w:rPr>
              <w:t>30</w:t>
            </w:r>
          </w:p>
        </w:tc>
        <w:tc>
          <w:tcPr>
            <w:tcW w:w="1360" w:type="dxa"/>
            <w:tcBorders>
              <w:top w:val="single" w:sz="4" w:space="0" w:color="auto"/>
              <w:left w:val="single" w:sz="4" w:space="0" w:color="auto"/>
              <w:bottom w:val="single" w:sz="4" w:space="0" w:color="auto"/>
              <w:right w:val="single" w:sz="4" w:space="0" w:color="auto"/>
            </w:tcBorders>
            <w:hideMark/>
          </w:tcPr>
          <w:p w14:paraId="0EABB1BC" w14:textId="77777777" w:rsidR="00103EDB" w:rsidRPr="00F37EC4" w:rsidRDefault="00103EDB" w:rsidP="006C5CA8">
            <w:pPr>
              <w:jc w:val="center"/>
              <w:rPr>
                <w:rFonts w:ascii="Times New Roman" w:hAnsi="Times New Roman" w:cs="Times New Roman"/>
                <w:sz w:val="20"/>
                <w:szCs w:val="22"/>
              </w:rPr>
            </w:pPr>
            <w:r w:rsidRPr="00F37EC4">
              <w:rPr>
                <w:rFonts w:ascii="Times New Roman" w:hAnsi="Times New Roman" w:cs="Times New Roman"/>
                <w:sz w:val="20"/>
                <w:szCs w:val="22"/>
              </w:rPr>
              <w:t>2,760</w:t>
            </w:r>
          </w:p>
        </w:tc>
      </w:tr>
      <w:tr w:rsidR="00F37EC4" w:rsidRPr="00F37EC4" w14:paraId="155BDD22" w14:textId="77777777" w:rsidTr="006C5CA8">
        <w:tc>
          <w:tcPr>
            <w:tcW w:w="900" w:type="dxa"/>
            <w:vMerge w:val="restart"/>
            <w:tcBorders>
              <w:top w:val="single" w:sz="4" w:space="0" w:color="auto"/>
              <w:left w:val="single" w:sz="4" w:space="0" w:color="auto"/>
              <w:bottom w:val="single" w:sz="4" w:space="0" w:color="auto"/>
              <w:right w:val="single" w:sz="4" w:space="0" w:color="auto"/>
            </w:tcBorders>
            <w:hideMark/>
          </w:tcPr>
          <w:p w14:paraId="5F47FD39" w14:textId="77777777" w:rsidR="00103EDB" w:rsidRPr="00F37EC4" w:rsidRDefault="00103EDB" w:rsidP="006C5CA8">
            <w:pPr>
              <w:rPr>
                <w:rFonts w:ascii="Times New Roman" w:hAnsi="Times New Roman" w:cs="Times New Roman"/>
                <w:sz w:val="20"/>
                <w:szCs w:val="22"/>
              </w:rPr>
            </w:pPr>
            <w:r w:rsidRPr="00F37EC4">
              <w:rPr>
                <w:rFonts w:ascii="Times New Roman" w:hAnsi="Times New Roman" w:cs="Times New Roman"/>
                <w:sz w:val="20"/>
                <w:szCs w:val="22"/>
              </w:rPr>
              <w:t>Phase 1</w:t>
            </w:r>
          </w:p>
        </w:tc>
        <w:tc>
          <w:tcPr>
            <w:tcW w:w="1350" w:type="dxa"/>
            <w:tcBorders>
              <w:top w:val="single" w:sz="4" w:space="0" w:color="auto"/>
              <w:left w:val="single" w:sz="4" w:space="0" w:color="auto"/>
              <w:bottom w:val="single" w:sz="4" w:space="0" w:color="auto"/>
              <w:right w:val="single" w:sz="4" w:space="0" w:color="auto"/>
            </w:tcBorders>
            <w:hideMark/>
          </w:tcPr>
          <w:p w14:paraId="67CA4D8B" w14:textId="77777777" w:rsidR="00103EDB" w:rsidRPr="00F37EC4" w:rsidRDefault="00103EDB" w:rsidP="006C5CA8">
            <w:pPr>
              <w:jc w:val="center"/>
              <w:rPr>
                <w:rFonts w:ascii="Times New Roman" w:hAnsi="Times New Roman" w:cs="Times New Roman"/>
                <w:sz w:val="20"/>
                <w:szCs w:val="22"/>
              </w:rPr>
            </w:pPr>
            <w:r w:rsidRPr="00F37EC4">
              <w:rPr>
                <w:rFonts w:ascii="Times New Roman" w:hAnsi="Times New Roman" w:cs="Times New Roman"/>
                <w:sz w:val="20"/>
                <w:szCs w:val="22"/>
              </w:rPr>
              <w:t>Symptomatic</w:t>
            </w:r>
          </w:p>
        </w:tc>
        <w:tc>
          <w:tcPr>
            <w:tcW w:w="1360" w:type="dxa"/>
            <w:tcBorders>
              <w:top w:val="single" w:sz="4" w:space="0" w:color="auto"/>
              <w:left w:val="single" w:sz="4" w:space="0" w:color="auto"/>
              <w:bottom w:val="single" w:sz="4" w:space="0" w:color="auto"/>
              <w:right w:val="single" w:sz="4" w:space="0" w:color="auto"/>
            </w:tcBorders>
            <w:hideMark/>
          </w:tcPr>
          <w:p w14:paraId="570DC588" w14:textId="77777777" w:rsidR="00103EDB" w:rsidRPr="00F37EC4" w:rsidRDefault="00103EDB" w:rsidP="006C5CA8">
            <w:pPr>
              <w:jc w:val="center"/>
              <w:rPr>
                <w:rFonts w:ascii="Times New Roman" w:hAnsi="Times New Roman" w:cs="Times New Roman"/>
                <w:sz w:val="20"/>
                <w:szCs w:val="22"/>
              </w:rPr>
            </w:pPr>
            <w:r w:rsidRPr="00F37EC4">
              <w:rPr>
                <w:rFonts w:ascii="Times New Roman" w:hAnsi="Times New Roman" w:cs="Times New Roman"/>
                <w:sz w:val="20"/>
                <w:szCs w:val="22"/>
              </w:rPr>
              <w:t>0</w:t>
            </w:r>
          </w:p>
        </w:tc>
        <w:tc>
          <w:tcPr>
            <w:tcW w:w="1360" w:type="dxa"/>
            <w:tcBorders>
              <w:top w:val="single" w:sz="4" w:space="0" w:color="auto"/>
              <w:left w:val="single" w:sz="4" w:space="0" w:color="auto"/>
              <w:bottom w:val="single" w:sz="4" w:space="0" w:color="auto"/>
              <w:right w:val="single" w:sz="4" w:space="0" w:color="auto"/>
            </w:tcBorders>
            <w:hideMark/>
          </w:tcPr>
          <w:p w14:paraId="465FCBCC" w14:textId="77777777" w:rsidR="00103EDB" w:rsidRPr="00F37EC4" w:rsidRDefault="00103EDB" w:rsidP="006C5CA8">
            <w:pPr>
              <w:jc w:val="center"/>
              <w:rPr>
                <w:rFonts w:ascii="Times New Roman" w:hAnsi="Times New Roman" w:cs="Times New Roman"/>
                <w:sz w:val="20"/>
                <w:szCs w:val="22"/>
              </w:rPr>
            </w:pPr>
            <w:r w:rsidRPr="00F37EC4">
              <w:rPr>
                <w:rFonts w:ascii="Times New Roman" w:hAnsi="Times New Roman" w:cs="Times New Roman"/>
                <w:sz w:val="20"/>
                <w:szCs w:val="22"/>
              </w:rPr>
              <w:t>0</w:t>
            </w:r>
          </w:p>
        </w:tc>
        <w:tc>
          <w:tcPr>
            <w:tcW w:w="1360" w:type="dxa"/>
            <w:tcBorders>
              <w:top w:val="single" w:sz="4" w:space="0" w:color="auto"/>
              <w:left w:val="single" w:sz="4" w:space="0" w:color="auto"/>
              <w:bottom w:val="single" w:sz="4" w:space="0" w:color="auto"/>
              <w:right w:val="single" w:sz="4" w:space="0" w:color="auto"/>
            </w:tcBorders>
            <w:hideMark/>
          </w:tcPr>
          <w:p w14:paraId="641A1F55" w14:textId="77777777" w:rsidR="00103EDB" w:rsidRPr="00F37EC4" w:rsidRDefault="00103EDB" w:rsidP="006C5CA8">
            <w:pPr>
              <w:jc w:val="center"/>
              <w:rPr>
                <w:rFonts w:ascii="Times New Roman" w:hAnsi="Times New Roman" w:cs="Times New Roman"/>
                <w:sz w:val="20"/>
                <w:szCs w:val="22"/>
              </w:rPr>
            </w:pPr>
            <w:r w:rsidRPr="00F37EC4">
              <w:rPr>
                <w:rFonts w:ascii="Times New Roman" w:hAnsi="Times New Roman" w:cs="Times New Roman"/>
                <w:sz w:val="20"/>
                <w:szCs w:val="22"/>
              </w:rPr>
              <w:t>0</w:t>
            </w:r>
          </w:p>
        </w:tc>
        <w:tc>
          <w:tcPr>
            <w:tcW w:w="1360" w:type="dxa"/>
            <w:tcBorders>
              <w:top w:val="single" w:sz="4" w:space="0" w:color="auto"/>
              <w:left w:val="single" w:sz="4" w:space="0" w:color="auto"/>
              <w:bottom w:val="single" w:sz="4" w:space="0" w:color="auto"/>
              <w:right w:val="single" w:sz="4" w:space="0" w:color="auto"/>
            </w:tcBorders>
            <w:hideMark/>
          </w:tcPr>
          <w:p w14:paraId="5930F1FE" w14:textId="77777777" w:rsidR="00103EDB" w:rsidRPr="00F37EC4" w:rsidRDefault="00103EDB" w:rsidP="006C5CA8">
            <w:pPr>
              <w:jc w:val="center"/>
              <w:rPr>
                <w:rFonts w:ascii="Times New Roman" w:hAnsi="Times New Roman" w:cs="Times New Roman"/>
                <w:sz w:val="20"/>
                <w:szCs w:val="22"/>
              </w:rPr>
            </w:pPr>
            <w:r w:rsidRPr="00F37EC4">
              <w:rPr>
                <w:rFonts w:ascii="Times New Roman" w:hAnsi="Times New Roman" w:cs="Times New Roman"/>
                <w:sz w:val="20"/>
                <w:szCs w:val="22"/>
              </w:rPr>
              <w:t>0</w:t>
            </w:r>
          </w:p>
        </w:tc>
        <w:tc>
          <w:tcPr>
            <w:tcW w:w="1360" w:type="dxa"/>
            <w:tcBorders>
              <w:top w:val="single" w:sz="4" w:space="0" w:color="auto"/>
              <w:left w:val="single" w:sz="4" w:space="0" w:color="auto"/>
              <w:bottom w:val="single" w:sz="4" w:space="0" w:color="auto"/>
              <w:right w:val="single" w:sz="4" w:space="0" w:color="auto"/>
            </w:tcBorders>
            <w:hideMark/>
          </w:tcPr>
          <w:p w14:paraId="45C08F9D" w14:textId="77777777" w:rsidR="00103EDB" w:rsidRPr="00F37EC4" w:rsidRDefault="00103EDB" w:rsidP="006C5CA8">
            <w:pPr>
              <w:jc w:val="center"/>
              <w:rPr>
                <w:rFonts w:ascii="Times New Roman" w:hAnsi="Times New Roman" w:cs="Times New Roman"/>
                <w:sz w:val="20"/>
                <w:szCs w:val="22"/>
              </w:rPr>
            </w:pPr>
            <w:r w:rsidRPr="00F37EC4">
              <w:rPr>
                <w:rFonts w:ascii="Times New Roman" w:hAnsi="Times New Roman" w:cs="Times New Roman"/>
                <w:sz w:val="20"/>
                <w:szCs w:val="22"/>
              </w:rPr>
              <w:t>0</w:t>
            </w:r>
          </w:p>
        </w:tc>
        <w:tc>
          <w:tcPr>
            <w:tcW w:w="1360" w:type="dxa"/>
            <w:tcBorders>
              <w:top w:val="single" w:sz="4" w:space="0" w:color="auto"/>
              <w:left w:val="single" w:sz="4" w:space="0" w:color="auto"/>
              <w:bottom w:val="single" w:sz="4" w:space="0" w:color="auto"/>
              <w:right w:val="single" w:sz="4" w:space="0" w:color="auto"/>
            </w:tcBorders>
          </w:tcPr>
          <w:p w14:paraId="07525AEC" w14:textId="77777777" w:rsidR="00103EDB" w:rsidRPr="00F37EC4" w:rsidRDefault="00103EDB" w:rsidP="006C5CA8">
            <w:pPr>
              <w:jc w:val="center"/>
              <w:rPr>
                <w:rFonts w:ascii="Times New Roman" w:hAnsi="Times New Roman" w:cs="Times New Roman"/>
                <w:sz w:val="20"/>
                <w:szCs w:val="22"/>
              </w:rPr>
            </w:pPr>
          </w:p>
        </w:tc>
        <w:tc>
          <w:tcPr>
            <w:tcW w:w="1360" w:type="dxa"/>
            <w:tcBorders>
              <w:top w:val="single" w:sz="4" w:space="0" w:color="auto"/>
              <w:left w:val="single" w:sz="4" w:space="0" w:color="auto"/>
              <w:bottom w:val="single" w:sz="4" w:space="0" w:color="auto"/>
              <w:right w:val="single" w:sz="4" w:space="0" w:color="auto"/>
            </w:tcBorders>
            <w:hideMark/>
          </w:tcPr>
          <w:p w14:paraId="7D76BDE3" w14:textId="77777777" w:rsidR="00103EDB" w:rsidRPr="00F37EC4" w:rsidRDefault="00103EDB" w:rsidP="006C5CA8">
            <w:pPr>
              <w:jc w:val="center"/>
              <w:rPr>
                <w:rFonts w:ascii="Times New Roman" w:hAnsi="Times New Roman" w:cs="Times New Roman"/>
                <w:sz w:val="20"/>
                <w:szCs w:val="22"/>
              </w:rPr>
            </w:pPr>
            <w:r w:rsidRPr="00F37EC4">
              <w:rPr>
                <w:rFonts w:ascii="Times New Roman" w:hAnsi="Times New Roman" w:cs="Times New Roman"/>
                <w:sz w:val="20"/>
                <w:szCs w:val="22"/>
              </w:rPr>
              <w:t>0</w:t>
            </w:r>
          </w:p>
        </w:tc>
        <w:tc>
          <w:tcPr>
            <w:tcW w:w="1360" w:type="dxa"/>
            <w:tcBorders>
              <w:top w:val="single" w:sz="4" w:space="0" w:color="auto"/>
              <w:left w:val="single" w:sz="4" w:space="0" w:color="auto"/>
              <w:bottom w:val="single" w:sz="4" w:space="0" w:color="auto"/>
              <w:right w:val="single" w:sz="4" w:space="0" w:color="auto"/>
            </w:tcBorders>
            <w:hideMark/>
          </w:tcPr>
          <w:p w14:paraId="4F5FA978" w14:textId="77777777" w:rsidR="00103EDB" w:rsidRPr="00F37EC4" w:rsidRDefault="00103EDB" w:rsidP="006C5CA8">
            <w:pPr>
              <w:jc w:val="center"/>
              <w:rPr>
                <w:rFonts w:ascii="Times New Roman" w:hAnsi="Times New Roman" w:cs="Times New Roman"/>
                <w:sz w:val="20"/>
                <w:szCs w:val="22"/>
              </w:rPr>
            </w:pPr>
            <w:r w:rsidRPr="00F37EC4">
              <w:rPr>
                <w:rFonts w:ascii="Times New Roman" w:hAnsi="Times New Roman" w:cs="Times New Roman"/>
                <w:sz w:val="20"/>
                <w:szCs w:val="22"/>
              </w:rPr>
              <w:t>0</w:t>
            </w:r>
          </w:p>
        </w:tc>
        <w:tc>
          <w:tcPr>
            <w:tcW w:w="1360" w:type="dxa"/>
            <w:tcBorders>
              <w:top w:val="single" w:sz="4" w:space="0" w:color="auto"/>
              <w:left w:val="single" w:sz="4" w:space="0" w:color="auto"/>
              <w:bottom w:val="single" w:sz="4" w:space="0" w:color="auto"/>
              <w:right w:val="single" w:sz="4" w:space="0" w:color="auto"/>
            </w:tcBorders>
            <w:hideMark/>
          </w:tcPr>
          <w:p w14:paraId="23F5521D" w14:textId="77777777" w:rsidR="00103EDB" w:rsidRPr="00F37EC4" w:rsidRDefault="00103EDB" w:rsidP="006C5CA8">
            <w:pPr>
              <w:jc w:val="center"/>
              <w:rPr>
                <w:rFonts w:ascii="Times New Roman" w:hAnsi="Times New Roman" w:cs="Times New Roman"/>
                <w:sz w:val="20"/>
                <w:szCs w:val="22"/>
              </w:rPr>
            </w:pPr>
            <w:r w:rsidRPr="00F37EC4">
              <w:rPr>
                <w:rFonts w:ascii="Times New Roman" w:hAnsi="Times New Roman" w:cs="Times New Roman"/>
                <w:sz w:val="20"/>
                <w:szCs w:val="22"/>
              </w:rPr>
              <w:t>0</w:t>
            </w:r>
          </w:p>
        </w:tc>
      </w:tr>
      <w:tr w:rsidR="00F37EC4" w:rsidRPr="00F37EC4" w14:paraId="7CB78E82" w14:textId="77777777" w:rsidTr="006C5CA8">
        <w:tc>
          <w:tcPr>
            <w:tcW w:w="900" w:type="dxa"/>
            <w:vMerge/>
            <w:tcBorders>
              <w:top w:val="single" w:sz="4" w:space="0" w:color="auto"/>
              <w:left w:val="single" w:sz="4" w:space="0" w:color="auto"/>
              <w:bottom w:val="single" w:sz="4" w:space="0" w:color="auto"/>
              <w:right w:val="single" w:sz="4" w:space="0" w:color="auto"/>
            </w:tcBorders>
            <w:vAlign w:val="center"/>
            <w:hideMark/>
          </w:tcPr>
          <w:p w14:paraId="003F167B" w14:textId="77777777" w:rsidR="00103EDB" w:rsidRPr="00F37EC4" w:rsidRDefault="00103EDB" w:rsidP="006C5CA8">
            <w:pPr>
              <w:rPr>
                <w:rFonts w:ascii="Times New Roman" w:hAnsi="Times New Roman" w:cs="Times New Roman"/>
                <w:sz w:val="20"/>
                <w:szCs w:val="22"/>
              </w:rPr>
            </w:pPr>
          </w:p>
        </w:tc>
        <w:tc>
          <w:tcPr>
            <w:tcW w:w="1350" w:type="dxa"/>
            <w:tcBorders>
              <w:top w:val="single" w:sz="4" w:space="0" w:color="auto"/>
              <w:left w:val="single" w:sz="4" w:space="0" w:color="auto"/>
              <w:bottom w:val="single" w:sz="4" w:space="0" w:color="auto"/>
              <w:right w:val="single" w:sz="4" w:space="0" w:color="auto"/>
            </w:tcBorders>
            <w:hideMark/>
          </w:tcPr>
          <w:p w14:paraId="0F4E17D8" w14:textId="77777777" w:rsidR="00103EDB" w:rsidRPr="00F37EC4" w:rsidRDefault="00103EDB" w:rsidP="006C5CA8">
            <w:pPr>
              <w:jc w:val="center"/>
              <w:rPr>
                <w:rFonts w:ascii="Times New Roman" w:hAnsi="Times New Roman" w:cs="Times New Roman"/>
                <w:sz w:val="20"/>
                <w:szCs w:val="22"/>
              </w:rPr>
            </w:pPr>
            <w:r w:rsidRPr="00F37EC4">
              <w:rPr>
                <w:rFonts w:ascii="Times New Roman" w:hAnsi="Times New Roman" w:cs="Times New Roman"/>
                <w:sz w:val="20"/>
                <w:szCs w:val="22"/>
              </w:rPr>
              <w:t>DMT</w:t>
            </w:r>
          </w:p>
        </w:tc>
        <w:tc>
          <w:tcPr>
            <w:tcW w:w="1360" w:type="dxa"/>
            <w:tcBorders>
              <w:top w:val="single" w:sz="4" w:space="0" w:color="auto"/>
              <w:left w:val="single" w:sz="4" w:space="0" w:color="auto"/>
              <w:bottom w:val="single" w:sz="4" w:space="0" w:color="auto"/>
              <w:right w:val="single" w:sz="4" w:space="0" w:color="auto"/>
            </w:tcBorders>
            <w:hideMark/>
          </w:tcPr>
          <w:p w14:paraId="41F584EC" w14:textId="77777777" w:rsidR="00103EDB" w:rsidRPr="00F37EC4" w:rsidRDefault="00103EDB" w:rsidP="006C5CA8">
            <w:pPr>
              <w:jc w:val="center"/>
              <w:rPr>
                <w:rFonts w:ascii="Times New Roman" w:hAnsi="Times New Roman" w:cs="Times New Roman"/>
                <w:sz w:val="20"/>
                <w:szCs w:val="22"/>
              </w:rPr>
            </w:pPr>
            <w:r w:rsidRPr="00F37EC4">
              <w:rPr>
                <w:rFonts w:ascii="Times New Roman" w:hAnsi="Times New Roman" w:cs="Times New Roman"/>
                <w:sz w:val="20"/>
                <w:szCs w:val="22"/>
              </w:rPr>
              <w:t>0</w:t>
            </w:r>
          </w:p>
        </w:tc>
        <w:tc>
          <w:tcPr>
            <w:tcW w:w="1360" w:type="dxa"/>
            <w:tcBorders>
              <w:top w:val="single" w:sz="4" w:space="0" w:color="auto"/>
              <w:left w:val="single" w:sz="4" w:space="0" w:color="auto"/>
              <w:bottom w:val="single" w:sz="4" w:space="0" w:color="auto"/>
              <w:right w:val="single" w:sz="4" w:space="0" w:color="auto"/>
            </w:tcBorders>
            <w:hideMark/>
          </w:tcPr>
          <w:p w14:paraId="02F93693" w14:textId="77777777" w:rsidR="00103EDB" w:rsidRPr="00F37EC4" w:rsidRDefault="00103EDB" w:rsidP="006C5CA8">
            <w:pPr>
              <w:jc w:val="center"/>
              <w:rPr>
                <w:rFonts w:ascii="Times New Roman" w:hAnsi="Times New Roman" w:cs="Times New Roman"/>
                <w:sz w:val="20"/>
                <w:szCs w:val="22"/>
              </w:rPr>
            </w:pPr>
            <w:r w:rsidRPr="00F37EC4">
              <w:rPr>
                <w:rFonts w:ascii="Times New Roman" w:hAnsi="Times New Roman" w:cs="Times New Roman"/>
                <w:sz w:val="20"/>
                <w:szCs w:val="22"/>
              </w:rPr>
              <w:t>0</w:t>
            </w:r>
          </w:p>
        </w:tc>
        <w:tc>
          <w:tcPr>
            <w:tcW w:w="1360" w:type="dxa"/>
            <w:tcBorders>
              <w:top w:val="single" w:sz="4" w:space="0" w:color="auto"/>
              <w:left w:val="single" w:sz="4" w:space="0" w:color="auto"/>
              <w:bottom w:val="single" w:sz="4" w:space="0" w:color="auto"/>
              <w:right w:val="single" w:sz="4" w:space="0" w:color="auto"/>
            </w:tcBorders>
            <w:hideMark/>
          </w:tcPr>
          <w:p w14:paraId="2DAF4D1E" w14:textId="77777777" w:rsidR="00103EDB" w:rsidRPr="00F37EC4" w:rsidRDefault="00103EDB" w:rsidP="006C5CA8">
            <w:pPr>
              <w:jc w:val="center"/>
              <w:rPr>
                <w:rFonts w:ascii="Times New Roman" w:hAnsi="Times New Roman" w:cs="Times New Roman"/>
                <w:sz w:val="20"/>
                <w:szCs w:val="22"/>
              </w:rPr>
            </w:pPr>
            <w:r w:rsidRPr="00F37EC4">
              <w:rPr>
                <w:rFonts w:ascii="Times New Roman" w:hAnsi="Times New Roman" w:cs="Times New Roman"/>
                <w:sz w:val="20"/>
                <w:szCs w:val="22"/>
              </w:rPr>
              <w:t>0</w:t>
            </w:r>
          </w:p>
        </w:tc>
        <w:tc>
          <w:tcPr>
            <w:tcW w:w="1360" w:type="dxa"/>
            <w:tcBorders>
              <w:top w:val="single" w:sz="4" w:space="0" w:color="auto"/>
              <w:left w:val="single" w:sz="4" w:space="0" w:color="auto"/>
              <w:bottom w:val="single" w:sz="4" w:space="0" w:color="auto"/>
              <w:right w:val="single" w:sz="4" w:space="0" w:color="auto"/>
            </w:tcBorders>
            <w:hideMark/>
          </w:tcPr>
          <w:p w14:paraId="392E35B8" w14:textId="77777777" w:rsidR="00103EDB" w:rsidRPr="00F37EC4" w:rsidRDefault="00103EDB" w:rsidP="006C5CA8">
            <w:pPr>
              <w:jc w:val="center"/>
              <w:rPr>
                <w:rFonts w:ascii="Times New Roman" w:hAnsi="Times New Roman" w:cs="Times New Roman"/>
                <w:sz w:val="20"/>
                <w:szCs w:val="22"/>
              </w:rPr>
            </w:pPr>
            <w:r w:rsidRPr="00F37EC4">
              <w:rPr>
                <w:rFonts w:ascii="Times New Roman" w:hAnsi="Times New Roman" w:cs="Times New Roman"/>
                <w:sz w:val="20"/>
                <w:szCs w:val="22"/>
              </w:rPr>
              <w:t>0</w:t>
            </w:r>
          </w:p>
        </w:tc>
        <w:tc>
          <w:tcPr>
            <w:tcW w:w="1360" w:type="dxa"/>
            <w:tcBorders>
              <w:top w:val="single" w:sz="4" w:space="0" w:color="auto"/>
              <w:left w:val="single" w:sz="4" w:space="0" w:color="auto"/>
              <w:bottom w:val="single" w:sz="4" w:space="0" w:color="auto"/>
              <w:right w:val="single" w:sz="4" w:space="0" w:color="auto"/>
            </w:tcBorders>
            <w:hideMark/>
          </w:tcPr>
          <w:p w14:paraId="3CCF98B4" w14:textId="77777777" w:rsidR="00103EDB" w:rsidRPr="00F37EC4" w:rsidRDefault="00103EDB" w:rsidP="006C5CA8">
            <w:pPr>
              <w:jc w:val="center"/>
              <w:rPr>
                <w:rFonts w:ascii="Times New Roman" w:hAnsi="Times New Roman" w:cs="Times New Roman"/>
                <w:sz w:val="20"/>
                <w:szCs w:val="22"/>
              </w:rPr>
            </w:pPr>
            <w:r w:rsidRPr="00F37EC4">
              <w:rPr>
                <w:rFonts w:ascii="Times New Roman" w:hAnsi="Times New Roman" w:cs="Times New Roman"/>
                <w:sz w:val="20"/>
                <w:szCs w:val="22"/>
              </w:rPr>
              <w:t>0</w:t>
            </w:r>
          </w:p>
        </w:tc>
        <w:tc>
          <w:tcPr>
            <w:tcW w:w="1360" w:type="dxa"/>
            <w:tcBorders>
              <w:top w:val="single" w:sz="4" w:space="0" w:color="auto"/>
              <w:left w:val="single" w:sz="4" w:space="0" w:color="auto"/>
              <w:bottom w:val="single" w:sz="4" w:space="0" w:color="auto"/>
              <w:right w:val="single" w:sz="4" w:space="0" w:color="auto"/>
            </w:tcBorders>
          </w:tcPr>
          <w:p w14:paraId="03220876" w14:textId="77777777" w:rsidR="00103EDB" w:rsidRPr="00F37EC4" w:rsidRDefault="00103EDB" w:rsidP="006C5CA8">
            <w:pPr>
              <w:jc w:val="center"/>
              <w:rPr>
                <w:rFonts w:ascii="Times New Roman" w:hAnsi="Times New Roman" w:cs="Times New Roman"/>
                <w:sz w:val="20"/>
                <w:szCs w:val="22"/>
              </w:rPr>
            </w:pPr>
          </w:p>
        </w:tc>
        <w:tc>
          <w:tcPr>
            <w:tcW w:w="1360" w:type="dxa"/>
            <w:tcBorders>
              <w:top w:val="single" w:sz="4" w:space="0" w:color="auto"/>
              <w:left w:val="single" w:sz="4" w:space="0" w:color="auto"/>
              <w:bottom w:val="single" w:sz="4" w:space="0" w:color="auto"/>
              <w:right w:val="single" w:sz="4" w:space="0" w:color="auto"/>
            </w:tcBorders>
            <w:hideMark/>
          </w:tcPr>
          <w:p w14:paraId="4BAB4CE4" w14:textId="77777777" w:rsidR="00103EDB" w:rsidRPr="00F37EC4" w:rsidRDefault="00103EDB" w:rsidP="006C5CA8">
            <w:pPr>
              <w:jc w:val="center"/>
              <w:rPr>
                <w:rFonts w:ascii="Times New Roman" w:hAnsi="Times New Roman" w:cs="Times New Roman"/>
                <w:sz w:val="20"/>
                <w:szCs w:val="22"/>
              </w:rPr>
            </w:pPr>
            <w:r w:rsidRPr="00F37EC4">
              <w:rPr>
                <w:rFonts w:ascii="Times New Roman" w:hAnsi="Times New Roman" w:cs="Times New Roman"/>
                <w:sz w:val="20"/>
                <w:szCs w:val="22"/>
              </w:rPr>
              <w:t>24 (15-52)</w:t>
            </w:r>
          </w:p>
        </w:tc>
        <w:tc>
          <w:tcPr>
            <w:tcW w:w="1360" w:type="dxa"/>
            <w:tcBorders>
              <w:top w:val="single" w:sz="4" w:space="0" w:color="auto"/>
              <w:left w:val="single" w:sz="4" w:space="0" w:color="auto"/>
              <w:bottom w:val="single" w:sz="4" w:space="0" w:color="auto"/>
              <w:right w:val="single" w:sz="4" w:space="0" w:color="auto"/>
            </w:tcBorders>
            <w:hideMark/>
          </w:tcPr>
          <w:p w14:paraId="05B19F40" w14:textId="77777777" w:rsidR="00103EDB" w:rsidRPr="00F37EC4" w:rsidRDefault="00103EDB" w:rsidP="006C5CA8">
            <w:pPr>
              <w:jc w:val="center"/>
              <w:rPr>
                <w:rFonts w:ascii="Times New Roman" w:hAnsi="Times New Roman" w:cs="Times New Roman"/>
                <w:sz w:val="20"/>
                <w:szCs w:val="22"/>
              </w:rPr>
            </w:pPr>
            <w:r w:rsidRPr="00F37EC4">
              <w:rPr>
                <w:rFonts w:ascii="Times New Roman" w:hAnsi="Times New Roman" w:cs="Times New Roman"/>
                <w:sz w:val="20"/>
                <w:szCs w:val="22"/>
              </w:rPr>
              <w:t>55</w:t>
            </w:r>
          </w:p>
        </w:tc>
        <w:tc>
          <w:tcPr>
            <w:tcW w:w="1360" w:type="dxa"/>
            <w:tcBorders>
              <w:top w:val="single" w:sz="4" w:space="0" w:color="auto"/>
              <w:left w:val="single" w:sz="4" w:space="0" w:color="auto"/>
              <w:bottom w:val="single" w:sz="4" w:space="0" w:color="auto"/>
              <w:right w:val="single" w:sz="4" w:space="0" w:color="auto"/>
            </w:tcBorders>
            <w:hideMark/>
          </w:tcPr>
          <w:p w14:paraId="0A370B42" w14:textId="77777777" w:rsidR="00103EDB" w:rsidRPr="00F37EC4" w:rsidRDefault="00103EDB" w:rsidP="006C5CA8">
            <w:pPr>
              <w:jc w:val="center"/>
              <w:rPr>
                <w:rFonts w:ascii="Times New Roman" w:hAnsi="Times New Roman" w:cs="Times New Roman"/>
                <w:sz w:val="20"/>
                <w:szCs w:val="22"/>
              </w:rPr>
            </w:pPr>
            <w:r w:rsidRPr="00F37EC4">
              <w:rPr>
                <w:rFonts w:ascii="Times New Roman" w:hAnsi="Times New Roman" w:cs="Times New Roman"/>
                <w:sz w:val="20"/>
                <w:szCs w:val="22"/>
              </w:rPr>
              <w:t>1,320</w:t>
            </w:r>
          </w:p>
        </w:tc>
      </w:tr>
      <w:tr w:rsidR="00F37EC4" w:rsidRPr="00F37EC4" w14:paraId="7BF72C60" w14:textId="77777777" w:rsidTr="006C5CA8">
        <w:tc>
          <w:tcPr>
            <w:tcW w:w="2250" w:type="dxa"/>
            <w:gridSpan w:val="2"/>
            <w:tcBorders>
              <w:top w:val="single" w:sz="4" w:space="0" w:color="auto"/>
              <w:left w:val="single" w:sz="4" w:space="0" w:color="auto"/>
              <w:bottom w:val="single" w:sz="4" w:space="0" w:color="auto"/>
              <w:right w:val="single" w:sz="4" w:space="0" w:color="auto"/>
            </w:tcBorders>
            <w:hideMark/>
          </w:tcPr>
          <w:p w14:paraId="28E2FF86" w14:textId="77777777" w:rsidR="00103EDB" w:rsidRPr="00F37EC4" w:rsidRDefault="00103EDB" w:rsidP="006C5CA8">
            <w:pPr>
              <w:jc w:val="center"/>
              <w:rPr>
                <w:rFonts w:ascii="Times New Roman" w:hAnsi="Times New Roman" w:cs="Times New Roman"/>
                <w:sz w:val="20"/>
                <w:szCs w:val="22"/>
              </w:rPr>
            </w:pPr>
            <w:r w:rsidRPr="00F37EC4">
              <w:rPr>
                <w:rFonts w:ascii="Times New Roman" w:hAnsi="Times New Roman" w:cs="Times New Roman"/>
                <w:sz w:val="20"/>
                <w:szCs w:val="22"/>
              </w:rPr>
              <w:t>Total</w:t>
            </w:r>
          </w:p>
        </w:tc>
        <w:tc>
          <w:tcPr>
            <w:tcW w:w="1360" w:type="dxa"/>
            <w:tcBorders>
              <w:top w:val="single" w:sz="4" w:space="0" w:color="auto"/>
              <w:left w:val="single" w:sz="4" w:space="0" w:color="auto"/>
              <w:bottom w:val="single" w:sz="4" w:space="0" w:color="auto"/>
              <w:right w:val="single" w:sz="4" w:space="0" w:color="auto"/>
            </w:tcBorders>
            <w:hideMark/>
          </w:tcPr>
          <w:p w14:paraId="2771798B" w14:textId="77777777" w:rsidR="00103EDB" w:rsidRPr="00F37EC4" w:rsidRDefault="00103EDB" w:rsidP="006C5CA8">
            <w:pPr>
              <w:jc w:val="center"/>
              <w:rPr>
                <w:rFonts w:ascii="Times New Roman" w:hAnsi="Times New Roman" w:cs="Times New Roman"/>
                <w:sz w:val="20"/>
                <w:szCs w:val="22"/>
              </w:rPr>
            </w:pPr>
            <w:r w:rsidRPr="00F37EC4">
              <w:rPr>
                <w:rFonts w:ascii="Times New Roman" w:hAnsi="Times New Roman" w:cs="Times New Roman"/>
                <w:sz w:val="20"/>
                <w:szCs w:val="22"/>
              </w:rPr>
              <w:t>16 (4-52)</w:t>
            </w:r>
          </w:p>
        </w:tc>
        <w:tc>
          <w:tcPr>
            <w:tcW w:w="1360" w:type="dxa"/>
            <w:tcBorders>
              <w:top w:val="single" w:sz="4" w:space="0" w:color="auto"/>
              <w:left w:val="single" w:sz="4" w:space="0" w:color="auto"/>
              <w:bottom w:val="single" w:sz="4" w:space="0" w:color="auto"/>
              <w:right w:val="single" w:sz="4" w:space="0" w:color="auto"/>
            </w:tcBorders>
            <w:hideMark/>
          </w:tcPr>
          <w:p w14:paraId="4750965F" w14:textId="77777777" w:rsidR="00103EDB" w:rsidRPr="00F37EC4" w:rsidRDefault="00103EDB" w:rsidP="006C5CA8">
            <w:pPr>
              <w:jc w:val="center"/>
              <w:rPr>
                <w:rFonts w:ascii="Times New Roman" w:hAnsi="Times New Roman" w:cs="Times New Roman"/>
                <w:sz w:val="20"/>
                <w:szCs w:val="22"/>
              </w:rPr>
            </w:pPr>
            <w:r w:rsidRPr="00F37EC4">
              <w:rPr>
                <w:rFonts w:ascii="Times New Roman" w:hAnsi="Times New Roman" w:cs="Times New Roman"/>
                <w:sz w:val="20"/>
                <w:szCs w:val="22"/>
              </w:rPr>
              <w:t>2,867</w:t>
            </w:r>
          </w:p>
        </w:tc>
        <w:tc>
          <w:tcPr>
            <w:tcW w:w="1360" w:type="dxa"/>
            <w:tcBorders>
              <w:top w:val="single" w:sz="4" w:space="0" w:color="auto"/>
              <w:left w:val="single" w:sz="4" w:space="0" w:color="auto"/>
              <w:bottom w:val="single" w:sz="4" w:space="0" w:color="auto"/>
              <w:right w:val="single" w:sz="4" w:space="0" w:color="auto"/>
            </w:tcBorders>
            <w:hideMark/>
          </w:tcPr>
          <w:p w14:paraId="79A5A249" w14:textId="77777777" w:rsidR="00103EDB" w:rsidRPr="00F37EC4" w:rsidRDefault="00103EDB" w:rsidP="006C5CA8">
            <w:pPr>
              <w:jc w:val="center"/>
              <w:rPr>
                <w:rFonts w:ascii="Times New Roman" w:hAnsi="Times New Roman" w:cs="Times New Roman"/>
                <w:sz w:val="20"/>
                <w:szCs w:val="22"/>
              </w:rPr>
            </w:pPr>
            <w:r w:rsidRPr="00F37EC4">
              <w:rPr>
                <w:rFonts w:ascii="Times New Roman" w:hAnsi="Times New Roman" w:cs="Times New Roman"/>
                <w:sz w:val="20"/>
                <w:szCs w:val="22"/>
              </w:rPr>
              <w:t>46,118</w:t>
            </w:r>
          </w:p>
        </w:tc>
        <w:tc>
          <w:tcPr>
            <w:tcW w:w="1360" w:type="dxa"/>
            <w:tcBorders>
              <w:top w:val="single" w:sz="4" w:space="0" w:color="auto"/>
              <w:left w:val="single" w:sz="4" w:space="0" w:color="auto"/>
              <w:bottom w:val="single" w:sz="4" w:space="0" w:color="auto"/>
              <w:right w:val="single" w:sz="4" w:space="0" w:color="auto"/>
            </w:tcBorders>
            <w:hideMark/>
          </w:tcPr>
          <w:p w14:paraId="624FBA50" w14:textId="77777777" w:rsidR="00103EDB" w:rsidRPr="00F37EC4" w:rsidRDefault="00103EDB" w:rsidP="006C5CA8">
            <w:pPr>
              <w:jc w:val="center"/>
              <w:rPr>
                <w:rFonts w:ascii="Times New Roman" w:hAnsi="Times New Roman" w:cs="Times New Roman"/>
                <w:sz w:val="20"/>
                <w:szCs w:val="22"/>
              </w:rPr>
            </w:pPr>
            <w:r w:rsidRPr="00F37EC4">
              <w:rPr>
                <w:rFonts w:ascii="Times New Roman" w:hAnsi="Times New Roman" w:cs="Times New Roman"/>
                <w:sz w:val="20"/>
                <w:szCs w:val="22"/>
              </w:rPr>
              <w:t>27 (4-78)</w:t>
            </w:r>
          </w:p>
        </w:tc>
        <w:tc>
          <w:tcPr>
            <w:tcW w:w="1360" w:type="dxa"/>
            <w:tcBorders>
              <w:top w:val="single" w:sz="4" w:space="0" w:color="auto"/>
              <w:left w:val="single" w:sz="4" w:space="0" w:color="auto"/>
              <w:bottom w:val="single" w:sz="4" w:space="0" w:color="auto"/>
              <w:right w:val="single" w:sz="4" w:space="0" w:color="auto"/>
            </w:tcBorders>
            <w:hideMark/>
          </w:tcPr>
          <w:p w14:paraId="27AB6934" w14:textId="77777777" w:rsidR="00103EDB" w:rsidRPr="00F37EC4" w:rsidRDefault="00103EDB" w:rsidP="006C5CA8">
            <w:pPr>
              <w:jc w:val="center"/>
              <w:rPr>
                <w:rFonts w:ascii="Times New Roman" w:hAnsi="Times New Roman" w:cs="Times New Roman"/>
                <w:sz w:val="20"/>
                <w:szCs w:val="22"/>
              </w:rPr>
            </w:pPr>
            <w:r w:rsidRPr="00F37EC4">
              <w:rPr>
                <w:rFonts w:ascii="Times New Roman" w:hAnsi="Times New Roman" w:cs="Times New Roman"/>
                <w:sz w:val="20"/>
                <w:szCs w:val="22"/>
              </w:rPr>
              <w:t>1290</w:t>
            </w:r>
          </w:p>
        </w:tc>
        <w:tc>
          <w:tcPr>
            <w:tcW w:w="1360" w:type="dxa"/>
            <w:tcBorders>
              <w:top w:val="single" w:sz="4" w:space="0" w:color="auto"/>
              <w:left w:val="single" w:sz="4" w:space="0" w:color="auto"/>
              <w:bottom w:val="single" w:sz="4" w:space="0" w:color="auto"/>
              <w:right w:val="single" w:sz="4" w:space="0" w:color="auto"/>
            </w:tcBorders>
            <w:hideMark/>
          </w:tcPr>
          <w:p w14:paraId="75EFB712" w14:textId="77777777" w:rsidR="00103EDB" w:rsidRPr="00F37EC4" w:rsidRDefault="00103EDB" w:rsidP="006C5CA8">
            <w:pPr>
              <w:jc w:val="center"/>
              <w:rPr>
                <w:rFonts w:ascii="Times New Roman" w:hAnsi="Times New Roman" w:cs="Times New Roman"/>
                <w:sz w:val="20"/>
                <w:szCs w:val="22"/>
              </w:rPr>
            </w:pPr>
            <w:r w:rsidRPr="00F37EC4">
              <w:rPr>
                <w:rFonts w:ascii="Times New Roman" w:hAnsi="Times New Roman" w:cs="Times New Roman"/>
                <w:sz w:val="20"/>
                <w:szCs w:val="22"/>
              </w:rPr>
              <w:t>38,934</w:t>
            </w:r>
          </w:p>
        </w:tc>
        <w:tc>
          <w:tcPr>
            <w:tcW w:w="1360" w:type="dxa"/>
            <w:tcBorders>
              <w:top w:val="single" w:sz="4" w:space="0" w:color="auto"/>
              <w:left w:val="single" w:sz="4" w:space="0" w:color="auto"/>
              <w:bottom w:val="single" w:sz="4" w:space="0" w:color="auto"/>
              <w:right w:val="single" w:sz="4" w:space="0" w:color="auto"/>
            </w:tcBorders>
            <w:hideMark/>
          </w:tcPr>
          <w:p w14:paraId="084F1CD0" w14:textId="77777777" w:rsidR="00103EDB" w:rsidRPr="00F37EC4" w:rsidRDefault="00103EDB" w:rsidP="006C5CA8">
            <w:pPr>
              <w:jc w:val="center"/>
              <w:rPr>
                <w:rFonts w:ascii="Times New Roman" w:hAnsi="Times New Roman" w:cs="Times New Roman"/>
                <w:sz w:val="20"/>
                <w:szCs w:val="22"/>
              </w:rPr>
            </w:pPr>
            <w:r w:rsidRPr="00F37EC4">
              <w:rPr>
                <w:rFonts w:ascii="Times New Roman" w:hAnsi="Times New Roman" w:cs="Times New Roman"/>
                <w:sz w:val="20"/>
                <w:szCs w:val="22"/>
              </w:rPr>
              <w:t>26 (4-92)</w:t>
            </w:r>
          </w:p>
        </w:tc>
        <w:tc>
          <w:tcPr>
            <w:tcW w:w="1360" w:type="dxa"/>
            <w:tcBorders>
              <w:top w:val="single" w:sz="4" w:space="0" w:color="auto"/>
              <w:left w:val="single" w:sz="4" w:space="0" w:color="auto"/>
              <w:bottom w:val="single" w:sz="4" w:space="0" w:color="auto"/>
              <w:right w:val="single" w:sz="4" w:space="0" w:color="auto"/>
            </w:tcBorders>
            <w:hideMark/>
          </w:tcPr>
          <w:p w14:paraId="5E1100FF" w14:textId="77777777" w:rsidR="00103EDB" w:rsidRPr="00F37EC4" w:rsidRDefault="00103EDB" w:rsidP="006C5CA8">
            <w:pPr>
              <w:jc w:val="center"/>
              <w:rPr>
                <w:rFonts w:ascii="Times New Roman" w:hAnsi="Times New Roman" w:cs="Times New Roman"/>
                <w:sz w:val="20"/>
                <w:szCs w:val="22"/>
              </w:rPr>
            </w:pPr>
            <w:r w:rsidRPr="00F37EC4">
              <w:rPr>
                <w:rFonts w:ascii="Times New Roman" w:hAnsi="Times New Roman" w:cs="Times New Roman"/>
                <w:sz w:val="20"/>
                <w:szCs w:val="22"/>
              </w:rPr>
              <w:t>521</w:t>
            </w:r>
          </w:p>
        </w:tc>
        <w:tc>
          <w:tcPr>
            <w:tcW w:w="1360" w:type="dxa"/>
            <w:tcBorders>
              <w:top w:val="single" w:sz="4" w:space="0" w:color="auto"/>
              <w:left w:val="single" w:sz="4" w:space="0" w:color="auto"/>
              <w:bottom w:val="single" w:sz="4" w:space="0" w:color="auto"/>
              <w:right w:val="single" w:sz="4" w:space="0" w:color="auto"/>
            </w:tcBorders>
            <w:hideMark/>
          </w:tcPr>
          <w:p w14:paraId="4D6021A2" w14:textId="77777777" w:rsidR="00103EDB" w:rsidRPr="00F37EC4" w:rsidRDefault="00103EDB" w:rsidP="006C5CA8">
            <w:pPr>
              <w:jc w:val="center"/>
              <w:rPr>
                <w:rFonts w:ascii="Times New Roman" w:hAnsi="Times New Roman" w:cs="Times New Roman"/>
                <w:sz w:val="20"/>
                <w:szCs w:val="22"/>
              </w:rPr>
            </w:pPr>
            <w:r w:rsidRPr="00F37EC4">
              <w:rPr>
                <w:rFonts w:ascii="Times New Roman" w:hAnsi="Times New Roman" w:cs="Times New Roman"/>
                <w:sz w:val="20"/>
                <w:szCs w:val="22"/>
              </w:rPr>
              <w:t>9,748</w:t>
            </w:r>
          </w:p>
        </w:tc>
      </w:tr>
    </w:tbl>
    <w:p w14:paraId="546E47A0" w14:textId="77777777" w:rsidR="00103EDB" w:rsidRPr="00F37EC4" w:rsidRDefault="00103EDB" w:rsidP="00103EDB">
      <w:pPr>
        <w:rPr>
          <w:rFonts w:ascii="Times New Roman" w:hAnsi="Times New Roman" w:cs="Times New Roman"/>
        </w:rPr>
      </w:pPr>
      <w:r w:rsidRPr="00F37EC4">
        <w:rPr>
          <w:rFonts w:ascii="Times New Roman" w:hAnsi="Times New Roman" w:cs="Times New Roman"/>
        </w:rPr>
        <w:t>*Other: Withdrawn: 3 phase 2, Not yet recruiting: 2 phase 1, Not recruiting: 2 phase 2, Missing data: 2 phase 2, Terminated 1 phase 2.</w:t>
      </w:r>
    </w:p>
    <w:p w14:paraId="25BE9C91" w14:textId="77777777" w:rsidR="00103EDB" w:rsidRPr="00F37EC4" w:rsidRDefault="00103EDB" w:rsidP="00103EDB">
      <w:pPr>
        <w:rPr>
          <w:rFonts w:ascii="Times New Roman" w:hAnsi="Times New Roman" w:cs="Times New Roman"/>
        </w:rPr>
      </w:pPr>
      <w:r w:rsidRPr="00F37EC4">
        <w:rPr>
          <w:rFonts w:ascii="Times New Roman" w:eastAsia="Times New Roman" w:hAnsi="Times New Roman" w:cs="Times New Roman"/>
          <w:vertAlign w:val="superscript"/>
          <w:lang w:eastAsia="en-GB"/>
        </w:rPr>
        <w:t>a</w:t>
      </w:r>
      <w:r w:rsidRPr="00F37EC4">
        <w:rPr>
          <w:rFonts w:ascii="Times New Roman" w:eastAsia="Times New Roman" w:hAnsi="Times New Roman" w:cs="Times New Roman"/>
          <w:lang w:eastAsia="en-GB"/>
        </w:rPr>
        <w:t>1 missing value: number of subjects planned for enrollment 60 participants (not included in the total).</w:t>
      </w:r>
    </w:p>
    <w:p w14:paraId="1C893F8B" w14:textId="77777777" w:rsidR="00103EDB" w:rsidRPr="00F37EC4" w:rsidRDefault="00103EDB" w:rsidP="00103EDB">
      <w:pPr>
        <w:rPr>
          <w:rFonts w:ascii="Times New Roman" w:hAnsi="Times New Roman" w:cs="Times New Roman"/>
        </w:rPr>
      </w:pPr>
      <w:r w:rsidRPr="00F37EC4">
        <w:rPr>
          <w:rFonts w:ascii="Times New Roman" w:eastAsia="Times New Roman" w:hAnsi="Times New Roman" w:cs="Times New Roman"/>
          <w:vertAlign w:val="superscript"/>
          <w:lang w:eastAsia="en-GB"/>
        </w:rPr>
        <w:t>b</w:t>
      </w:r>
      <w:r w:rsidRPr="00F37EC4">
        <w:rPr>
          <w:rFonts w:ascii="Times New Roman" w:eastAsia="Times New Roman" w:hAnsi="Times New Roman" w:cs="Times New Roman"/>
          <w:lang w:eastAsia="en-GB"/>
        </w:rPr>
        <w:t>1 missing value: number of subjects planned for enrollment 50 participants (not included in the total).</w:t>
      </w:r>
    </w:p>
    <w:p w14:paraId="58577B4E" w14:textId="77777777" w:rsidR="00103EDB" w:rsidRPr="00F37EC4" w:rsidRDefault="00103EDB" w:rsidP="00103EDB">
      <w:pPr>
        <w:rPr>
          <w:rFonts w:ascii="Times New Roman" w:hAnsi="Times New Roman" w:cs="Times New Roman"/>
        </w:rPr>
      </w:pPr>
      <w:r w:rsidRPr="00F37EC4">
        <w:rPr>
          <w:rFonts w:ascii="Times New Roman" w:hAnsi="Times New Roman" w:cs="Times New Roman"/>
          <w:vertAlign w:val="superscript"/>
        </w:rPr>
        <w:t>c</w:t>
      </w:r>
      <w:r w:rsidRPr="00F37EC4">
        <w:rPr>
          <w:rFonts w:ascii="Times New Roman" w:hAnsi="Times New Roman" w:cs="Times New Roman"/>
        </w:rPr>
        <w:t>1 missing value.</w:t>
      </w:r>
    </w:p>
    <w:p w14:paraId="2F2247F0" w14:textId="77777777" w:rsidR="00103EDB" w:rsidRPr="00F37EC4" w:rsidRDefault="00103EDB" w:rsidP="00103EDB">
      <w:pPr>
        <w:rPr>
          <w:rFonts w:ascii="Times New Roman" w:hAnsi="Times New Roman" w:cs="Times New Roman"/>
        </w:rPr>
        <w:sectPr w:rsidR="00103EDB" w:rsidRPr="00F37EC4" w:rsidSect="00103EDB">
          <w:pgSz w:w="16838" w:h="11906" w:orient="landscape"/>
          <w:pgMar w:top="1440" w:right="1440" w:bottom="1440" w:left="1440" w:header="706" w:footer="706" w:gutter="0"/>
          <w:cols w:space="708"/>
          <w:docGrid w:linePitch="360"/>
        </w:sectPr>
      </w:pPr>
    </w:p>
    <w:p w14:paraId="512E8B8B" w14:textId="77777777" w:rsidR="00103EDB" w:rsidRPr="00F37EC4" w:rsidRDefault="00103EDB" w:rsidP="00103EDB">
      <w:pPr>
        <w:rPr>
          <w:rFonts w:ascii="Times New Roman" w:hAnsi="Times New Roman" w:cs="Times New Roman"/>
          <w:b/>
        </w:rPr>
      </w:pPr>
      <w:r w:rsidRPr="00F37EC4">
        <w:rPr>
          <w:rFonts w:ascii="Times New Roman" w:hAnsi="Times New Roman" w:cs="Times New Roman"/>
          <w:b/>
        </w:rPr>
        <w:lastRenderedPageBreak/>
        <w:t>Supplementary table 2: Disease stage of clinical trials participants</w:t>
      </w:r>
    </w:p>
    <w:p w14:paraId="01AC26AC" w14:textId="77777777" w:rsidR="00103EDB" w:rsidRPr="00F37EC4" w:rsidRDefault="00103EDB" w:rsidP="00103EDB">
      <w:pPr>
        <w:rPr>
          <w:rFonts w:ascii="Times New Roman" w:hAnsi="Times New Roman" w:cs="Times New Roman"/>
          <w:b/>
        </w:rPr>
      </w:pPr>
    </w:p>
    <w:tbl>
      <w:tblPr>
        <w:tblStyle w:val="TableGrid"/>
        <w:tblW w:w="0" w:type="auto"/>
        <w:tblLook w:val="04A0" w:firstRow="1" w:lastRow="0" w:firstColumn="1" w:lastColumn="0" w:noHBand="0" w:noVBand="1"/>
      </w:tblPr>
      <w:tblGrid>
        <w:gridCol w:w="1413"/>
        <w:gridCol w:w="1128"/>
        <w:gridCol w:w="1215"/>
        <w:gridCol w:w="1444"/>
        <w:gridCol w:w="1088"/>
        <w:gridCol w:w="1626"/>
        <w:gridCol w:w="1102"/>
      </w:tblGrid>
      <w:tr w:rsidR="00F37EC4" w:rsidRPr="00F37EC4" w14:paraId="570189ED" w14:textId="77777777" w:rsidTr="006C5CA8">
        <w:tc>
          <w:tcPr>
            <w:tcW w:w="1918" w:type="dxa"/>
            <w:vMerge w:val="restart"/>
            <w:tcBorders>
              <w:top w:val="single" w:sz="4" w:space="0" w:color="auto"/>
              <w:left w:val="single" w:sz="4" w:space="0" w:color="auto"/>
              <w:bottom w:val="single" w:sz="4" w:space="0" w:color="auto"/>
              <w:right w:val="single" w:sz="4" w:space="0" w:color="auto"/>
            </w:tcBorders>
            <w:hideMark/>
          </w:tcPr>
          <w:p w14:paraId="4454396D" w14:textId="77777777" w:rsidR="00103EDB" w:rsidRPr="00F37EC4" w:rsidRDefault="00103EDB" w:rsidP="006C5CA8">
            <w:pPr>
              <w:rPr>
                <w:rFonts w:ascii="Times New Roman" w:hAnsi="Times New Roman" w:cs="Times New Roman"/>
              </w:rPr>
            </w:pPr>
            <w:r w:rsidRPr="00F37EC4">
              <w:rPr>
                <w:rFonts w:ascii="Times New Roman" w:hAnsi="Times New Roman" w:cs="Times New Roman"/>
              </w:rPr>
              <w:t>Disease stage</w:t>
            </w:r>
          </w:p>
        </w:tc>
        <w:tc>
          <w:tcPr>
            <w:tcW w:w="1825" w:type="dxa"/>
            <w:vMerge w:val="restart"/>
            <w:tcBorders>
              <w:top w:val="single" w:sz="4" w:space="0" w:color="auto"/>
              <w:left w:val="single" w:sz="4" w:space="0" w:color="auto"/>
              <w:bottom w:val="single" w:sz="4" w:space="0" w:color="auto"/>
              <w:right w:val="single" w:sz="4" w:space="0" w:color="auto"/>
            </w:tcBorders>
            <w:hideMark/>
          </w:tcPr>
          <w:p w14:paraId="6E2BD321" w14:textId="77777777" w:rsidR="00103EDB" w:rsidRPr="00F37EC4" w:rsidRDefault="00103EDB" w:rsidP="006C5CA8">
            <w:pPr>
              <w:jc w:val="center"/>
              <w:rPr>
                <w:rFonts w:ascii="Times New Roman" w:hAnsi="Times New Roman" w:cs="Times New Roman"/>
              </w:rPr>
            </w:pPr>
            <w:r w:rsidRPr="00F37EC4">
              <w:rPr>
                <w:rFonts w:ascii="Times New Roman" w:hAnsi="Times New Roman" w:cs="Times New Roman"/>
              </w:rPr>
              <w:t>Total</w:t>
            </w:r>
          </w:p>
          <w:p w14:paraId="224F833D" w14:textId="77777777" w:rsidR="00103EDB" w:rsidRPr="00F37EC4" w:rsidRDefault="00103EDB" w:rsidP="006C5CA8">
            <w:pPr>
              <w:jc w:val="center"/>
              <w:rPr>
                <w:rFonts w:ascii="Times New Roman" w:hAnsi="Times New Roman" w:cs="Times New Roman"/>
              </w:rPr>
            </w:pPr>
            <w:r w:rsidRPr="00F37EC4">
              <w:rPr>
                <w:rFonts w:ascii="Times New Roman" w:hAnsi="Times New Roman" w:cs="Times New Roman"/>
              </w:rPr>
              <w:t>N (%)</w:t>
            </w:r>
          </w:p>
        </w:tc>
        <w:tc>
          <w:tcPr>
            <w:tcW w:w="5403" w:type="dxa"/>
            <w:gridSpan w:val="3"/>
            <w:tcBorders>
              <w:top w:val="single" w:sz="4" w:space="0" w:color="auto"/>
              <w:left w:val="single" w:sz="4" w:space="0" w:color="auto"/>
              <w:bottom w:val="single" w:sz="4" w:space="0" w:color="auto"/>
              <w:right w:val="single" w:sz="4" w:space="0" w:color="auto"/>
            </w:tcBorders>
            <w:hideMark/>
          </w:tcPr>
          <w:p w14:paraId="5F6A8483" w14:textId="77777777" w:rsidR="00103EDB" w:rsidRPr="00F37EC4" w:rsidRDefault="00103EDB" w:rsidP="006C5CA8">
            <w:pPr>
              <w:jc w:val="center"/>
              <w:rPr>
                <w:rFonts w:ascii="Times New Roman" w:hAnsi="Times New Roman" w:cs="Times New Roman"/>
              </w:rPr>
            </w:pPr>
            <w:r w:rsidRPr="00F37EC4">
              <w:rPr>
                <w:rFonts w:ascii="Times New Roman" w:hAnsi="Times New Roman" w:cs="Times New Roman"/>
              </w:rPr>
              <w:t>Recruitment status</w:t>
            </w:r>
          </w:p>
        </w:tc>
        <w:tc>
          <w:tcPr>
            <w:tcW w:w="3804" w:type="dxa"/>
            <w:gridSpan w:val="2"/>
            <w:tcBorders>
              <w:top w:val="single" w:sz="4" w:space="0" w:color="auto"/>
              <w:left w:val="single" w:sz="4" w:space="0" w:color="auto"/>
              <w:bottom w:val="single" w:sz="4" w:space="0" w:color="auto"/>
              <w:right w:val="single" w:sz="4" w:space="0" w:color="auto"/>
            </w:tcBorders>
            <w:hideMark/>
          </w:tcPr>
          <w:p w14:paraId="146A8F20" w14:textId="77777777" w:rsidR="00103EDB" w:rsidRPr="00F37EC4" w:rsidRDefault="00103EDB" w:rsidP="006C5CA8">
            <w:pPr>
              <w:jc w:val="center"/>
              <w:rPr>
                <w:rFonts w:ascii="Times New Roman" w:hAnsi="Times New Roman" w:cs="Times New Roman"/>
              </w:rPr>
            </w:pPr>
            <w:r w:rsidRPr="00F37EC4">
              <w:rPr>
                <w:rFonts w:ascii="Times New Roman" w:hAnsi="Times New Roman" w:cs="Times New Roman"/>
              </w:rPr>
              <w:t>Therapeutic purpose</w:t>
            </w:r>
          </w:p>
        </w:tc>
      </w:tr>
      <w:tr w:rsidR="00F37EC4" w:rsidRPr="00F37EC4" w14:paraId="3CF3ACA1" w14:textId="77777777" w:rsidTr="006C5CA8">
        <w:tc>
          <w:tcPr>
            <w:tcW w:w="0" w:type="auto"/>
            <w:vMerge/>
            <w:tcBorders>
              <w:top w:val="single" w:sz="4" w:space="0" w:color="auto"/>
              <w:left w:val="single" w:sz="4" w:space="0" w:color="auto"/>
              <w:bottom w:val="single" w:sz="4" w:space="0" w:color="auto"/>
              <w:right w:val="single" w:sz="4" w:space="0" w:color="auto"/>
            </w:tcBorders>
            <w:vAlign w:val="center"/>
            <w:hideMark/>
          </w:tcPr>
          <w:p w14:paraId="711537FD" w14:textId="77777777" w:rsidR="00103EDB" w:rsidRPr="00F37EC4" w:rsidRDefault="00103EDB" w:rsidP="006C5CA8">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11DE85" w14:textId="77777777" w:rsidR="00103EDB" w:rsidRPr="00F37EC4" w:rsidRDefault="00103EDB" w:rsidP="006C5CA8">
            <w:pPr>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hideMark/>
          </w:tcPr>
          <w:p w14:paraId="069266AB" w14:textId="77777777" w:rsidR="00103EDB" w:rsidRPr="00F37EC4" w:rsidRDefault="00103EDB" w:rsidP="006C5CA8">
            <w:pPr>
              <w:jc w:val="center"/>
              <w:rPr>
                <w:rFonts w:ascii="Times New Roman" w:hAnsi="Times New Roman" w:cs="Times New Roman"/>
              </w:rPr>
            </w:pPr>
            <w:r w:rsidRPr="00F37EC4">
              <w:rPr>
                <w:rFonts w:ascii="Times New Roman" w:hAnsi="Times New Roman" w:cs="Times New Roman"/>
              </w:rPr>
              <w:t>Active</w:t>
            </w:r>
          </w:p>
          <w:p w14:paraId="39795323" w14:textId="77777777" w:rsidR="00103EDB" w:rsidRPr="00F37EC4" w:rsidRDefault="00103EDB" w:rsidP="006C5CA8">
            <w:pPr>
              <w:jc w:val="center"/>
              <w:rPr>
                <w:rFonts w:ascii="Times New Roman" w:hAnsi="Times New Roman" w:cs="Times New Roman"/>
              </w:rPr>
            </w:pPr>
            <w:r w:rsidRPr="00F37EC4">
              <w:rPr>
                <w:rFonts w:ascii="Times New Roman" w:hAnsi="Times New Roman" w:cs="Times New Roman"/>
              </w:rPr>
              <w:t>N (%)</w:t>
            </w:r>
          </w:p>
        </w:tc>
        <w:tc>
          <w:tcPr>
            <w:tcW w:w="1927" w:type="dxa"/>
            <w:tcBorders>
              <w:top w:val="single" w:sz="4" w:space="0" w:color="auto"/>
              <w:left w:val="single" w:sz="4" w:space="0" w:color="auto"/>
              <w:bottom w:val="single" w:sz="4" w:space="0" w:color="auto"/>
              <w:right w:val="single" w:sz="4" w:space="0" w:color="auto"/>
            </w:tcBorders>
            <w:hideMark/>
          </w:tcPr>
          <w:p w14:paraId="7E773536" w14:textId="77777777" w:rsidR="00103EDB" w:rsidRPr="00F37EC4" w:rsidRDefault="00103EDB" w:rsidP="006C5CA8">
            <w:pPr>
              <w:jc w:val="center"/>
              <w:rPr>
                <w:rFonts w:ascii="Times New Roman" w:hAnsi="Times New Roman" w:cs="Times New Roman"/>
              </w:rPr>
            </w:pPr>
            <w:r w:rsidRPr="00F37EC4">
              <w:rPr>
                <w:rFonts w:ascii="Times New Roman" w:hAnsi="Times New Roman" w:cs="Times New Roman"/>
              </w:rPr>
              <w:t>Completed</w:t>
            </w:r>
          </w:p>
          <w:p w14:paraId="3E414E1B" w14:textId="77777777" w:rsidR="00103EDB" w:rsidRPr="00F37EC4" w:rsidRDefault="00103EDB" w:rsidP="006C5CA8">
            <w:pPr>
              <w:jc w:val="center"/>
              <w:rPr>
                <w:rFonts w:ascii="Times New Roman" w:hAnsi="Times New Roman" w:cs="Times New Roman"/>
              </w:rPr>
            </w:pPr>
            <w:r w:rsidRPr="00F37EC4">
              <w:rPr>
                <w:rFonts w:ascii="Times New Roman" w:hAnsi="Times New Roman" w:cs="Times New Roman"/>
              </w:rPr>
              <w:t>N (%)</w:t>
            </w:r>
          </w:p>
        </w:tc>
        <w:tc>
          <w:tcPr>
            <w:tcW w:w="1656" w:type="dxa"/>
            <w:tcBorders>
              <w:top w:val="single" w:sz="4" w:space="0" w:color="auto"/>
              <w:left w:val="single" w:sz="4" w:space="0" w:color="auto"/>
              <w:bottom w:val="single" w:sz="4" w:space="0" w:color="auto"/>
              <w:right w:val="single" w:sz="4" w:space="0" w:color="auto"/>
            </w:tcBorders>
            <w:hideMark/>
          </w:tcPr>
          <w:p w14:paraId="6A5E3474" w14:textId="77777777" w:rsidR="00103EDB" w:rsidRPr="00F37EC4" w:rsidRDefault="00103EDB" w:rsidP="006C5CA8">
            <w:pPr>
              <w:jc w:val="center"/>
              <w:rPr>
                <w:rFonts w:ascii="Times New Roman" w:hAnsi="Times New Roman" w:cs="Times New Roman"/>
              </w:rPr>
            </w:pPr>
            <w:r w:rsidRPr="00F37EC4">
              <w:rPr>
                <w:rFonts w:ascii="Times New Roman" w:hAnsi="Times New Roman" w:cs="Times New Roman"/>
              </w:rPr>
              <w:t>Other*</w:t>
            </w:r>
          </w:p>
          <w:p w14:paraId="3B0F2D64" w14:textId="77777777" w:rsidR="00103EDB" w:rsidRPr="00F37EC4" w:rsidRDefault="00103EDB" w:rsidP="006C5CA8">
            <w:pPr>
              <w:jc w:val="center"/>
              <w:rPr>
                <w:rFonts w:ascii="Times New Roman" w:hAnsi="Times New Roman" w:cs="Times New Roman"/>
              </w:rPr>
            </w:pPr>
            <w:r w:rsidRPr="00F37EC4">
              <w:rPr>
                <w:rFonts w:ascii="Times New Roman" w:hAnsi="Times New Roman" w:cs="Times New Roman"/>
              </w:rPr>
              <w:t>N (%)</w:t>
            </w:r>
          </w:p>
        </w:tc>
        <w:tc>
          <w:tcPr>
            <w:tcW w:w="1987" w:type="dxa"/>
            <w:tcBorders>
              <w:top w:val="single" w:sz="4" w:space="0" w:color="auto"/>
              <w:left w:val="single" w:sz="4" w:space="0" w:color="auto"/>
              <w:bottom w:val="single" w:sz="4" w:space="0" w:color="auto"/>
              <w:right w:val="single" w:sz="4" w:space="0" w:color="auto"/>
            </w:tcBorders>
            <w:hideMark/>
          </w:tcPr>
          <w:p w14:paraId="504D3AB5" w14:textId="77777777" w:rsidR="00103EDB" w:rsidRPr="00F37EC4" w:rsidRDefault="00103EDB" w:rsidP="006C5CA8">
            <w:pPr>
              <w:jc w:val="center"/>
              <w:rPr>
                <w:rFonts w:ascii="Times New Roman" w:hAnsi="Times New Roman" w:cs="Times New Roman"/>
              </w:rPr>
            </w:pPr>
            <w:r w:rsidRPr="00F37EC4">
              <w:rPr>
                <w:rFonts w:ascii="Times New Roman" w:hAnsi="Times New Roman" w:cs="Times New Roman"/>
              </w:rPr>
              <w:t>Symptomatic</w:t>
            </w:r>
          </w:p>
          <w:p w14:paraId="3DD20261" w14:textId="77777777" w:rsidR="00103EDB" w:rsidRPr="00F37EC4" w:rsidRDefault="00103EDB" w:rsidP="006C5CA8">
            <w:pPr>
              <w:jc w:val="center"/>
              <w:rPr>
                <w:rFonts w:ascii="Times New Roman" w:hAnsi="Times New Roman" w:cs="Times New Roman"/>
              </w:rPr>
            </w:pPr>
            <w:r w:rsidRPr="00F37EC4">
              <w:rPr>
                <w:rFonts w:ascii="Times New Roman" w:hAnsi="Times New Roman" w:cs="Times New Roman"/>
              </w:rPr>
              <w:t>N (%)</w:t>
            </w:r>
          </w:p>
        </w:tc>
        <w:tc>
          <w:tcPr>
            <w:tcW w:w="1817" w:type="dxa"/>
            <w:tcBorders>
              <w:top w:val="single" w:sz="4" w:space="0" w:color="auto"/>
              <w:left w:val="single" w:sz="4" w:space="0" w:color="auto"/>
              <w:bottom w:val="single" w:sz="4" w:space="0" w:color="auto"/>
              <w:right w:val="single" w:sz="4" w:space="0" w:color="auto"/>
            </w:tcBorders>
            <w:hideMark/>
          </w:tcPr>
          <w:p w14:paraId="3CB207CC" w14:textId="77777777" w:rsidR="00103EDB" w:rsidRPr="00F37EC4" w:rsidRDefault="00103EDB" w:rsidP="006C5CA8">
            <w:pPr>
              <w:jc w:val="center"/>
              <w:rPr>
                <w:rFonts w:ascii="Times New Roman" w:hAnsi="Times New Roman" w:cs="Times New Roman"/>
              </w:rPr>
            </w:pPr>
            <w:r w:rsidRPr="00F37EC4">
              <w:rPr>
                <w:rFonts w:ascii="Times New Roman" w:hAnsi="Times New Roman" w:cs="Times New Roman"/>
              </w:rPr>
              <w:t>DMTs</w:t>
            </w:r>
          </w:p>
          <w:p w14:paraId="14E1FEAB" w14:textId="77777777" w:rsidR="00103EDB" w:rsidRPr="00F37EC4" w:rsidRDefault="00103EDB" w:rsidP="006C5CA8">
            <w:pPr>
              <w:jc w:val="center"/>
              <w:rPr>
                <w:rFonts w:ascii="Times New Roman" w:hAnsi="Times New Roman" w:cs="Times New Roman"/>
              </w:rPr>
            </w:pPr>
            <w:r w:rsidRPr="00F37EC4">
              <w:rPr>
                <w:rFonts w:ascii="Times New Roman" w:hAnsi="Times New Roman" w:cs="Times New Roman"/>
              </w:rPr>
              <w:t>N (%)</w:t>
            </w:r>
          </w:p>
        </w:tc>
      </w:tr>
      <w:tr w:rsidR="00F37EC4" w:rsidRPr="00F37EC4" w14:paraId="2E9AB934" w14:textId="77777777" w:rsidTr="006C5CA8">
        <w:tc>
          <w:tcPr>
            <w:tcW w:w="1918" w:type="dxa"/>
            <w:tcBorders>
              <w:top w:val="single" w:sz="4" w:space="0" w:color="auto"/>
              <w:left w:val="single" w:sz="4" w:space="0" w:color="auto"/>
              <w:bottom w:val="single" w:sz="4" w:space="0" w:color="auto"/>
              <w:right w:val="single" w:sz="4" w:space="0" w:color="auto"/>
            </w:tcBorders>
            <w:hideMark/>
          </w:tcPr>
          <w:p w14:paraId="6B327367" w14:textId="77777777" w:rsidR="00103EDB" w:rsidRPr="00F37EC4" w:rsidRDefault="00103EDB" w:rsidP="006C5CA8">
            <w:pPr>
              <w:rPr>
                <w:rFonts w:ascii="Times New Roman" w:hAnsi="Times New Roman" w:cs="Times New Roman"/>
              </w:rPr>
            </w:pPr>
            <w:r w:rsidRPr="00F37EC4">
              <w:rPr>
                <w:rFonts w:ascii="Times New Roman" w:hAnsi="Times New Roman" w:cs="Times New Roman"/>
              </w:rPr>
              <w:t>Prodromal</w:t>
            </w:r>
          </w:p>
        </w:tc>
        <w:tc>
          <w:tcPr>
            <w:tcW w:w="1825" w:type="dxa"/>
            <w:tcBorders>
              <w:top w:val="single" w:sz="4" w:space="0" w:color="auto"/>
              <w:left w:val="single" w:sz="4" w:space="0" w:color="auto"/>
              <w:bottom w:val="single" w:sz="4" w:space="0" w:color="auto"/>
              <w:right w:val="single" w:sz="4" w:space="0" w:color="auto"/>
            </w:tcBorders>
            <w:hideMark/>
          </w:tcPr>
          <w:p w14:paraId="09822B3C" w14:textId="77777777" w:rsidR="00103EDB" w:rsidRPr="00F37EC4" w:rsidRDefault="00103EDB" w:rsidP="006C5CA8">
            <w:pPr>
              <w:jc w:val="center"/>
              <w:rPr>
                <w:rFonts w:ascii="Times New Roman" w:hAnsi="Times New Roman" w:cs="Times New Roman"/>
              </w:rPr>
            </w:pPr>
            <w:r w:rsidRPr="00F37EC4">
              <w:rPr>
                <w:rFonts w:ascii="Times New Roman" w:hAnsi="Times New Roman" w:cs="Times New Roman"/>
              </w:rPr>
              <w:t>1 (2.5%)</w:t>
            </w:r>
          </w:p>
        </w:tc>
        <w:tc>
          <w:tcPr>
            <w:tcW w:w="1820" w:type="dxa"/>
            <w:tcBorders>
              <w:top w:val="single" w:sz="4" w:space="0" w:color="auto"/>
              <w:left w:val="single" w:sz="4" w:space="0" w:color="auto"/>
              <w:bottom w:val="single" w:sz="4" w:space="0" w:color="auto"/>
              <w:right w:val="single" w:sz="4" w:space="0" w:color="auto"/>
            </w:tcBorders>
            <w:hideMark/>
          </w:tcPr>
          <w:p w14:paraId="61C1572A" w14:textId="77777777" w:rsidR="00103EDB" w:rsidRPr="00F37EC4" w:rsidRDefault="00103EDB" w:rsidP="006C5CA8">
            <w:pPr>
              <w:jc w:val="center"/>
              <w:rPr>
                <w:rFonts w:ascii="Times New Roman" w:hAnsi="Times New Roman" w:cs="Times New Roman"/>
              </w:rPr>
            </w:pPr>
            <w:r w:rsidRPr="00F37EC4">
              <w:rPr>
                <w:rFonts w:ascii="Times New Roman" w:hAnsi="Times New Roman" w:cs="Times New Roman"/>
              </w:rPr>
              <w:t>0</w:t>
            </w:r>
          </w:p>
        </w:tc>
        <w:tc>
          <w:tcPr>
            <w:tcW w:w="1927" w:type="dxa"/>
            <w:tcBorders>
              <w:top w:val="single" w:sz="4" w:space="0" w:color="auto"/>
              <w:left w:val="single" w:sz="4" w:space="0" w:color="auto"/>
              <w:bottom w:val="single" w:sz="4" w:space="0" w:color="auto"/>
              <w:right w:val="single" w:sz="4" w:space="0" w:color="auto"/>
            </w:tcBorders>
            <w:hideMark/>
          </w:tcPr>
          <w:p w14:paraId="5139D334" w14:textId="77777777" w:rsidR="00103EDB" w:rsidRPr="00F37EC4" w:rsidRDefault="00103EDB" w:rsidP="006C5CA8">
            <w:pPr>
              <w:jc w:val="center"/>
              <w:rPr>
                <w:rFonts w:ascii="Times New Roman" w:hAnsi="Times New Roman" w:cs="Times New Roman"/>
              </w:rPr>
            </w:pPr>
            <w:r w:rsidRPr="00F37EC4">
              <w:rPr>
                <w:rFonts w:ascii="Times New Roman" w:hAnsi="Times New Roman" w:cs="Times New Roman"/>
              </w:rPr>
              <w:t>0</w:t>
            </w:r>
          </w:p>
        </w:tc>
        <w:tc>
          <w:tcPr>
            <w:tcW w:w="1656" w:type="dxa"/>
            <w:tcBorders>
              <w:top w:val="single" w:sz="4" w:space="0" w:color="auto"/>
              <w:left w:val="single" w:sz="4" w:space="0" w:color="auto"/>
              <w:bottom w:val="single" w:sz="4" w:space="0" w:color="auto"/>
              <w:right w:val="single" w:sz="4" w:space="0" w:color="auto"/>
            </w:tcBorders>
            <w:hideMark/>
          </w:tcPr>
          <w:p w14:paraId="32684FC7" w14:textId="77777777" w:rsidR="00103EDB" w:rsidRPr="00F37EC4" w:rsidRDefault="00103EDB" w:rsidP="006C5CA8">
            <w:pPr>
              <w:jc w:val="center"/>
              <w:rPr>
                <w:rFonts w:ascii="Times New Roman" w:hAnsi="Times New Roman" w:cs="Times New Roman"/>
              </w:rPr>
            </w:pPr>
            <w:r w:rsidRPr="00F37EC4">
              <w:rPr>
                <w:rFonts w:ascii="Times New Roman" w:hAnsi="Times New Roman" w:cs="Times New Roman"/>
              </w:rPr>
              <w:t>1 (10%)</w:t>
            </w:r>
          </w:p>
        </w:tc>
        <w:tc>
          <w:tcPr>
            <w:tcW w:w="1987" w:type="dxa"/>
            <w:tcBorders>
              <w:top w:val="single" w:sz="4" w:space="0" w:color="auto"/>
              <w:left w:val="single" w:sz="4" w:space="0" w:color="auto"/>
              <w:bottom w:val="single" w:sz="4" w:space="0" w:color="auto"/>
              <w:right w:val="single" w:sz="4" w:space="0" w:color="auto"/>
            </w:tcBorders>
            <w:hideMark/>
          </w:tcPr>
          <w:p w14:paraId="66C94F9F" w14:textId="77777777" w:rsidR="00103EDB" w:rsidRPr="00F37EC4" w:rsidRDefault="00103EDB" w:rsidP="006C5CA8">
            <w:pPr>
              <w:jc w:val="center"/>
              <w:rPr>
                <w:rFonts w:ascii="Times New Roman" w:hAnsi="Times New Roman" w:cs="Times New Roman"/>
              </w:rPr>
            </w:pPr>
            <w:r w:rsidRPr="00F37EC4">
              <w:rPr>
                <w:rFonts w:ascii="Times New Roman" w:hAnsi="Times New Roman" w:cs="Times New Roman"/>
              </w:rPr>
              <w:t>0</w:t>
            </w:r>
          </w:p>
        </w:tc>
        <w:tc>
          <w:tcPr>
            <w:tcW w:w="1817" w:type="dxa"/>
            <w:tcBorders>
              <w:top w:val="single" w:sz="4" w:space="0" w:color="auto"/>
              <w:left w:val="single" w:sz="4" w:space="0" w:color="auto"/>
              <w:bottom w:val="single" w:sz="4" w:space="0" w:color="auto"/>
              <w:right w:val="single" w:sz="4" w:space="0" w:color="auto"/>
            </w:tcBorders>
            <w:hideMark/>
          </w:tcPr>
          <w:p w14:paraId="540067CB" w14:textId="77777777" w:rsidR="00103EDB" w:rsidRPr="00F37EC4" w:rsidRDefault="00103EDB" w:rsidP="006C5CA8">
            <w:pPr>
              <w:jc w:val="center"/>
              <w:rPr>
                <w:rFonts w:ascii="Times New Roman" w:hAnsi="Times New Roman" w:cs="Times New Roman"/>
              </w:rPr>
            </w:pPr>
            <w:r w:rsidRPr="00F37EC4">
              <w:rPr>
                <w:rFonts w:ascii="Times New Roman" w:hAnsi="Times New Roman" w:cs="Times New Roman"/>
              </w:rPr>
              <w:t>1 (10%)</w:t>
            </w:r>
          </w:p>
        </w:tc>
      </w:tr>
      <w:tr w:rsidR="00F37EC4" w:rsidRPr="00F37EC4" w14:paraId="385454F8" w14:textId="77777777" w:rsidTr="006C5CA8">
        <w:tc>
          <w:tcPr>
            <w:tcW w:w="1918" w:type="dxa"/>
            <w:tcBorders>
              <w:top w:val="single" w:sz="4" w:space="0" w:color="auto"/>
              <w:left w:val="single" w:sz="4" w:space="0" w:color="auto"/>
              <w:bottom w:val="single" w:sz="4" w:space="0" w:color="auto"/>
              <w:right w:val="single" w:sz="4" w:space="0" w:color="auto"/>
            </w:tcBorders>
            <w:hideMark/>
          </w:tcPr>
          <w:p w14:paraId="00BFCD4C" w14:textId="77777777" w:rsidR="00103EDB" w:rsidRPr="00F37EC4" w:rsidRDefault="00103EDB" w:rsidP="006C5CA8">
            <w:pPr>
              <w:rPr>
                <w:rFonts w:ascii="Times New Roman" w:hAnsi="Times New Roman" w:cs="Times New Roman"/>
              </w:rPr>
            </w:pPr>
            <w:r w:rsidRPr="00F37EC4">
              <w:rPr>
                <w:rFonts w:ascii="Times New Roman" w:hAnsi="Times New Roman" w:cs="Times New Roman"/>
              </w:rPr>
              <w:t>Prodromal and mild dementia</w:t>
            </w:r>
          </w:p>
        </w:tc>
        <w:tc>
          <w:tcPr>
            <w:tcW w:w="1825" w:type="dxa"/>
            <w:tcBorders>
              <w:top w:val="single" w:sz="4" w:space="0" w:color="auto"/>
              <w:left w:val="single" w:sz="4" w:space="0" w:color="auto"/>
              <w:bottom w:val="single" w:sz="4" w:space="0" w:color="auto"/>
              <w:right w:val="single" w:sz="4" w:space="0" w:color="auto"/>
            </w:tcBorders>
            <w:hideMark/>
          </w:tcPr>
          <w:p w14:paraId="59338213" w14:textId="77777777" w:rsidR="00103EDB" w:rsidRPr="00F37EC4" w:rsidRDefault="00103EDB" w:rsidP="006C5CA8">
            <w:pPr>
              <w:jc w:val="center"/>
              <w:rPr>
                <w:rFonts w:ascii="Times New Roman" w:hAnsi="Times New Roman" w:cs="Times New Roman"/>
              </w:rPr>
            </w:pPr>
            <w:r w:rsidRPr="00F37EC4">
              <w:rPr>
                <w:rFonts w:ascii="Times New Roman" w:hAnsi="Times New Roman" w:cs="Times New Roman"/>
              </w:rPr>
              <w:t>2 (5%)</w:t>
            </w:r>
          </w:p>
        </w:tc>
        <w:tc>
          <w:tcPr>
            <w:tcW w:w="1820" w:type="dxa"/>
            <w:tcBorders>
              <w:top w:val="single" w:sz="4" w:space="0" w:color="auto"/>
              <w:left w:val="single" w:sz="4" w:space="0" w:color="auto"/>
              <w:bottom w:val="single" w:sz="4" w:space="0" w:color="auto"/>
              <w:right w:val="single" w:sz="4" w:space="0" w:color="auto"/>
            </w:tcBorders>
            <w:hideMark/>
          </w:tcPr>
          <w:p w14:paraId="2811E5DA" w14:textId="77777777" w:rsidR="00103EDB" w:rsidRPr="00F37EC4" w:rsidRDefault="00103EDB" w:rsidP="006C5CA8">
            <w:pPr>
              <w:jc w:val="center"/>
              <w:rPr>
                <w:rFonts w:ascii="Times New Roman" w:hAnsi="Times New Roman" w:cs="Times New Roman"/>
              </w:rPr>
            </w:pPr>
            <w:r w:rsidRPr="00F37EC4">
              <w:rPr>
                <w:rFonts w:ascii="Times New Roman" w:hAnsi="Times New Roman" w:cs="Times New Roman"/>
              </w:rPr>
              <w:t>2 (22.2%)</w:t>
            </w:r>
          </w:p>
        </w:tc>
        <w:tc>
          <w:tcPr>
            <w:tcW w:w="1927" w:type="dxa"/>
            <w:tcBorders>
              <w:top w:val="single" w:sz="4" w:space="0" w:color="auto"/>
              <w:left w:val="single" w:sz="4" w:space="0" w:color="auto"/>
              <w:bottom w:val="single" w:sz="4" w:space="0" w:color="auto"/>
              <w:right w:val="single" w:sz="4" w:space="0" w:color="auto"/>
            </w:tcBorders>
            <w:hideMark/>
          </w:tcPr>
          <w:p w14:paraId="51AB9E0E" w14:textId="77777777" w:rsidR="00103EDB" w:rsidRPr="00F37EC4" w:rsidRDefault="00103EDB" w:rsidP="006C5CA8">
            <w:pPr>
              <w:jc w:val="center"/>
              <w:rPr>
                <w:rFonts w:ascii="Times New Roman" w:hAnsi="Times New Roman" w:cs="Times New Roman"/>
              </w:rPr>
            </w:pPr>
            <w:r w:rsidRPr="00F37EC4">
              <w:rPr>
                <w:rFonts w:ascii="Times New Roman" w:hAnsi="Times New Roman" w:cs="Times New Roman"/>
              </w:rPr>
              <w:t>0</w:t>
            </w:r>
          </w:p>
        </w:tc>
        <w:tc>
          <w:tcPr>
            <w:tcW w:w="1656" w:type="dxa"/>
            <w:tcBorders>
              <w:top w:val="single" w:sz="4" w:space="0" w:color="auto"/>
              <w:left w:val="single" w:sz="4" w:space="0" w:color="auto"/>
              <w:bottom w:val="single" w:sz="4" w:space="0" w:color="auto"/>
              <w:right w:val="single" w:sz="4" w:space="0" w:color="auto"/>
            </w:tcBorders>
            <w:hideMark/>
          </w:tcPr>
          <w:p w14:paraId="3FDB7253" w14:textId="77777777" w:rsidR="00103EDB" w:rsidRPr="00F37EC4" w:rsidRDefault="00103EDB" w:rsidP="006C5CA8">
            <w:pPr>
              <w:jc w:val="center"/>
              <w:rPr>
                <w:rFonts w:ascii="Times New Roman" w:hAnsi="Times New Roman" w:cs="Times New Roman"/>
              </w:rPr>
            </w:pPr>
            <w:r w:rsidRPr="00F37EC4">
              <w:rPr>
                <w:rFonts w:ascii="Times New Roman" w:hAnsi="Times New Roman" w:cs="Times New Roman"/>
              </w:rPr>
              <w:t>0</w:t>
            </w:r>
          </w:p>
        </w:tc>
        <w:tc>
          <w:tcPr>
            <w:tcW w:w="1987" w:type="dxa"/>
            <w:tcBorders>
              <w:top w:val="single" w:sz="4" w:space="0" w:color="auto"/>
              <w:left w:val="single" w:sz="4" w:space="0" w:color="auto"/>
              <w:bottom w:val="single" w:sz="4" w:space="0" w:color="auto"/>
              <w:right w:val="single" w:sz="4" w:space="0" w:color="auto"/>
            </w:tcBorders>
            <w:hideMark/>
          </w:tcPr>
          <w:p w14:paraId="60BDC1ED" w14:textId="77777777" w:rsidR="00103EDB" w:rsidRPr="00F37EC4" w:rsidRDefault="00103EDB" w:rsidP="006C5CA8">
            <w:pPr>
              <w:jc w:val="center"/>
              <w:rPr>
                <w:rFonts w:ascii="Times New Roman" w:hAnsi="Times New Roman" w:cs="Times New Roman"/>
              </w:rPr>
            </w:pPr>
            <w:r w:rsidRPr="00F37EC4">
              <w:rPr>
                <w:rFonts w:ascii="Times New Roman" w:hAnsi="Times New Roman" w:cs="Times New Roman"/>
              </w:rPr>
              <w:t>1 (3.3%)</w:t>
            </w:r>
          </w:p>
        </w:tc>
        <w:tc>
          <w:tcPr>
            <w:tcW w:w="1817" w:type="dxa"/>
            <w:tcBorders>
              <w:top w:val="single" w:sz="4" w:space="0" w:color="auto"/>
              <w:left w:val="single" w:sz="4" w:space="0" w:color="auto"/>
              <w:bottom w:val="single" w:sz="4" w:space="0" w:color="auto"/>
              <w:right w:val="single" w:sz="4" w:space="0" w:color="auto"/>
            </w:tcBorders>
            <w:hideMark/>
          </w:tcPr>
          <w:p w14:paraId="6AC590E3" w14:textId="77777777" w:rsidR="00103EDB" w:rsidRPr="00F37EC4" w:rsidRDefault="00103EDB" w:rsidP="006C5CA8">
            <w:pPr>
              <w:jc w:val="center"/>
              <w:rPr>
                <w:rFonts w:ascii="Times New Roman" w:hAnsi="Times New Roman" w:cs="Times New Roman"/>
              </w:rPr>
            </w:pPr>
            <w:r w:rsidRPr="00F37EC4">
              <w:rPr>
                <w:rFonts w:ascii="Times New Roman" w:hAnsi="Times New Roman" w:cs="Times New Roman"/>
              </w:rPr>
              <w:t>1 (10%)</w:t>
            </w:r>
          </w:p>
        </w:tc>
      </w:tr>
      <w:tr w:rsidR="00F37EC4" w:rsidRPr="00F37EC4" w14:paraId="537A9015" w14:textId="77777777" w:rsidTr="006C5CA8">
        <w:tc>
          <w:tcPr>
            <w:tcW w:w="1918" w:type="dxa"/>
            <w:tcBorders>
              <w:top w:val="single" w:sz="4" w:space="0" w:color="auto"/>
              <w:left w:val="single" w:sz="4" w:space="0" w:color="auto"/>
              <w:bottom w:val="single" w:sz="4" w:space="0" w:color="auto"/>
              <w:right w:val="single" w:sz="4" w:space="0" w:color="auto"/>
            </w:tcBorders>
            <w:hideMark/>
          </w:tcPr>
          <w:p w14:paraId="164C755A" w14:textId="77777777" w:rsidR="00103EDB" w:rsidRPr="00F37EC4" w:rsidRDefault="00103EDB" w:rsidP="006C5CA8">
            <w:pPr>
              <w:rPr>
                <w:rFonts w:ascii="Times New Roman" w:hAnsi="Times New Roman" w:cs="Times New Roman"/>
              </w:rPr>
            </w:pPr>
            <w:r w:rsidRPr="00F37EC4">
              <w:rPr>
                <w:rFonts w:ascii="Times New Roman" w:hAnsi="Times New Roman" w:cs="Times New Roman"/>
              </w:rPr>
              <w:t>Mild to moderate dementia</w:t>
            </w:r>
          </w:p>
        </w:tc>
        <w:tc>
          <w:tcPr>
            <w:tcW w:w="1825" w:type="dxa"/>
            <w:tcBorders>
              <w:top w:val="single" w:sz="4" w:space="0" w:color="auto"/>
              <w:left w:val="single" w:sz="4" w:space="0" w:color="auto"/>
              <w:bottom w:val="single" w:sz="4" w:space="0" w:color="auto"/>
              <w:right w:val="single" w:sz="4" w:space="0" w:color="auto"/>
            </w:tcBorders>
            <w:hideMark/>
          </w:tcPr>
          <w:p w14:paraId="0E3ECD92" w14:textId="77777777" w:rsidR="00103EDB" w:rsidRPr="00F37EC4" w:rsidRDefault="00103EDB" w:rsidP="006C5CA8">
            <w:pPr>
              <w:jc w:val="center"/>
              <w:rPr>
                <w:rFonts w:ascii="Times New Roman" w:hAnsi="Times New Roman" w:cs="Times New Roman"/>
              </w:rPr>
            </w:pPr>
            <w:r w:rsidRPr="00F37EC4">
              <w:rPr>
                <w:rFonts w:ascii="Times New Roman" w:hAnsi="Times New Roman" w:cs="Times New Roman"/>
              </w:rPr>
              <w:t>24 (60%)</w:t>
            </w:r>
          </w:p>
        </w:tc>
        <w:tc>
          <w:tcPr>
            <w:tcW w:w="1820" w:type="dxa"/>
            <w:tcBorders>
              <w:top w:val="single" w:sz="4" w:space="0" w:color="auto"/>
              <w:left w:val="single" w:sz="4" w:space="0" w:color="auto"/>
              <w:bottom w:val="single" w:sz="4" w:space="0" w:color="auto"/>
              <w:right w:val="single" w:sz="4" w:space="0" w:color="auto"/>
            </w:tcBorders>
            <w:hideMark/>
          </w:tcPr>
          <w:p w14:paraId="1A6125A5" w14:textId="77777777" w:rsidR="00103EDB" w:rsidRPr="00F37EC4" w:rsidRDefault="00103EDB" w:rsidP="006C5CA8">
            <w:pPr>
              <w:jc w:val="center"/>
              <w:rPr>
                <w:rFonts w:ascii="Times New Roman" w:hAnsi="Times New Roman" w:cs="Times New Roman"/>
              </w:rPr>
            </w:pPr>
            <w:r w:rsidRPr="00F37EC4">
              <w:rPr>
                <w:rFonts w:ascii="Times New Roman" w:hAnsi="Times New Roman" w:cs="Times New Roman"/>
              </w:rPr>
              <w:t>5 (55.6%)</w:t>
            </w:r>
          </w:p>
        </w:tc>
        <w:tc>
          <w:tcPr>
            <w:tcW w:w="1927" w:type="dxa"/>
            <w:tcBorders>
              <w:top w:val="single" w:sz="4" w:space="0" w:color="auto"/>
              <w:left w:val="single" w:sz="4" w:space="0" w:color="auto"/>
              <w:bottom w:val="single" w:sz="4" w:space="0" w:color="auto"/>
              <w:right w:val="single" w:sz="4" w:space="0" w:color="auto"/>
            </w:tcBorders>
            <w:hideMark/>
          </w:tcPr>
          <w:p w14:paraId="1BEDE8FC" w14:textId="77777777" w:rsidR="00103EDB" w:rsidRPr="00F37EC4" w:rsidRDefault="00103EDB" w:rsidP="006C5CA8">
            <w:pPr>
              <w:jc w:val="center"/>
              <w:rPr>
                <w:rFonts w:ascii="Times New Roman" w:hAnsi="Times New Roman" w:cs="Times New Roman"/>
              </w:rPr>
            </w:pPr>
            <w:r w:rsidRPr="00F37EC4">
              <w:rPr>
                <w:rFonts w:ascii="Times New Roman" w:hAnsi="Times New Roman" w:cs="Times New Roman"/>
              </w:rPr>
              <w:t>16 (76.2%)</w:t>
            </w:r>
          </w:p>
        </w:tc>
        <w:tc>
          <w:tcPr>
            <w:tcW w:w="1656" w:type="dxa"/>
            <w:tcBorders>
              <w:top w:val="single" w:sz="4" w:space="0" w:color="auto"/>
              <w:left w:val="single" w:sz="4" w:space="0" w:color="auto"/>
              <w:bottom w:val="single" w:sz="4" w:space="0" w:color="auto"/>
              <w:right w:val="single" w:sz="4" w:space="0" w:color="auto"/>
            </w:tcBorders>
            <w:hideMark/>
          </w:tcPr>
          <w:p w14:paraId="110FCE50" w14:textId="77777777" w:rsidR="00103EDB" w:rsidRPr="00F37EC4" w:rsidRDefault="00103EDB" w:rsidP="006C5CA8">
            <w:pPr>
              <w:jc w:val="center"/>
              <w:rPr>
                <w:rFonts w:ascii="Times New Roman" w:hAnsi="Times New Roman" w:cs="Times New Roman"/>
              </w:rPr>
            </w:pPr>
            <w:r w:rsidRPr="00F37EC4">
              <w:rPr>
                <w:rFonts w:ascii="Times New Roman" w:hAnsi="Times New Roman" w:cs="Times New Roman"/>
              </w:rPr>
              <w:t>3 (30%)</w:t>
            </w:r>
          </w:p>
        </w:tc>
        <w:tc>
          <w:tcPr>
            <w:tcW w:w="1987" w:type="dxa"/>
            <w:tcBorders>
              <w:top w:val="single" w:sz="4" w:space="0" w:color="auto"/>
              <w:left w:val="single" w:sz="4" w:space="0" w:color="auto"/>
              <w:bottom w:val="single" w:sz="4" w:space="0" w:color="auto"/>
              <w:right w:val="single" w:sz="4" w:space="0" w:color="auto"/>
            </w:tcBorders>
            <w:hideMark/>
          </w:tcPr>
          <w:p w14:paraId="266A8079" w14:textId="77777777" w:rsidR="00103EDB" w:rsidRPr="00F37EC4" w:rsidRDefault="00103EDB" w:rsidP="006C5CA8">
            <w:pPr>
              <w:jc w:val="center"/>
              <w:rPr>
                <w:rFonts w:ascii="Times New Roman" w:hAnsi="Times New Roman" w:cs="Times New Roman"/>
              </w:rPr>
            </w:pPr>
            <w:r w:rsidRPr="00F37EC4">
              <w:rPr>
                <w:rFonts w:ascii="Times New Roman" w:hAnsi="Times New Roman" w:cs="Times New Roman"/>
              </w:rPr>
              <w:t>16 (53.3%)</w:t>
            </w:r>
          </w:p>
        </w:tc>
        <w:tc>
          <w:tcPr>
            <w:tcW w:w="1817" w:type="dxa"/>
            <w:tcBorders>
              <w:top w:val="single" w:sz="4" w:space="0" w:color="auto"/>
              <w:left w:val="single" w:sz="4" w:space="0" w:color="auto"/>
              <w:bottom w:val="single" w:sz="4" w:space="0" w:color="auto"/>
              <w:right w:val="single" w:sz="4" w:space="0" w:color="auto"/>
            </w:tcBorders>
            <w:hideMark/>
          </w:tcPr>
          <w:p w14:paraId="5ECF5847" w14:textId="77777777" w:rsidR="00103EDB" w:rsidRPr="00F37EC4" w:rsidRDefault="00103EDB" w:rsidP="006C5CA8">
            <w:pPr>
              <w:jc w:val="center"/>
              <w:rPr>
                <w:rFonts w:ascii="Times New Roman" w:hAnsi="Times New Roman" w:cs="Times New Roman"/>
              </w:rPr>
            </w:pPr>
            <w:r w:rsidRPr="00F37EC4">
              <w:rPr>
                <w:rFonts w:ascii="Times New Roman" w:hAnsi="Times New Roman" w:cs="Times New Roman"/>
              </w:rPr>
              <w:t>8 (80%)</w:t>
            </w:r>
          </w:p>
        </w:tc>
      </w:tr>
      <w:tr w:rsidR="00F37EC4" w:rsidRPr="00F37EC4" w14:paraId="5CC00DAE" w14:textId="77777777" w:rsidTr="006C5CA8">
        <w:tc>
          <w:tcPr>
            <w:tcW w:w="1918" w:type="dxa"/>
            <w:tcBorders>
              <w:top w:val="single" w:sz="4" w:space="0" w:color="auto"/>
              <w:left w:val="single" w:sz="4" w:space="0" w:color="auto"/>
              <w:bottom w:val="single" w:sz="4" w:space="0" w:color="auto"/>
              <w:right w:val="single" w:sz="4" w:space="0" w:color="auto"/>
            </w:tcBorders>
            <w:hideMark/>
          </w:tcPr>
          <w:p w14:paraId="1FF64BE0" w14:textId="77777777" w:rsidR="00103EDB" w:rsidRPr="00F37EC4" w:rsidRDefault="00103EDB" w:rsidP="006C5CA8">
            <w:pPr>
              <w:rPr>
                <w:rFonts w:ascii="Times New Roman" w:hAnsi="Times New Roman" w:cs="Times New Roman"/>
              </w:rPr>
            </w:pPr>
            <w:r w:rsidRPr="00F37EC4">
              <w:rPr>
                <w:rFonts w:ascii="Times New Roman" w:hAnsi="Times New Roman" w:cs="Times New Roman"/>
              </w:rPr>
              <w:t>All dementia stages</w:t>
            </w:r>
          </w:p>
        </w:tc>
        <w:tc>
          <w:tcPr>
            <w:tcW w:w="1825" w:type="dxa"/>
            <w:tcBorders>
              <w:top w:val="single" w:sz="4" w:space="0" w:color="auto"/>
              <w:left w:val="single" w:sz="4" w:space="0" w:color="auto"/>
              <w:bottom w:val="single" w:sz="4" w:space="0" w:color="auto"/>
              <w:right w:val="single" w:sz="4" w:space="0" w:color="auto"/>
            </w:tcBorders>
            <w:hideMark/>
          </w:tcPr>
          <w:p w14:paraId="46C98679" w14:textId="77777777" w:rsidR="00103EDB" w:rsidRPr="00F37EC4" w:rsidRDefault="00103EDB" w:rsidP="006C5CA8">
            <w:pPr>
              <w:jc w:val="center"/>
              <w:rPr>
                <w:rFonts w:ascii="Times New Roman" w:hAnsi="Times New Roman" w:cs="Times New Roman"/>
              </w:rPr>
            </w:pPr>
            <w:r w:rsidRPr="00F37EC4">
              <w:rPr>
                <w:rFonts w:ascii="Times New Roman" w:hAnsi="Times New Roman" w:cs="Times New Roman"/>
              </w:rPr>
              <w:t>10 (25%)</w:t>
            </w:r>
          </w:p>
        </w:tc>
        <w:tc>
          <w:tcPr>
            <w:tcW w:w="1820" w:type="dxa"/>
            <w:tcBorders>
              <w:top w:val="single" w:sz="4" w:space="0" w:color="auto"/>
              <w:left w:val="single" w:sz="4" w:space="0" w:color="auto"/>
              <w:bottom w:val="single" w:sz="4" w:space="0" w:color="auto"/>
              <w:right w:val="single" w:sz="4" w:space="0" w:color="auto"/>
            </w:tcBorders>
            <w:hideMark/>
          </w:tcPr>
          <w:p w14:paraId="3C38AF57" w14:textId="77777777" w:rsidR="00103EDB" w:rsidRPr="00F37EC4" w:rsidRDefault="00103EDB" w:rsidP="006C5CA8">
            <w:pPr>
              <w:jc w:val="center"/>
              <w:rPr>
                <w:rFonts w:ascii="Times New Roman" w:hAnsi="Times New Roman" w:cs="Times New Roman"/>
              </w:rPr>
            </w:pPr>
            <w:r w:rsidRPr="00F37EC4">
              <w:rPr>
                <w:rFonts w:ascii="Times New Roman" w:hAnsi="Times New Roman" w:cs="Times New Roman"/>
              </w:rPr>
              <w:t>2 (22.2)</w:t>
            </w:r>
          </w:p>
        </w:tc>
        <w:tc>
          <w:tcPr>
            <w:tcW w:w="1927" w:type="dxa"/>
            <w:tcBorders>
              <w:top w:val="single" w:sz="4" w:space="0" w:color="auto"/>
              <w:left w:val="single" w:sz="4" w:space="0" w:color="auto"/>
              <w:bottom w:val="single" w:sz="4" w:space="0" w:color="auto"/>
              <w:right w:val="single" w:sz="4" w:space="0" w:color="auto"/>
            </w:tcBorders>
            <w:hideMark/>
          </w:tcPr>
          <w:p w14:paraId="65AB7F36" w14:textId="77777777" w:rsidR="00103EDB" w:rsidRPr="00F37EC4" w:rsidRDefault="00103EDB" w:rsidP="006C5CA8">
            <w:pPr>
              <w:jc w:val="center"/>
              <w:rPr>
                <w:rFonts w:ascii="Times New Roman" w:hAnsi="Times New Roman" w:cs="Times New Roman"/>
              </w:rPr>
            </w:pPr>
            <w:r w:rsidRPr="00F37EC4">
              <w:rPr>
                <w:rFonts w:ascii="Times New Roman" w:hAnsi="Times New Roman" w:cs="Times New Roman"/>
              </w:rPr>
              <w:t>4 (19%)</w:t>
            </w:r>
          </w:p>
        </w:tc>
        <w:tc>
          <w:tcPr>
            <w:tcW w:w="1656" w:type="dxa"/>
            <w:tcBorders>
              <w:top w:val="single" w:sz="4" w:space="0" w:color="auto"/>
              <w:left w:val="single" w:sz="4" w:space="0" w:color="auto"/>
              <w:bottom w:val="single" w:sz="4" w:space="0" w:color="auto"/>
              <w:right w:val="single" w:sz="4" w:space="0" w:color="auto"/>
            </w:tcBorders>
            <w:hideMark/>
          </w:tcPr>
          <w:p w14:paraId="7F3C15F4" w14:textId="77777777" w:rsidR="00103EDB" w:rsidRPr="00F37EC4" w:rsidRDefault="00103EDB" w:rsidP="006C5CA8">
            <w:pPr>
              <w:jc w:val="center"/>
              <w:rPr>
                <w:rFonts w:ascii="Times New Roman" w:hAnsi="Times New Roman" w:cs="Times New Roman"/>
              </w:rPr>
            </w:pPr>
            <w:r w:rsidRPr="00F37EC4">
              <w:rPr>
                <w:rFonts w:ascii="Times New Roman" w:hAnsi="Times New Roman" w:cs="Times New Roman"/>
              </w:rPr>
              <w:t>4 (40%)</w:t>
            </w:r>
          </w:p>
        </w:tc>
        <w:tc>
          <w:tcPr>
            <w:tcW w:w="1987" w:type="dxa"/>
            <w:tcBorders>
              <w:top w:val="single" w:sz="4" w:space="0" w:color="auto"/>
              <w:left w:val="single" w:sz="4" w:space="0" w:color="auto"/>
              <w:bottom w:val="single" w:sz="4" w:space="0" w:color="auto"/>
              <w:right w:val="single" w:sz="4" w:space="0" w:color="auto"/>
            </w:tcBorders>
            <w:hideMark/>
          </w:tcPr>
          <w:p w14:paraId="3F231B97" w14:textId="77777777" w:rsidR="00103EDB" w:rsidRPr="00F37EC4" w:rsidRDefault="00103EDB" w:rsidP="006C5CA8">
            <w:pPr>
              <w:jc w:val="center"/>
              <w:rPr>
                <w:rFonts w:ascii="Times New Roman" w:hAnsi="Times New Roman" w:cs="Times New Roman"/>
              </w:rPr>
            </w:pPr>
            <w:r w:rsidRPr="00F37EC4">
              <w:rPr>
                <w:rFonts w:ascii="Times New Roman" w:hAnsi="Times New Roman" w:cs="Times New Roman"/>
              </w:rPr>
              <w:t>10 (33.3%)</w:t>
            </w:r>
          </w:p>
        </w:tc>
        <w:tc>
          <w:tcPr>
            <w:tcW w:w="1817" w:type="dxa"/>
            <w:tcBorders>
              <w:top w:val="single" w:sz="4" w:space="0" w:color="auto"/>
              <w:left w:val="single" w:sz="4" w:space="0" w:color="auto"/>
              <w:bottom w:val="single" w:sz="4" w:space="0" w:color="auto"/>
              <w:right w:val="single" w:sz="4" w:space="0" w:color="auto"/>
            </w:tcBorders>
            <w:hideMark/>
          </w:tcPr>
          <w:p w14:paraId="40E643B3" w14:textId="77777777" w:rsidR="00103EDB" w:rsidRPr="00F37EC4" w:rsidRDefault="00103EDB" w:rsidP="006C5CA8">
            <w:pPr>
              <w:jc w:val="center"/>
              <w:rPr>
                <w:rFonts w:ascii="Times New Roman" w:hAnsi="Times New Roman" w:cs="Times New Roman"/>
              </w:rPr>
            </w:pPr>
            <w:r w:rsidRPr="00F37EC4">
              <w:rPr>
                <w:rFonts w:ascii="Times New Roman" w:hAnsi="Times New Roman" w:cs="Times New Roman"/>
              </w:rPr>
              <w:t>0</w:t>
            </w:r>
          </w:p>
        </w:tc>
      </w:tr>
      <w:tr w:rsidR="00F37EC4" w:rsidRPr="00F37EC4" w14:paraId="7E60BAF6" w14:textId="77777777" w:rsidTr="006C5CA8">
        <w:tc>
          <w:tcPr>
            <w:tcW w:w="1918" w:type="dxa"/>
            <w:tcBorders>
              <w:top w:val="single" w:sz="4" w:space="0" w:color="auto"/>
              <w:left w:val="single" w:sz="4" w:space="0" w:color="auto"/>
              <w:bottom w:val="single" w:sz="4" w:space="0" w:color="auto"/>
              <w:right w:val="single" w:sz="4" w:space="0" w:color="auto"/>
            </w:tcBorders>
            <w:hideMark/>
          </w:tcPr>
          <w:p w14:paraId="4ED9BC61" w14:textId="77777777" w:rsidR="00103EDB" w:rsidRPr="00F37EC4" w:rsidRDefault="00103EDB" w:rsidP="006C5CA8">
            <w:pPr>
              <w:rPr>
                <w:rFonts w:ascii="Times New Roman" w:hAnsi="Times New Roman" w:cs="Times New Roman"/>
              </w:rPr>
            </w:pPr>
            <w:r w:rsidRPr="00F37EC4">
              <w:rPr>
                <w:rFonts w:ascii="Times New Roman" w:hAnsi="Times New Roman" w:cs="Times New Roman"/>
              </w:rPr>
              <w:t>Missing data</w:t>
            </w:r>
          </w:p>
        </w:tc>
        <w:tc>
          <w:tcPr>
            <w:tcW w:w="1825" w:type="dxa"/>
            <w:tcBorders>
              <w:top w:val="single" w:sz="4" w:space="0" w:color="auto"/>
              <w:left w:val="single" w:sz="4" w:space="0" w:color="auto"/>
              <w:bottom w:val="single" w:sz="4" w:space="0" w:color="auto"/>
              <w:right w:val="single" w:sz="4" w:space="0" w:color="auto"/>
            </w:tcBorders>
            <w:hideMark/>
          </w:tcPr>
          <w:p w14:paraId="121CABDC" w14:textId="77777777" w:rsidR="00103EDB" w:rsidRPr="00F37EC4" w:rsidRDefault="00103EDB" w:rsidP="006C5CA8">
            <w:pPr>
              <w:jc w:val="center"/>
              <w:rPr>
                <w:rFonts w:ascii="Times New Roman" w:hAnsi="Times New Roman" w:cs="Times New Roman"/>
              </w:rPr>
            </w:pPr>
            <w:r w:rsidRPr="00F37EC4">
              <w:rPr>
                <w:rFonts w:ascii="Times New Roman" w:hAnsi="Times New Roman" w:cs="Times New Roman"/>
              </w:rPr>
              <w:t>3 (7.5%)</w:t>
            </w:r>
          </w:p>
        </w:tc>
        <w:tc>
          <w:tcPr>
            <w:tcW w:w="1820" w:type="dxa"/>
            <w:tcBorders>
              <w:top w:val="single" w:sz="4" w:space="0" w:color="auto"/>
              <w:left w:val="single" w:sz="4" w:space="0" w:color="auto"/>
              <w:bottom w:val="single" w:sz="4" w:space="0" w:color="auto"/>
              <w:right w:val="single" w:sz="4" w:space="0" w:color="auto"/>
            </w:tcBorders>
            <w:hideMark/>
          </w:tcPr>
          <w:p w14:paraId="70F9C97F" w14:textId="77777777" w:rsidR="00103EDB" w:rsidRPr="00F37EC4" w:rsidRDefault="00103EDB" w:rsidP="006C5CA8">
            <w:pPr>
              <w:jc w:val="center"/>
              <w:rPr>
                <w:rFonts w:ascii="Times New Roman" w:hAnsi="Times New Roman" w:cs="Times New Roman"/>
              </w:rPr>
            </w:pPr>
            <w:r w:rsidRPr="00F37EC4">
              <w:rPr>
                <w:rFonts w:ascii="Times New Roman" w:hAnsi="Times New Roman" w:cs="Times New Roman"/>
              </w:rPr>
              <w:t>0</w:t>
            </w:r>
          </w:p>
        </w:tc>
        <w:tc>
          <w:tcPr>
            <w:tcW w:w="1927" w:type="dxa"/>
            <w:tcBorders>
              <w:top w:val="single" w:sz="4" w:space="0" w:color="auto"/>
              <w:left w:val="single" w:sz="4" w:space="0" w:color="auto"/>
              <w:bottom w:val="single" w:sz="4" w:space="0" w:color="auto"/>
              <w:right w:val="single" w:sz="4" w:space="0" w:color="auto"/>
            </w:tcBorders>
            <w:hideMark/>
          </w:tcPr>
          <w:p w14:paraId="39B3FE47" w14:textId="77777777" w:rsidR="00103EDB" w:rsidRPr="00F37EC4" w:rsidRDefault="00103EDB" w:rsidP="006C5CA8">
            <w:pPr>
              <w:jc w:val="center"/>
              <w:rPr>
                <w:rFonts w:ascii="Times New Roman" w:hAnsi="Times New Roman" w:cs="Times New Roman"/>
              </w:rPr>
            </w:pPr>
            <w:r w:rsidRPr="00F37EC4">
              <w:rPr>
                <w:rFonts w:ascii="Times New Roman" w:hAnsi="Times New Roman" w:cs="Times New Roman"/>
              </w:rPr>
              <w:t>1 (4.8%)</w:t>
            </w:r>
          </w:p>
        </w:tc>
        <w:tc>
          <w:tcPr>
            <w:tcW w:w="1656" w:type="dxa"/>
            <w:tcBorders>
              <w:top w:val="single" w:sz="4" w:space="0" w:color="auto"/>
              <w:left w:val="single" w:sz="4" w:space="0" w:color="auto"/>
              <w:bottom w:val="single" w:sz="4" w:space="0" w:color="auto"/>
              <w:right w:val="single" w:sz="4" w:space="0" w:color="auto"/>
            </w:tcBorders>
            <w:hideMark/>
          </w:tcPr>
          <w:p w14:paraId="492ECE6C" w14:textId="77777777" w:rsidR="00103EDB" w:rsidRPr="00F37EC4" w:rsidRDefault="00103EDB" w:rsidP="006C5CA8">
            <w:pPr>
              <w:jc w:val="center"/>
              <w:rPr>
                <w:rFonts w:ascii="Times New Roman" w:hAnsi="Times New Roman" w:cs="Times New Roman"/>
              </w:rPr>
            </w:pPr>
            <w:r w:rsidRPr="00F37EC4">
              <w:rPr>
                <w:rFonts w:ascii="Times New Roman" w:hAnsi="Times New Roman" w:cs="Times New Roman"/>
              </w:rPr>
              <w:t>2 (20%)</w:t>
            </w:r>
          </w:p>
        </w:tc>
        <w:tc>
          <w:tcPr>
            <w:tcW w:w="1987" w:type="dxa"/>
            <w:tcBorders>
              <w:top w:val="single" w:sz="4" w:space="0" w:color="auto"/>
              <w:left w:val="single" w:sz="4" w:space="0" w:color="auto"/>
              <w:bottom w:val="single" w:sz="4" w:space="0" w:color="auto"/>
              <w:right w:val="single" w:sz="4" w:space="0" w:color="auto"/>
            </w:tcBorders>
            <w:hideMark/>
          </w:tcPr>
          <w:p w14:paraId="23B1DCE7" w14:textId="77777777" w:rsidR="00103EDB" w:rsidRPr="00F37EC4" w:rsidRDefault="00103EDB" w:rsidP="006C5CA8">
            <w:pPr>
              <w:jc w:val="center"/>
              <w:rPr>
                <w:rFonts w:ascii="Times New Roman" w:hAnsi="Times New Roman" w:cs="Times New Roman"/>
              </w:rPr>
            </w:pPr>
            <w:r w:rsidRPr="00F37EC4">
              <w:rPr>
                <w:rFonts w:ascii="Times New Roman" w:hAnsi="Times New Roman" w:cs="Times New Roman"/>
              </w:rPr>
              <w:t>3 (10%)</w:t>
            </w:r>
          </w:p>
        </w:tc>
        <w:tc>
          <w:tcPr>
            <w:tcW w:w="1817" w:type="dxa"/>
            <w:tcBorders>
              <w:top w:val="single" w:sz="4" w:space="0" w:color="auto"/>
              <w:left w:val="single" w:sz="4" w:space="0" w:color="auto"/>
              <w:bottom w:val="single" w:sz="4" w:space="0" w:color="auto"/>
              <w:right w:val="single" w:sz="4" w:space="0" w:color="auto"/>
            </w:tcBorders>
            <w:hideMark/>
          </w:tcPr>
          <w:p w14:paraId="79745152" w14:textId="77777777" w:rsidR="00103EDB" w:rsidRPr="00F37EC4" w:rsidRDefault="00103EDB" w:rsidP="006C5CA8">
            <w:pPr>
              <w:jc w:val="center"/>
              <w:rPr>
                <w:rFonts w:ascii="Times New Roman" w:hAnsi="Times New Roman" w:cs="Times New Roman"/>
              </w:rPr>
            </w:pPr>
            <w:r w:rsidRPr="00F37EC4">
              <w:rPr>
                <w:rFonts w:ascii="Times New Roman" w:hAnsi="Times New Roman" w:cs="Times New Roman"/>
              </w:rPr>
              <w:t>0</w:t>
            </w:r>
          </w:p>
        </w:tc>
      </w:tr>
      <w:tr w:rsidR="00F37EC4" w:rsidRPr="00F37EC4" w14:paraId="69E27D9B" w14:textId="77777777" w:rsidTr="006C5CA8">
        <w:tc>
          <w:tcPr>
            <w:tcW w:w="1918" w:type="dxa"/>
            <w:tcBorders>
              <w:top w:val="single" w:sz="4" w:space="0" w:color="auto"/>
              <w:left w:val="single" w:sz="4" w:space="0" w:color="auto"/>
              <w:bottom w:val="single" w:sz="4" w:space="0" w:color="auto"/>
              <w:right w:val="single" w:sz="4" w:space="0" w:color="auto"/>
            </w:tcBorders>
            <w:hideMark/>
          </w:tcPr>
          <w:p w14:paraId="5FF15917" w14:textId="77777777" w:rsidR="00103EDB" w:rsidRPr="00F37EC4" w:rsidRDefault="00103EDB" w:rsidP="006C5CA8">
            <w:pPr>
              <w:rPr>
                <w:rFonts w:ascii="Times New Roman" w:hAnsi="Times New Roman" w:cs="Times New Roman"/>
              </w:rPr>
            </w:pPr>
            <w:r w:rsidRPr="00F37EC4">
              <w:rPr>
                <w:rFonts w:ascii="Times New Roman" w:hAnsi="Times New Roman" w:cs="Times New Roman"/>
              </w:rPr>
              <w:t>Total</w:t>
            </w:r>
          </w:p>
        </w:tc>
        <w:tc>
          <w:tcPr>
            <w:tcW w:w="1825" w:type="dxa"/>
            <w:tcBorders>
              <w:top w:val="single" w:sz="4" w:space="0" w:color="auto"/>
              <w:left w:val="single" w:sz="4" w:space="0" w:color="auto"/>
              <w:bottom w:val="single" w:sz="4" w:space="0" w:color="auto"/>
              <w:right w:val="single" w:sz="4" w:space="0" w:color="auto"/>
            </w:tcBorders>
            <w:hideMark/>
          </w:tcPr>
          <w:p w14:paraId="48F3AC95" w14:textId="77777777" w:rsidR="00103EDB" w:rsidRPr="00F37EC4" w:rsidRDefault="00103EDB" w:rsidP="006C5CA8">
            <w:pPr>
              <w:jc w:val="center"/>
              <w:rPr>
                <w:rFonts w:ascii="Times New Roman" w:hAnsi="Times New Roman" w:cs="Times New Roman"/>
              </w:rPr>
            </w:pPr>
            <w:r w:rsidRPr="00F37EC4">
              <w:rPr>
                <w:rFonts w:ascii="Times New Roman" w:hAnsi="Times New Roman" w:cs="Times New Roman"/>
              </w:rPr>
              <w:t>40</w:t>
            </w:r>
          </w:p>
        </w:tc>
        <w:tc>
          <w:tcPr>
            <w:tcW w:w="1820" w:type="dxa"/>
            <w:tcBorders>
              <w:top w:val="single" w:sz="4" w:space="0" w:color="auto"/>
              <w:left w:val="single" w:sz="4" w:space="0" w:color="auto"/>
              <w:bottom w:val="single" w:sz="4" w:space="0" w:color="auto"/>
              <w:right w:val="single" w:sz="4" w:space="0" w:color="auto"/>
            </w:tcBorders>
            <w:hideMark/>
          </w:tcPr>
          <w:p w14:paraId="4730B92E" w14:textId="77777777" w:rsidR="00103EDB" w:rsidRPr="00F37EC4" w:rsidRDefault="00103EDB" w:rsidP="006C5CA8">
            <w:pPr>
              <w:jc w:val="center"/>
              <w:rPr>
                <w:rFonts w:ascii="Times New Roman" w:hAnsi="Times New Roman" w:cs="Times New Roman"/>
              </w:rPr>
            </w:pPr>
            <w:r w:rsidRPr="00F37EC4">
              <w:rPr>
                <w:rFonts w:ascii="Times New Roman" w:hAnsi="Times New Roman" w:cs="Times New Roman"/>
              </w:rPr>
              <w:t>9</w:t>
            </w:r>
          </w:p>
        </w:tc>
        <w:tc>
          <w:tcPr>
            <w:tcW w:w="1927" w:type="dxa"/>
            <w:tcBorders>
              <w:top w:val="single" w:sz="4" w:space="0" w:color="auto"/>
              <w:left w:val="single" w:sz="4" w:space="0" w:color="auto"/>
              <w:bottom w:val="single" w:sz="4" w:space="0" w:color="auto"/>
              <w:right w:val="single" w:sz="4" w:space="0" w:color="auto"/>
            </w:tcBorders>
            <w:hideMark/>
          </w:tcPr>
          <w:p w14:paraId="333CE683" w14:textId="77777777" w:rsidR="00103EDB" w:rsidRPr="00F37EC4" w:rsidRDefault="00103EDB" w:rsidP="006C5CA8">
            <w:pPr>
              <w:jc w:val="center"/>
              <w:rPr>
                <w:rFonts w:ascii="Times New Roman" w:hAnsi="Times New Roman" w:cs="Times New Roman"/>
              </w:rPr>
            </w:pPr>
            <w:r w:rsidRPr="00F37EC4">
              <w:rPr>
                <w:rFonts w:ascii="Times New Roman" w:hAnsi="Times New Roman" w:cs="Times New Roman"/>
              </w:rPr>
              <w:t>21</w:t>
            </w:r>
          </w:p>
        </w:tc>
        <w:tc>
          <w:tcPr>
            <w:tcW w:w="1656" w:type="dxa"/>
            <w:tcBorders>
              <w:top w:val="single" w:sz="4" w:space="0" w:color="auto"/>
              <w:left w:val="single" w:sz="4" w:space="0" w:color="auto"/>
              <w:bottom w:val="single" w:sz="4" w:space="0" w:color="auto"/>
              <w:right w:val="single" w:sz="4" w:space="0" w:color="auto"/>
            </w:tcBorders>
            <w:hideMark/>
          </w:tcPr>
          <w:p w14:paraId="42641066" w14:textId="77777777" w:rsidR="00103EDB" w:rsidRPr="00F37EC4" w:rsidRDefault="00103EDB" w:rsidP="006C5CA8">
            <w:pPr>
              <w:jc w:val="center"/>
              <w:rPr>
                <w:rFonts w:ascii="Times New Roman" w:hAnsi="Times New Roman" w:cs="Times New Roman"/>
              </w:rPr>
            </w:pPr>
            <w:r w:rsidRPr="00F37EC4">
              <w:rPr>
                <w:rFonts w:ascii="Times New Roman" w:hAnsi="Times New Roman" w:cs="Times New Roman"/>
              </w:rPr>
              <w:t>10</w:t>
            </w:r>
          </w:p>
        </w:tc>
        <w:tc>
          <w:tcPr>
            <w:tcW w:w="1987" w:type="dxa"/>
            <w:tcBorders>
              <w:top w:val="single" w:sz="4" w:space="0" w:color="auto"/>
              <w:left w:val="single" w:sz="4" w:space="0" w:color="auto"/>
              <w:bottom w:val="single" w:sz="4" w:space="0" w:color="auto"/>
              <w:right w:val="single" w:sz="4" w:space="0" w:color="auto"/>
            </w:tcBorders>
            <w:hideMark/>
          </w:tcPr>
          <w:p w14:paraId="13D5E69C" w14:textId="77777777" w:rsidR="00103EDB" w:rsidRPr="00F37EC4" w:rsidRDefault="00103EDB" w:rsidP="006C5CA8">
            <w:pPr>
              <w:jc w:val="center"/>
              <w:rPr>
                <w:rFonts w:ascii="Times New Roman" w:hAnsi="Times New Roman" w:cs="Times New Roman"/>
              </w:rPr>
            </w:pPr>
            <w:r w:rsidRPr="00F37EC4">
              <w:rPr>
                <w:rFonts w:ascii="Times New Roman" w:hAnsi="Times New Roman" w:cs="Times New Roman"/>
              </w:rPr>
              <w:t>30</w:t>
            </w:r>
          </w:p>
        </w:tc>
        <w:tc>
          <w:tcPr>
            <w:tcW w:w="1817" w:type="dxa"/>
            <w:tcBorders>
              <w:top w:val="single" w:sz="4" w:space="0" w:color="auto"/>
              <w:left w:val="single" w:sz="4" w:space="0" w:color="auto"/>
              <w:bottom w:val="single" w:sz="4" w:space="0" w:color="auto"/>
              <w:right w:val="single" w:sz="4" w:space="0" w:color="auto"/>
            </w:tcBorders>
            <w:hideMark/>
          </w:tcPr>
          <w:p w14:paraId="0FFCA213" w14:textId="77777777" w:rsidR="00103EDB" w:rsidRPr="00F37EC4" w:rsidRDefault="00103EDB" w:rsidP="006C5CA8">
            <w:pPr>
              <w:jc w:val="center"/>
              <w:rPr>
                <w:rFonts w:ascii="Times New Roman" w:hAnsi="Times New Roman" w:cs="Times New Roman"/>
              </w:rPr>
            </w:pPr>
            <w:r w:rsidRPr="00F37EC4">
              <w:rPr>
                <w:rFonts w:ascii="Times New Roman" w:hAnsi="Times New Roman" w:cs="Times New Roman"/>
              </w:rPr>
              <w:t>10</w:t>
            </w:r>
          </w:p>
        </w:tc>
      </w:tr>
    </w:tbl>
    <w:p w14:paraId="30F980D2" w14:textId="77777777" w:rsidR="00103EDB" w:rsidRPr="00F37EC4" w:rsidRDefault="00103EDB" w:rsidP="00103EDB">
      <w:pPr>
        <w:rPr>
          <w:rFonts w:ascii="Times New Roman" w:hAnsi="Times New Roman" w:cs="Times New Roman"/>
        </w:rPr>
      </w:pPr>
      <w:r w:rsidRPr="00F37EC4">
        <w:rPr>
          <w:rFonts w:ascii="Times New Roman" w:hAnsi="Times New Roman" w:cs="Times New Roman"/>
        </w:rPr>
        <w:t>*Other: Withdrawn: 3 (phase 2), Not yet recruiting: 2 (phase 1), Not recruiting: 2 (phase 2), Missing data: 2 (phase 2), Terminated 1 (phase 2).</w:t>
      </w:r>
    </w:p>
    <w:p w14:paraId="6ECFC623" w14:textId="77777777" w:rsidR="00103EDB" w:rsidRPr="00F37EC4" w:rsidRDefault="00103EDB" w:rsidP="00103EDB">
      <w:pPr>
        <w:rPr>
          <w:rFonts w:ascii="Times New Roman" w:hAnsi="Times New Roman" w:cs="Times New Roman"/>
        </w:rPr>
      </w:pPr>
    </w:p>
    <w:p w14:paraId="33F1225A" w14:textId="77777777" w:rsidR="00103EDB" w:rsidRPr="00F37EC4" w:rsidRDefault="00103EDB" w:rsidP="00103EDB">
      <w:pPr>
        <w:rPr>
          <w:rFonts w:ascii="Times New Roman" w:hAnsi="Times New Roman" w:cs="Times New Roman"/>
          <w:b/>
        </w:rPr>
      </w:pPr>
      <w:r w:rsidRPr="00F37EC4">
        <w:rPr>
          <w:rFonts w:ascii="Times New Roman" w:hAnsi="Times New Roman" w:cs="Times New Roman"/>
          <w:b/>
        </w:rPr>
        <w:t>Supplementary table 3: Diagnostic groups of clinical trial participants</w:t>
      </w:r>
    </w:p>
    <w:p w14:paraId="44BFB76E" w14:textId="77777777" w:rsidR="00103EDB" w:rsidRPr="00F37EC4" w:rsidRDefault="00103EDB" w:rsidP="00103EDB">
      <w:pPr>
        <w:rPr>
          <w:rFonts w:ascii="Times New Roman" w:hAnsi="Times New Roman" w:cs="Times New Roman"/>
          <w:b/>
        </w:rPr>
      </w:pPr>
    </w:p>
    <w:tbl>
      <w:tblPr>
        <w:tblStyle w:val="TableGrid"/>
        <w:tblW w:w="0" w:type="auto"/>
        <w:tblLook w:val="04A0" w:firstRow="1" w:lastRow="0" w:firstColumn="1" w:lastColumn="0" w:noHBand="0" w:noVBand="1"/>
      </w:tblPr>
      <w:tblGrid>
        <w:gridCol w:w="2206"/>
        <w:gridCol w:w="1044"/>
        <w:gridCol w:w="1030"/>
        <w:gridCol w:w="1194"/>
        <w:gridCol w:w="962"/>
        <w:gridCol w:w="1540"/>
        <w:gridCol w:w="1040"/>
      </w:tblGrid>
      <w:tr w:rsidR="00F37EC4" w:rsidRPr="00F37EC4" w14:paraId="409CA3FC" w14:textId="77777777" w:rsidTr="006C5CA8">
        <w:trPr>
          <w:trHeight w:val="242"/>
        </w:trPr>
        <w:tc>
          <w:tcPr>
            <w:tcW w:w="3042" w:type="dxa"/>
            <w:vMerge w:val="restart"/>
            <w:tcBorders>
              <w:top w:val="single" w:sz="4" w:space="0" w:color="auto"/>
              <w:left w:val="single" w:sz="4" w:space="0" w:color="auto"/>
              <w:bottom w:val="single" w:sz="4" w:space="0" w:color="auto"/>
              <w:right w:val="single" w:sz="4" w:space="0" w:color="auto"/>
            </w:tcBorders>
            <w:hideMark/>
          </w:tcPr>
          <w:p w14:paraId="09ECBD8C" w14:textId="77777777" w:rsidR="00103EDB" w:rsidRPr="00F37EC4" w:rsidRDefault="00103EDB" w:rsidP="006C5CA8">
            <w:pPr>
              <w:rPr>
                <w:rFonts w:ascii="Times New Roman" w:hAnsi="Times New Roman" w:cs="Times New Roman"/>
                <w:sz w:val="20"/>
              </w:rPr>
            </w:pPr>
            <w:r w:rsidRPr="00F37EC4">
              <w:rPr>
                <w:rFonts w:ascii="Times New Roman" w:hAnsi="Times New Roman" w:cs="Times New Roman"/>
                <w:sz w:val="20"/>
              </w:rPr>
              <w:t>Diagnostic groups</w:t>
            </w:r>
          </w:p>
        </w:tc>
        <w:tc>
          <w:tcPr>
            <w:tcW w:w="1508" w:type="dxa"/>
            <w:vMerge w:val="restart"/>
            <w:tcBorders>
              <w:top w:val="single" w:sz="4" w:space="0" w:color="auto"/>
              <w:left w:val="single" w:sz="4" w:space="0" w:color="auto"/>
              <w:bottom w:val="single" w:sz="4" w:space="0" w:color="auto"/>
              <w:right w:val="single" w:sz="4" w:space="0" w:color="auto"/>
            </w:tcBorders>
            <w:hideMark/>
          </w:tcPr>
          <w:p w14:paraId="5A305B61" w14:textId="77777777" w:rsidR="00103EDB" w:rsidRPr="00F37EC4" w:rsidRDefault="00103EDB" w:rsidP="006C5CA8">
            <w:pPr>
              <w:jc w:val="center"/>
              <w:rPr>
                <w:rFonts w:ascii="Times New Roman" w:hAnsi="Times New Roman" w:cs="Times New Roman"/>
                <w:sz w:val="20"/>
              </w:rPr>
            </w:pPr>
            <w:r w:rsidRPr="00F37EC4">
              <w:rPr>
                <w:rFonts w:ascii="Times New Roman" w:hAnsi="Times New Roman" w:cs="Times New Roman"/>
                <w:sz w:val="20"/>
              </w:rPr>
              <w:t>Total</w:t>
            </w:r>
          </w:p>
          <w:p w14:paraId="0C2E88EF" w14:textId="77777777" w:rsidR="00103EDB" w:rsidRPr="00F37EC4" w:rsidRDefault="00103EDB" w:rsidP="006C5CA8">
            <w:pPr>
              <w:jc w:val="center"/>
              <w:rPr>
                <w:rFonts w:ascii="Times New Roman" w:hAnsi="Times New Roman" w:cs="Times New Roman"/>
                <w:sz w:val="20"/>
              </w:rPr>
            </w:pPr>
            <w:r w:rsidRPr="00F37EC4">
              <w:rPr>
                <w:rFonts w:ascii="Times New Roman" w:hAnsi="Times New Roman" w:cs="Times New Roman"/>
                <w:sz w:val="20"/>
              </w:rPr>
              <w:t>N (%)</w:t>
            </w:r>
          </w:p>
        </w:tc>
        <w:tc>
          <w:tcPr>
            <w:tcW w:w="4368" w:type="dxa"/>
            <w:gridSpan w:val="3"/>
            <w:tcBorders>
              <w:top w:val="single" w:sz="4" w:space="0" w:color="auto"/>
              <w:left w:val="single" w:sz="4" w:space="0" w:color="auto"/>
              <w:bottom w:val="single" w:sz="4" w:space="0" w:color="auto"/>
              <w:right w:val="single" w:sz="4" w:space="0" w:color="auto"/>
            </w:tcBorders>
            <w:hideMark/>
          </w:tcPr>
          <w:p w14:paraId="7047F37E" w14:textId="77777777" w:rsidR="00103EDB" w:rsidRPr="00F37EC4" w:rsidRDefault="00103EDB" w:rsidP="006C5CA8">
            <w:pPr>
              <w:jc w:val="center"/>
              <w:rPr>
                <w:rFonts w:ascii="Times New Roman" w:hAnsi="Times New Roman" w:cs="Times New Roman"/>
                <w:sz w:val="20"/>
              </w:rPr>
            </w:pPr>
            <w:r w:rsidRPr="00F37EC4">
              <w:rPr>
                <w:rFonts w:ascii="Times New Roman" w:hAnsi="Times New Roman" w:cs="Times New Roman"/>
                <w:sz w:val="20"/>
              </w:rPr>
              <w:t>Recruitment status</w:t>
            </w:r>
          </w:p>
        </w:tc>
        <w:tc>
          <w:tcPr>
            <w:tcW w:w="4032" w:type="dxa"/>
            <w:gridSpan w:val="2"/>
            <w:tcBorders>
              <w:top w:val="single" w:sz="4" w:space="0" w:color="auto"/>
              <w:left w:val="single" w:sz="4" w:space="0" w:color="auto"/>
              <w:bottom w:val="single" w:sz="4" w:space="0" w:color="auto"/>
              <w:right w:val="single" w:sz="4" w:space="0" w:color="auto"/>
            </w:tcBorders>
            <w:hideMark/>
          </w:tcPr>
          <w:p w14:paraId="13550B3B" w14:textId="77777777" w:rsidR="00103EDB" w:rsidRPr="00F37EC4" w:rsidRDefault="00103EDB" w:rsidP="006C5CA8">
            <w:pPr>
              <w:jc w:val="center"/>
              <w:rPr>
                <w:rFonts w:ascii="Times New Roman" w:hAnsi="Times New Roman" w:cs="Times New Roman"/>
                <w:sz w:val="20"/>
              </w:rPr>
            </w:pPr>
            <w:r w:rsidRPr="00F37EC4">
              <w:rPr>
                <w:rFonts w:ascii="Times New Roman" w:hAnsi="Times New Roman" w:cs="Times New Roman"/>
                <w:sz w:val="20"/>
              </w:rPr>
              <w:t>Therapeutic purpose</w:t>
            </w:r>
          </w:p>
        </w:tc>
      </w:tr>
      <w:tr w:rsidR="00F37EC4" w:rsidRPr="00F37EC4" w14:paraId="4FD337F5" w14:textId="77777777" w:rsidTr="006C5CA8">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4BD44F" w14:textId="77777777" w:rsidR="00103EDB" w:rsidRPr="00F37EC4" w:rsidRDefault="00103EDB" w:rsidP="006C5CA8">
            <w:pPr>
              <w:rPr>
                <w:rFonts w:ascii="Times New Roman" w:hAnsi="Times New Roman" w:cs="Times New Roman"/>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1CCBC3" w14:textId="77777777" w:rsidR="00103EDB" w:rsidRPr="00F37EC4" w:rsidRDefault="00103EDB" w:rsidP="006C5CA8">
            <w:pPr>
              <w:rPr>
                <w:rFonts w:ascii="Times New Roman" w:hAnsi="Times New Roman" w:cs="Times New Roman"/>
                <w:sz w:val="20"/>
              </w:rPr>
            </w:pPr>
          </w:p>
        </w:tc>
        <w:tc>
          <w:tcPr>
            <w:tcW w:w="1456" w:type="dxa"/>
            <w:tcBorders>
              <w:top w:val="single" w:sz="4" w:space="0" w:color="auto"/>
              <w:left w:val="single" w:sz="4" w:space="0" w:color="auto"/>
              <w:bottom w:val="single" w:sz="4" w:space="0" w:color="auto"/>
              <w:right w:val="single" w:sz="4" w:space="0" w:color="auto"/>
            </w:tcBorders>
            <w:hideMark/>
          </w:tcPr>
          <w:p w14:paraId="77C1FBB6" w14:textId="77777777" w:rsidR="00103EDB" w:rsidRPr="00F37EC4" w:rsidRDefault="00103EDB" w:rsidP="006C5CA8">
            <w:pPr>
              <w:jc w:val="center"/>
              <w:rPr>
                <w:rFonts w:ascii="Times New Roman" w:hAnsi="Times New Roman" w:cs="Times New Roman"/>
                <w:sz w:val="20"/>
              </w:rPr>
            </w:pPr>
            <w:r w:rsidRPr="00F37EC4">
              <w:rPr>
                <w:rFonts w:ascii="Times New Roman" w:hAnsi="Times New Roman" w:cs="Times New Roman"/>
                <w:sz w:val="20"/>
              </w:rPr>
              <w:t>Active</w:t>
            </w:r>
          </w:p>
          <w:p w14:paraId="67E26954" w14:textId="77777777" w:rsidR="00103EDB" w:rsidRPr="00F37EC4" w:rsidRDefault="00103EDB" w:rsidP="006C5CA8">
            <w:pPr>
              <w:jc w:val="center"/>
              <w:rPr>
                <w:rFonts w:ascii="Times New Roman" w:hAnsi="Times New Roman" w:cs="Times New Roman"/>
                <w:sz w:val="20"/>
              </w:rPr>
            </w:pPr>
            <w:r w:rsidRPr="00F37EC4">
              <w:rPr>
                <w:rFonts w:ascii="Times New Roman" w:hAnsi="Times New Roman" w:cs="Times New Roman"/>
                <w:sz w:val="20"/>
              </w:rPr>
              <w:t>N (%)</w:t>
            </w:r>
          </w:p>
        </w:tc>
        <w:tc>
          <w:tcPr>
            <w:tcW w:w="1456" w:type="dxa"/>
            <w:tcBorders>
              <w:top w:val="single" w:sz="4" w:space="0" w:color="auto"/>
              <w:left w:val="single" w:sz="4" w:space="0" w:color="auto"/>
              <w:bottom w:val="single" w:sz="4" w:space="0" w:color="auto"/>
              <w:right w:val="single" w:sz="4" w:space="0" w:color="auto"/>
            </w:tcBorders>
            <w:hideMark/>
          </w:tcPr>
          <w:p w14:paraId="73EFB13A" w14:textId="77777777" w:rsidR="00103EDB" w:rsidRPr="00F37EC4" w:rsidRDefault="00103EDB" w:rsidP="006C5CA8">
            <w:pPr>
              <w:jc w:val="center"/>
              <w:rPr>
                <w:rFonts w:ascii="Times New Roman" w:hAnsi="Times New Roman" w:cs="Times New Roman"/>
                <w:sz w:val="20"/>
              </w:rPr>
            </w:pPr>
            <w:r w:rsidRPr="00F37EC4">
              <w:rPr>
                <w:rFonts w:ascii="Times New Roman" w:hAnsi="Times New Roman" w:cs="Times New Roman"/>
                <w:sz w:val="20"/>
              </w:rPr>
              <w:t>Completed</w:t>
            </w:r>
          </w:p>
          <w:p w14:paraId="4D6EE59F" w14:textId="77777777" w:rsidR="00103EDB" w:rsidRPr="00F37EC4" w:rsidRDefault="00103EDB" w:rsidP="006C5CA8">
            <w:pPr>
              <w:jc w:val="center"/>
              <w:rPr>
                <w:rFonts w:ascii="Times New Roman" w:hAnsi="Times New Roman" w:cs="Times New Roman"/>
                <w:sz w:val="20"/>
              </w:rPr>
            </w:pPr>
            <w:r w:rsidRPr="00F37EC4">
              <w:rPr>
                <w:rFonts w:ascii="Times New Roman" w:hAnsi="Times New Roman" w:cs="Times New Roman"/>
                <w:sz w:val="20"/>
              </w:rPr>
              <w:t>N (%)</w:t>
            </w:r>
          </w:p>
        </w:tc>
        <w:tc>
          <w:tcPr>
            <w:tcW w:w="1456" w:type="dxa"/>
            <w:tcBorders>
              <w:top w:val="single" w:sz="4" w:space="0" w:color="auto"/>
              <w:left w:val="single" w:sz="4" w:space="0" w:color="auto"/>
              <w:bottom w:val="single" w:sz="4" w:space="0" w:color="auto"/>
              <w:right w:val="single" w:sz="4" w:space="0" w:color="auto"/>
            </w:tcBorders>
            <w:hideMark/>
          </w:tcPr>
          <w:p w14:paraId="326BDFCD" w14:textId="77777777" w:rsidR="00103EDB" w:rsidRPr="00F37EC4" w:rsidRDefault="00103EDB" w:rsidP="006C5CA8">
            <w:pPr>
              <w:jc w:val="center"/>
              <w:rPr>
                <w:rFonts w:ascii="Times New Roman" w:hAnsi="Times New Roman" w:cs="Times New Roman"/>
                <w:sz w:val="20"/>
              </w:rPr>
            </w:pPr>
            <w:r w:rsidRPr="00F37EC4">
              <w:rPr>
                <w:rFonts w:ascii="Times New Roman" w:hAnsi="Times New Roman" w:cs="Times New Roman"/>
                <w:sz w:val="20"/>
              </w:rPr>
              <w:t>Other*</w:t>
            </w:r>
          </w:p>
          <w:p w14:paraId="6F75898C" w14:textId="77777777" w:rsidR="00103EDB" w:rsidRPr="00F37EC4" w:rsidRDefault="00103EDB" w:rsidP="006C5CA8">
            <w:pPr>
              <w:jc w:val="center"/>
              <w:rPr>
                <w:rFonts w:ascii="Times New Roman" w:hAnsi="Times New Roman" w:cs="Times New Roman"/>
                <w:sz w:val="20"/>
              </w:rPr>
            </w:pPr>
            <w:r w:rsidRPr="00F37EC4">
              <w:rPr>
                <w:rFonts w:ascii="Times New Roman" w:hAnsi="Times New Roman" w:cs="Times New Roman"/>
                <w:sz w:val="20"/>
              </w:rPr>
              <w:t>N (%)</w:t>
            </w:r>
          </w:p>
        </w:tc>
        <w:tc>
          <w:tcPr>
            <w:tcW w:w="2209" w:type="dxa"/>
            <w:tcBorders>
              <w:top w:val="single" w:sz="4" w:space="0" w:color="auto"/>
              <w:left w:val="single" w:sz="4" w:space="0" w:color="auto"/>
              <w:bottom w:val="single" w:sz="4" w:space="0" w:color="auto"/>
              <w:right w:val="single" w:sz="4" w:space="0" w:color="auto"/>
            </w:tcBorders>
            <w:hideMark/>
          </w:tcPr>
          <w:p w14:paraId="0B2AA40B" w14:textId="77777777" w:rsidR="00103EDB" w:rsidRPr="00F37EC4" w:rsidRDefault="00103EDB" w:rsidP="006C5CA8">
            <w:pPr>
              <w:jc w:val="center"/>
              <w:rPr>
                <w:rFonts w:ascii="Times New Roman" w:hAnsi="Times New Roman" w:cs="Times New Roman"/>
                <w:sz w:val="20"/>
              </w:rPr>
            </w:pPr>
            <w:r w:rsidRPr="00F37EC4">
              <w:rPr>
                <w:rFonts w:ascii="Times New Roman" w:hAnsi="Times New Roman" w:cs="Times New Roman"/>
                <w:sz w:val="20"/>
              </w:rPr>
              <w:t>Symptomatic</w:t>
            </w:r>
          </w:p>
          <w:p w14:paraId="7DE3E7EC" w14:textId="77777777" w:rsidR="00103EDB" w:rsidRPr="00F37EC4" w:rsidRDefault="00103EDB" w:rsidP="006C5CA8">
            <w:pPr>
              <w:jc w:val="center"/>
              <w:rPr>
                <w:rFonts w:ascii="Times New Roman" w:hAnsi="Times New Roman" w:cs="Times New Roman"/>
                <w:sz w:val="20"/>
              </w:rPr>
            </w:pPr>
            <w:r w:rsidRPr="00F37EC4">
              <w:rPr>
                <w:rFonts w:ascii="Times New Roman" w:hAnsi="Times New Roman" w:cs="Times New Roman"/>
                <w:sz w:val="20"/>
              </w:rPr>
              <w:t>N (%)</w:t>
            </w:r>
          </w:p>
        </w:tc>
        <w:tc>
          <w:tcPr>
            <w:tcW w:w="1823" w:type="dxa"/>
            <w:tcBorders>
              <w:top w:val="single" w:sz="4" w:space="0" w:color="auto"/>
              <w:left w:val="single" w:sz="4" w:space="0" w:color="auto"/>
              <w:bottom w:val="single" w:sz="4" w:space="0" w:color="auto"/>
              <w:right w:val="single" w:sz="4" w:space="0" w:color="auto"/>
            </w:tcBorders>
            <w:hideMark/>
          </w:tcPr>
          <w:p w14:paraId="2B455633" w14:textId="77777777" w:rsidR="00103EDB" w:rsidRPr="00F37EC4" w:rsidRDefault="00103EDB" w:rsidP="006C5CA8">
            <w:pPr>
              <w:jc w:val="center"/>
              <w:rPr>
                <w:rFonts w:ascii="Times New Roman" w:hAnsi="Times New Roman" w:cs="Times New Roman"/>
                <w:sz w:val="20"/>
              </w:rPr>
            </w:pPr>
            <w:r w:rsidRPr="00F37EC4">
              <w:rPr>
                <w:rFonts w:ascii="Times New Roman" w:hAnsi="Times New Roman" w:cs="Times New Roman"/>
                <w:sz w:val="20"/>
              </w:rPr>
              <w:t>DMTs</w:t>
            </w:r>
          </w:p>
          <w:p w14:paraId="1E08B9F9" w14:textId="77777777" w:rsidR="00103EDB" w:rsidRPr="00F37EC4" w:rsidRDefault="00103EDB" w:rsidP="006C5CA8">
            <w:pPr>
              <w:jc w:val="center"/>
              <w:rPr>
                <w:rFonts w:ascii="Times New Roman" w:hAnsi="Times New Roman" w:cs="Times New Roman"/>
                <w:sz w:val="20"/>
              </w:rPr>
            </w:pPr>
            <w:r w:rsidRPr="00F37EC4">
              <w:rPr>
                <w:rFonts w:ascii="Times New Roman" w:hAnsi="Times New Roman" w:cs="Times New Roman"/>
                <w:sz w:val="20"/>
              </w:rPr>
              <w:t>N (%)</w:t>
            </w:r>
          </w:p>
        </w:tc>
      </w:tr>
      <w:tr w:rsidR="00F37EC4" w:rsidRPr="00F37EC4" w14:paraId="3C783A83" w14:textId="77777777" w:rsidTr="006C5CA8">
        <w:tc>
          <w:tcPr>
            <w:tcW w:w="3042" w:type="dxa"/>
            <w:tcBorders>
              <w:top w:val="single" w:sz="4" w:space="0" w:color="auto"/>
              <w:left w:val="single" w:sz="4" w:space="0" w:color="auto"/>
              <w:bottom w:val="single" w:sz="4" w:space="0" w:color="auto"/>
              <w:right w:val="single" w:sz="4" w:space="0" w:color="auto"/>
            </w:tcBorders>
            <w:vAlign w:val="bottom"/>
            <w:hideMark/>
          </w:tcPr>
          <w:p w14:paraId="75169C2D" w14:textId="77777777" w:rsidR="00103EDB" w:rsidRPr="00F37EC4" w:rsidRDefault="00103EDB" w:rsidP="006C5CA8">
            <w:pPr>
              <w:rPr>
                <w:rFonts w:ascii="Times New Roman" w:hAnsi="Times New Roman" w:cs="Times New Roman"/>
                <w:sz w:val="20"/>
              </w:rPr>
            </w:pPr>
            <w:r w:rsidRPr="00F37EC4">
              <w:rPr>
                <w:rFonts w:ascii="Times New Roman" w:hAnsi="Times New Roman" w:cs="Times New Roman"/>
                <w:sz w:val="20"/>
              </w:rPr>
              <w:t>DLB only</w:t>
            </w:r>
          </w:p>
        </w:tc>
        <w:tc>
          <w:tcPr>
            <w:tcW w:w="1508" w:type="dxa"/>
            <w:tcBorders>
              <w:top w:val="single" w:sz="4" w:space="0" w:color="auto"/>
              <w:left w:val="single" w:sz="4" w:space="0" w:color="auto"/>
              <w:bottom w:val="single" w:sz="4" w:space="0" w:color="auto"/>
              <w:right w:val="single" w:sz="4" w:space="0" w:color="auto"/>
            </w:tcBorders>
            <w:vAlign w:val="bottom"/>
            <w:hideMark/>
          </w:tcPr>
          <w:p w14:paraId="7F7252F2" w14:textId="77777777" w:rsidR="00103EDB" w:rsidRPr="00F37EC4" w:rsidRDefault="00103EDB" w:rsidP="006C5CA8">
            <w:pPr>
              <w:jc w:val="center"/>
              <w:rPr>
                <w:rFonts w:ascii="Times New Roman" w:hAnsi="Times New Roman" w:cs="Times New Roman"/>
                <w:sz w:val="20"/>
                <w:szCs w:val="20"/>
              </w:rPr>
            </w:pPr>
            <w:r w:rsidRPr="00F37EC4">
              <w:rPr>
                <w:rFonts w:ascii="Times New Roman" w:hAnsi="Times New Roman" w:cs="Times New Roman"/>
                <w:sz w:val="20"/>
                <w:szCs w:val="20"/>
              </w:rPr>
              <w:t>21 (52.5%)</w:t>
            </w:r>
          </w:p>
        </w:tc>
        <w:tc>
          <w:tcPr>
            <w:tcW w:w="1456" w:type="dxa"/>
            <w:tcBorders>
              <w:top w:val="single" w:sz="4" w:space="0" w:color="auto"/>
              <w:left w:val="single" w:sz="4" w:space="0" w:color="auto"/>
              <w:bottom w:val="single" w:sz="4" w:space="0" w:color="auto"/>
              <w:right w:val="single" w:sz="4" w:space="0" w:color="auto"/>
            </w:tcBorders>
            <w:hideMark/>
          </w:tcPr>
          <w:p w14:paraId="5FE4FDA1" w14:textId="77777777" w:rsidR="00103EDB" w:rsidRPr="00F37EC4" w:rsidRDefault="00103EDB" w:rsidP="006C5CA8">
            <w:pPr>
              <w:jc w:val="center"/>
              <w:rPr>
                <w:rFonts w:ascii="Times New Roman" w:hAnsi="Times New Roman" w:cs="Times New Roman"/>
                <w:sz w:val="20"/>
              </w:rPr>
            </w:pPr>
            <w:r w:rsidRPr="00F37EC4">
              <w:rPr>
                <w:rFonts w:ascii="Times New Roman" w:hAnsi="Times New Roman" w:cs="Times New Roman"/>
                <w:sz w:val="20"/>
              </w:rPr>
              <w:t>4 (44.4%)</w:t>
            </w:r>
          </w:p>
        </w:tc>
        <w:tc>
          <w:tcPr>
            <w:tcW w:w="1456" w:type="dxa"/>
            <w:tcBorders>
              <w:top w:val="single" w:sz="4" w:space="0" w:color="auto"/>
              <w:left w:val="single" w:sz="4" w:space="0" w:color="auto"/>
              <w:bottom w:val="single" w:sz="4" w:space="0" w:color="auto"/>
              <w:right w:val="single" w:sz="4" w:space="0" w:color="auto"/>
            </w:tcBorders>
            <w:hideMark/>
          </w:tcPr>
          <w:p w14:paraId="6EE30318" w14:textId="77777777" w:rsidR="00103EDB" w:rsidRPr="00F37EC4" w:rsidRDefault="00103EDB" w:rsidP="006C5CA8">
            <w:pPr>
              <w:jc w:val="center"/>
              <w:rPr>
                <w:rFonts w:ascii="Times New Roman" w:hAnsi="Times New Roman" w:cs="Times New Roman"/>
                <w:sz w:val="20"/>
              </w:rPr>
            </w:pPr>
            <w:r w:rsidRPr="00F37EC4">
              <w:rPr>
                <w:rFonts w:ascii="Times New Roman" w:hAnsi="Times New Roman" w:cs="Times New Roman"/>
                <w:sz w:val="20"/>
              </w:rPr>
              <w:t>12 (57.1%)</w:t>
            </w:r>
          </w:p>
        </w:tc>
        <w:tc>
          <w:tcPr>
            <w:tcW w:w="1456" w:type="dxa"/>
            <w:tcBorders>
              <w:top w:val="single" w:sz="4" w:space="0" w:color="auto"/>
              <w:left w:val="single" w:sz="4" w:space="0" w:color="auto"/>
              <w:bottom w:val="single" w:sz="4" w:space="0" w:color="auto"/>
              <w:right w:val="single" w:sz="4" w:space="0" w:color="auto"/>
            </w:tcBorders>
            <w:hideMark/>
          </w:tcPr>
          <w:p w14:paraId="15FAA85B" w14:textId="77777777" w:rsidR="00103EDB" w:rsidRPr="00F37EC4" w:rsidRDefault="00103EDB" w:rsidP="006C5CA8">
            <w:pPr>
              <w:jc w:val="center"/>
              <w:rPr>
                <w:rFonts w:ascii="Times New Roman" w:hAnsi="Times New Roman" w:cs="Times New Roman"/>
                <w:sz w:val="20"/>
              </w:rPr>
            </w:pPr>
            <w:r w:rsidRPr="00F37EC4">
              <w:rPr>
                <w:rFonts w:ascii="Times New Roman" w:hAnsi="Times New Roman" w:cs="Times New Roman"/>
                <w:sz w:val="20"/>
              </w:rPr>
              <w:t>5 (50%)</w:t>
            </w:r>
          </w:p>
        </w:tc>
        <w:tc>
          <w:tcPr>
            <w:tcW w:w="2209" w:type="dxa"/>
            <w:tcBorders>
              <w:top w:val="single" w:sz="4" w:space="0" w:color="auto"/>
              <w:left w:val="single" w:sz="4" w:space="0" w:color="auto"/>
              <w:bottom w:val="single" w:sz="4" w:space="0" w:color="auto"/>
              <w:right w:val="single" w:sz="4" w:space="0" w:color="auto"/>
            </w:tcBorders>
            <w:hideMark/>
          </w:tcPr>
          <w:p w14:paraId="4C196F9E" w14:textId="77777777" w:rsidR="00103EDB" w:rsidRPr="00F37EC4" w:rsidRDefault="00103EDB" w:rsidP="006C5CA8">
            <w:pPr>
              <w:jc w:val="center"/>
              <w:rPr>
                <w:rFonts w:ascii="Times New Roman" w:hAnsi="Times New Roman" w:cs="Times New Roman"/>
                <w:sz w:val="20"/>
              </w:rPr>
            </w:pPr>
            <w:r w:rsidRPr="00F37EC4">
              <w:rPr>
                <w:rFonts w:ascii="Times New Roman" w:hAnsi="Times New Roman" w:cs="Times New Roman"/>
                <w:sz w:val="20"/>
              </w:rPr>
              <w:t>13 (43.3%)</w:t>
            </w:r>
          </w:p>
        </w:tc>
        <w:tc>
          <w:tcPr>
            <w:tcW w:w="1823" w:type="dxa"/>
            <w:tcBorders>
              <w:top w:val="single" w:sz="4" w:space="0" w:color="auto"/>
              <w:left w:val="single" w:sz="4" w:space="0" w:color="auto"/>
              <w:bottom w:val="single" w:sz="4" w:space="0" w:color="auto"/>
              <w:right w:val="single" w:sz="4" w:space="0" w:color="auto"/>
            </w:tcBorders>
            <w:hideMark/>
          </w:tcPr>
          <w:p w14:paraId="06DBE1F5" w14:textId="77777777" w:rsidR="00103EDB" w:rsidRPr="00F37EC4" w:rsidRDefault="00103EDB" w:rsidP="006C5CA8">
            <w:pPr>
              <w:jc w:val="center"/>
              <w:rPr>
                <w:rFonts w:ascii="Times New Roman" w:hAnsi="Times New Roman" w:cs="Times New Roman"/>
                <w:sz w:val="20"/>
              </w:rPr>
            </w:pPr>
            <w:r w:rsidRPr="00F37EC4">
              <w:rPr>
                <w:rFonts w:ascii="Times New Roman" w:hAnsi="Times New Roman" w:cs="Times New Roman"/>
                <w:sz w:val="20"/>
              </w:rPr>
              <w:t>8 (80%)</w:t>
            </w:r>
          </w:p>
        </w:tc>
      </w:tr>
      <w:tr w:rsidR="00F37EC4" w:rsidRPr="00F37EC4" w14:paraId="70D944BD" w14:textId="77777777" w:rsidTr="006C5CA8">
        <w:tc>
          <w:tcPr>
            <w:tcW w:w="3042" w:type="dxa"/>
            <w:tcBorders>
              <w:top w:val="single" w:sz="4" w:space="0" w:color="auto"/>
              <w:left w:val="single" w:sz="4" w:space="0" w:color="auto"/>
              <w:bottom w:val="single" w:sz="4" w:space="0" w:color="auto"/>
              <w:right w:val="single" w:sz="4" w:space="0" w:color="auto"/>
            </w:tcBorders>
            <w:vAlign w:val="bottom"/>
            <w:hideMark/>
          </w:tcPr>
          <w:p w14:paraId="6B698A81" w14:textId="77777777" w:rsidR="00103EDB" w:rsidRPr="00F37EC4" w:rsidRDefault="00103EDB" w:rsidP="006C5CA8">
            <w:pPr>
              <w:rPr>
                <w:rFonts w:ascii="Times New Roman" w:hAnsi="Times New Roman" w:cs="Times New Roman"/>
                <w:sz w:val="20"/>
              </w:rPr>
            </w:pPr>
            <w:r w:rsidRPr="00F37EC4">
              <w:rPr>
                <w:rFonts w:ascii="Times New Roman" w:hAnsi="Times New Roman" w:cs="Times New Roman"/>
                <w:sz w:val="20"/>
              </w:rPr>
              <w:t>DLB + PDD</w:t>
            </w:r>
          </w:p>
        </w:tc>
        <w:tc>
          <w:tcPr>
            <w:tcW w:w="1508" w:type="dxa"/>
            <w:tcBorders>
              <w:top w:val="single" w:sz="4" w:space="0" w:color="auto"/>
              <w:left w:val="single" w:sz="4" w:space="0" w:color="auto"/>
              <w:bottom w:val="single" w:sz="4" w:space="0" w:color="auto"/>
              <w:right w:val="single" w:sz="4" w:space="0" w:color="auto"/>
            </w:tcBorders>
            <w:vAlign w:val="bottom"/>
            <w:hideMark/>
          </w:tcPr>
          <w:p w14:paraId="4AF36BAD" w14:textId="77777777" w:rsidR="00103EDB" w:rsidRPr="00F37EC4" w:rsidRDefault="00103EDB" w:rsidP="006C5CA8">
            <w:pPr>
              <w:jc w:val="center"/>
              <w:rPr>
                <w:rFonts w:ascii="Times New Roman" w:hAnsi="Times New Roman" w:cs="Times New Roman"/>
                <w:sz w:val="20"/>
                <w:szCs w:val="20"/>
              </w:rPr>
            </w:pPr>
            <w:r w:rsidRPr="00F37EC4">
              <w:rPr>
                <w:rFonts w:ascii="Times New Roman" w:hAnsi="Times New Roman" w:cs="Times New Roman"/>
                <w:sz w:val="20"/>
                <w:szCs w:val="20"/>
              </w:rPr>
              <w:t>12 (30%)</w:t>
            </w:r>
          </w:p>
        </w:tc>
        <w:tc>
          <w:tcPr>
            <w:tcW w:w="1456" w:type="dxa"/>
            <w:tcBorders>
              <w:top w:val="single" w:sz="4" w:space="0" w:color="auto"/>
              <w:left w:val="single" w:sz="4" w:space="0" w:color="auto"/>
              <w:bottom w:val="single" w:sz="4" w:space="0" w:color="auto"/>
              <w:right w:val="single" w:sz="4" w:space="0" w:color="auto"/>
            </w:tcBorders>
            <w:hideMark/>
          </w:tcPr>
          <w:p w14:paraId="7776AC94" w14:textId="77777777" w:rsidR="00103EDB" w:rsidRPr="00F37EC4" w:rsidRDefault="00103EDB" w:rsidP="006C5CA8">
            <w:pPr>
              <w:jc w:val="center"/>
              <w:rPr>
                <w:rFonts w:ascii="Times New Roman" w:hAnsi="Times New Roman" w:cs="Times New Roman"/>
                <w:sz w:val="20"/>
              </w:rPr>
            </w:pPr>
            <w:r w:rsidRPr="00F37EC4">
              <w:rPr>
                <w:rFonts w:ascii="Times New Roman" w:hAnsi="Times New Roman" w:cs="Times New Roman"/>
                <w:sz w:val="20"/>
              </w:rPr>
              <w:t>3 (33.3%)</w:t>
            </w:r>
          </w:p>
        </w:tc>
        <w:tc>
          <w:tcPr>
            <w:tcW w:w="1456" w:type="dxa"/>
            <w:tcBorders>
              <w:top w:val="single" w:sz="4" w:space="0" w:color="auto"/>
              <w:left w:val="single" w:sz="4" w:space="0" w:color="auto"/>
              <w:bottom w:val="single" w:sz="4" w:space="0" w:color="auto"/>
              <w:right w:val="single" w:sz="4" w:space="0" w:color="auto"/>
            </w:tcBorders>
            <w:hideMark/>
          </w:tcPr>
          <w:p w14:paraId="1EC796B7" w14:textId="77777777" w:rsidR="00103EDB" w:rsidRPr="00F37EC4" w:rsidRDefault="00103EDB" w:rsidP="006C5CA8">
            <w:pPr>
              <w:jc w:val="center"/>
              <w:rPr>
                <w:rFonts w:ascii="Times New Roman" w:hAnsi="Times New Roman" w:cs="Times New Roman"/>
                <w:sz w:val="20"/>
              </w:rPr>
            </w:pPr>
            <w:r w:rsidRPr="00F37EC4">
              <w:rPr>
                <w:rFonts w:ascii="Times New Roman" w:hAnsi="Times New Roman" w:cs="Times New Roman"/>
                <w:sz w:val="20"/>
              </w:rPr>
              <w:t>6 (28.6%)</w:t>
            </w:r>
          </w:p>
        </w:tc>
        <w:tc>
          <w:tcPr>
            <w:tcW w:w="1456" w:type="dxa"/>
            <w:tcBorders>
              <w:top w:val="single" w:sz="4" w:space="0" w:color="auto"/>
              <w:left w:val="single" w:sz="4" w:space="0" w:color="auto"/>
              <w:bottom w:val="single" w:sz="4" w:space="0" w:color="auto"/>
              <w:right w:val="single" w:sz="4" w:space="0" w:color="auto"/>
            </w:tcBorders>
            <w:hideMark/>
          </w:tcPr>
          <w:p w14:paraId="69EDA226" w14:textId="77777777" w:rsidR="00103EDB" w:rsidRPr="00F37EC4" w:rsidRDefault="00103EDB" w:rsidP="006C5CA8">
            <w:pPr>
              <w:jc w:val="center"/>
              <w:rPr>
                <w:rFonts w:ascii="Times New Roman" w:hAnsi="Times New Roman" w:cs="Times New Roman"/>
                <w:sz w:val="20"/>
              </w:rPr>
            </w:pPr>
            <w:r w:rsidRPr="00F37EC4">
              <w:rPr>
                <w:rFonts w:ascii="Times New Roman" w:hAnsi="Times New Roman" w:cs="Times New Roman"/>
                <w:sz w:val="20"/>
              </w:rPr>
              <w:t>3 (30%)</w:t>
            </w:r>
          </w:p>
        </w:tc>
        <w:tc>
          <w:tcPr>
            <w:tcW w:w="2209" w:type="dxa"/>
            <w:tcBorders>
              <w:top w:val="single" w:sz="4" w:space="0" w:color="auto"/>
              <w:left w:val="single" w:sz="4" w:space="0" w:color="auto"/>
              <w:bottom w:val="single" w:sz="4" w:space="0" w:color="auto"/>
              <w:right w:val="single" w:sz="4" w:space="0" w:color="auto"/>
            </w:tcBorders>
            <w:hideMark/>
          </w:tcPr>
          <w:p w14:paraId="5C728A6F" w14:textId="77777777" w:rsidR="00103EDB" w:rsidRPr="00F37EC4" w:rsidRDefault="00103EDB" w:rsidP="006C5CA8">
            <w:pPr>
              <w:jc w:val="center"/>
              <w:rPr>
                <w:rFonts w:ascii="Times New Roman" w:hAnsi="Times New Roman" w:cs="Times New Roman"/>
                <w:sz w:val="20"/>
              </w:rPr>
            </w:pPr>
            <w:r w:rsidRPr="00F37EC4">
              <w:rPr>
                <w:rFonts w:ascii="Times New Roman" w:hAnsi="Times New Roman" w:cs="Times New Roman"/>
                <w:sz w:val="20"/>
              </w:rPr>
              <w:t>10 (33.3%)</w:t>
            </w:r>
          </w:p>
        </w:tc>
        <w:tc>
          <w:tcPr>
            <w:tcW w:w="1823" w:type="dxa"/>
            <w:tcBorders>
              <w:top w:val="single" w:sz="4" w:space="0" w:color="auto"/>
              <w:left w:val="single" w:sz="4" w:space="0" w:color="auto"/>
              <w:bottom w:val="single" w:sz="4" w:space="0" w:color="auto"/>
              <w:right w:val="single" w:sz="4" w:space="0" w:color="auto"/>
            </w:tcBorders>
            <w:hideMark/>
          </w:tcPr>
          <w:p w14:paraId="31359D1E" w14:textId="77777777" w:rsidR="00103EDB" w:rsidRPr="00F37EC4" w:rsidRDefault="00103EDB" w:rsidP="006C5CA8">
            <w:pPr>
              <w:jc w:val="center"/>
              <w:rPr>
                <w:rFonts w:ascii="Times New Roman" w:hAnsi="Times New Roman" w:cs="Times New Roman"/>
                <w:sz w:val="20"/>
              </w:rPr>
            </w:pPr>
            <w:r w:rsidRPr="00F37EC4">
              <w:rPr>
                <w:rFonts w:ascii="Times New Roman" w:hAnsi="Times New Roman" w:cs="Times New Roman"/>
                <w:sz w:val="20"/>
              </w:rPr>
              <w:t>2 (20)</w:t>
            </w:r>
          </w:p>
        </w:tc>
      </w:tr>
      <w:tr w:rsidR="00F37EC4" w:rsidRPr="00F37EC4" w14:paraId="5595F08D" w14:textId="77777777" w:rsidTr="006C5CA8">
        <w:tc>
          <w:tcPr>
            <w:tcW w:w="3042" w:type="dxa"/>
            <w:tcBorders>
              <w:top w:val="single" w:sz="4" w:space="0" w:color="auto"/>
              <w:left w:val="single" w:sz="4" w:space="0" w:color="auto"/>
              <w:bottom w:val="single" w:sz="4" w:space="0" w:color="auto"/>
              <w:right w:val="single" w:sz="4" w:space="0" w:color="auto"/>
            </w:tcBorders>
            <w:vAlign w:val="bottom"/>
            <w:hideMark/>
          </w:tcPr>
          <w:p w14:paraId="5A2EF361" w14:textId="77777777" w:rsidR="00103EDB" w:rsidRPr="00F37EC4" w:rsidRDefault="00103EDB" w:rsidP="006C5CA8">
            <w:pPr>
              <w:rPr>
                <w:rFonts w:ascii="Times New Roman" w:hAnsi="Times New Roman" w:cs="Times New Roman"/>
                <w:sz w:val="20"/>
              </w:rPr>
            </w:pPr>
            <w:r w:rsidRPr="00F37EC4">
              <w:rPr>
                <w:rFonts w:ascii="Times New Roman" w:hAnsi="Times New Roman" w:cs="Times New Roman"/>
                <w:sz w:val="20"/>
              </w:rPr>
              <w:t>DLB+PDD+AD</w:t>
            </w:r>
          </w:p>
        </w:tc>
        <w:tc>
          <w:tcPr>
            <w:tcW w:w="1508" w:type="dxa"/>
            <w:tcBorders>
              <w:top w:val="single" w:sz="4" w:space="0" w:color="auto"/>
              <w:left w:val="single" w:sz="4" w:space="0" w:color="auto"/>
              <w:bottom w:val="single" w:sz="4" w:space="0" w:color="auto"/>
              <w:right w:val="single" w:sz="4" w:space="0" w:color="auto"/>
            </w:tcBorders>
            <w:vAlign w:val="bottom"/>
            <w:hideMark/>
          </w:tcPr>
          <w:p w14:paraId="563BBFA8" w14:textId="77777777" w:rsidR="00103EDB" w:rsidRPr="00F37EC4" w:rsidRDefault="00103EDB" w:rsidP="006C5CA8">
            <w:pPr>
              <w:jc w:val="center"/>
              <w:rPr>
                <w:rFonts w:ascii="Times New Roman" w:hAnsi="Times New Roman" w:cs="Times New Roman"/>
                <w:sz w:val="20"/>
                <w:szCs w:val="20"/>
              </w:rPr>
            </w:pPr>
            <w:r w:rsidRPr="00F37EC4">
              <w:rPr>
                <w:rFonts w:ascii="Times New Roman" w:hAnsi="Times New Roman" w:cs="Times New Roman"/>
                <w:sz w:val="20"/>
                <w:szCs w:val="20"/>
              </w:rPr>
              <w:t>1 (2.5%)</w:t>
            </w:r>
          </w:p>
        </w:tc>
        <w:tc>
          <w:tcPr>
            <w:tcW w:w="1456" w:type="dxa"/>
            <w:tcBorders>
              <w:top w:val="single" w:sz="4" w:space="0" w:color="auto"/>
              <w:left w:val="single" w:sz="4" w:space="0" w:color="auto"/>
              <w:bottom w:val="single" w:sz="4" w:space="0" w:color="auto"/>
              <w:right w:val="single" w:sz="4" w:space="0" w:color="auto"/>
            </w:tcBorders>
            <w:hideMark/>
          </w:tcPr>
          <w:p w14:paraId="4D346DB1" w14:textId="77777777" w:rsidR="00103EDB" w:rsidRPr="00F37EC4" w:rsidRDefault="00103EDB" w:rsidP="006C5CA8">
            <w:pPr>
              <w:jc w:val="center"/>
              <w:rPr>
                <w:rFonts w:ascii="Times New Roman" w:hAnsi="Times New Roman" w:cs="Times New Roman"/>
                <w:sz w:val="20"/>
              </w:rPr>
            </w:pPr>
            <w:r w:rsidRPr="00F37EC4">
              <w:rPr>
                <w:rFonts w:ascii="Times New Roman" w:hAnsi="Times New Roman" w:cs="Times New Roman"/>
                <w:sz w:val="20"/>
              </w:rPr>
              <w:t>0</w:t>
            </w:r>
          </w:p>
        </w:tc>
        <w:tc>
          <w:tcPr>
            <w:tcW w:w="1456" w:type="dxa"/>
            <w:tcBorders>
              <w:top w:val="single" w:sz="4" w:space="0" w:color="auto"/>
              <w:left w:val="single" w:sz="4" w:space="0" w:color="auto"/>
              <w:bottom w:val="single" w:sz="4" w:space="0" w:color="auto"/>
              <w:right w:val="single" w:sz="4" w:space="0" w:color="auto"/>
            </w:tcBorders>
            <w:hideMark/>
          </w:tcPr>
          <w:p w14:paraId="6F60FB16" w14:textId="77777777" w:rsidR="00103EDB" w:rsidRPr="00F37EC4" w:rsidRDefault="00103EDB" w:rsidP="006C5CA8">
            <w:pPr>
              <w:jc w:val="center"/>
              <w:rPr>
                <w:rFonts w:ascii="Times New Roman" w:hAnsi="Times New Roman" w:cs="Times New Roman"/>
                <w:sz w:val="20"/>
              </w:rPr>
            </w:pPr>
            <w:r w:rsidRPr="00F37EC4">
              <w:rPr>
                <w:rFonts w:ascii="Times New Roman" w:hAnsi="Times New Roman" w:cs="Times New Roman"/>
                <w:sz w:val="20"/>
              </w:rPr>
              <w:t>1 (4.8%)</w:t>
            </w:r>
          </w:p>
        </w:tc>
        <w:tc>
          <w:tcPr>
            <w:tcW w:w="1456" w:type="dxa"/>
            <w:tcBorders>
              <w:top w:val="single" w:sz="4" w:space="0" w:color="auto"/>
              <w:left w:val="single" w:sz="4" w:space="0" w:color="auto"/>
              <w:bottom w:val="single" w:sz="4" w:space="0" w:color="auto"/>
              <w:right w:val="single" w:sz="4" w:space="0" w:color="auto"/>
            </w:tcBorders>
            <w:hideMark/>
          </w:tcPr>
          <w:p w14:paraId="768D6862" w14:textId="77777777" w:rsidR="00103EDB" w:rsidRPr="00F37EC4" w:rsidRDefault="00103EDB" w:rsidP="006C5CA8">
            <w:pPr>
              <w:jc w:val="center"/>
              <w:rPr>
                <w:rFonts w:ascii="Times New Roman" w:hAnsi="Times New Roman" w:cs="Times New Roman"/>
                <w:sz w:val="20"/>
              </w:rPr>
            </w:pPr>
            <w:r w:rsidRPr="00F37EC4">
              <w:rPr>
                <w:rFonts w:ascii="Times New Roman" w:hAnsi="Times New Roman" w:cs="Times New Roman"/>
                <w:sz w:val="20"/>
              </w:rPr>
              <w:t>0</w:t>
            </w:r>
          </w:p>
        </w:tc>
        <w:tc>
          <w:tcPr>
            <w:tcW w:w="2209" w:type="dxa"/>
            <w:tcBorders>
              <w:top w:val="single" w:sz="4" w:space="0" w:color="auto"/>
              <w:left w:val="single" w:sz="4" w:space="0" w:color="auto"/>
              <w:bottom w:val="single" w:sz="4" w:space="0" w:color="auto"/>
              <w:right w:val="single" w:sz="4" w:space="0" w:color="auto"/>
            </w:tcBorders>
            <w:hideMark/>
          </w:tcPr>
          <w:p w14:paraId="29EA7F4C" w14:textId="77777777" w:rsidR="00103EDB" w:rsidRPr="00F37EC4" w:rsidRDefault="00103EDB" w:rsidP="006C5CA8">
            <w:pPr>
              <w:jc w:val="center"/>
              <w:rPr>
                <w:rFonts w:ascii="Times New Roman" w:hAnsi="Times New Roman" w:cs="Times New Roman"/>
                <w:sz w:val="20"/>
              </w:rPr>
            </w:pPr>
            <w:r w:rsidRPr="00F37EC4">
              <w:rPr>
                <w:rFonts w:ascii="Times New Roman" w:hAnsi="Times New Roman" w:cs="Times New Roman"/>
                <w:sz w:val="20"/>
              </w:rPr>
              <w:t>1 (3.3%)</w:t>
            </w:r>
          </w:p>
        </w:tc>
        <w:tc>
          <w:tcPr>
            <w:tcW w:w="1823" w:type="dxa"/>
            <w:tcBorders>
              <w:top w:val="single" w:sz="4" w:space="0" w:color="auto"/>
              <w:left w:val="single" w:sz="4" w:space="0" w:color="auto"/>
              <w:bottom w:val="single" w:sz="4" w:space="0" w:color="auto"/>
              <w:right w:val="single" w:sz="4" w:space="0" w:color="auto"/>
            </w:tcBorders>
            <w:hideMark/>
          </w:tcPr>
          <w:p w14:paraId="24225EA7" w14:textId="77777777" w:rsidR="00103EDB" w:rsidRPr="00F37EC4" w:rsidRDefault="00103EDB" w:rsidP="006C5CA8">
            <w:pPr>
              <w:jc w:val="center"/>
              <w:rPr>
                <w:rFonts w:ascii="Times New Roman" w:hAnsi="Times New Roman" w:cs="Times New Roman"/>
                <w:sz w:val="20"/>
              </w:rPr>
            </w:pPr>
            <w:r w:rsidRPr="00F37EC4">
              <w:rPr>
                <w:rFonts w:ascii="Times New Roman" w:hAnsi="Times New Roman" w:cs="Times New Roman"/>
                <w:sz w:val="20"/>
              </w:rPr>
              <w:t>0</w:t>
            </w:r>
          </w:p>
        </w:tc>
      </w:tr>
      <w:tr w:rsidR="00F37EC4" w:rsidRPr="00F37EC4" w14:paraId="7C6260C9" w14:textId="77777777" w:rsidTr="006C5CA8">
        <w:tc>
          <w:tcPr>
            <w:tcW w:w="3042" w:type="dxa"/>
            <w:tcBorders>
              <w:top w:val="single" w:sz="4" w:space="0" w:color="auto"/>
              <w:left w:val="single" w:sz="4" w:space="0" w:color="auto"/>
              <w:bottom w:val="single" w:sz="4" w:space="0" w:color="auto"/>
              <w:right w:val="single" w:sz="4" w:space="0" w:color="auto"/>
            </w:tcBorders>
            <w:vAlign w:val="bottom"/>
            <w:hideMark/>
          </w:tcPr>
          <w:p w14:paraId="743A40CA" w14:textId="77777777" w:rsidR="00103EDB" w:rsidRPr="00F37EC4" w:rsidRDefault="00103EDB" w:rsidP="006C5CA8">
            <w:pPr>
              <w:rPr>
                <w:rFonts w:ascii="Times New Roman" w:hAnsi="Times New Roman" w:cs="Times New Roman"/>
                <w:sz w:val="20"/>
              </w:rPr>
            </w:pPr>
            <w:r w:rsidRPr="00F37EC4">
              <w:rPr>
                <w:rFonts w:ascii="Times New Roman" w:hAnsi="Times New Roman" w:cs="Times New Roman"/>
                <w:sz w:val="20"/>
              </w:rPr>
              <w:t>DLB+PD+HD</w:t>
            </w:r>
          </w:p>
        </w:tc>
        <w:tc>
          <w:tcPr>
            <w:tcW w:w="1508" w:type="dxa"/>
            <w:tcBorders>
              <w:top w:val="single" w:sz="4" w:space="0" w:color="auto"/>
              <w:left w:val="single" w:sz="4" w:space="0" w:color="auto"/>
              <w:bottom w:val="single" w:sz="4" w:space="0" w:color="auto"/>
              <w:right w:val="single" w:sz="4" w:space="0" w:color="auto"/>
            </w:tcBorders>
            <w:vAlign w:val="bottom"/>
            <w:hideMark/>
          </w:tcPr>
          <w:p w14:paraId="79D470FA" w14:textId="77777777" w:rsidR="00103EDB" w:rsidRPr="00F37EC4" w:rsidRDefault="00103EDB" w:rsidP="006C5CA8">
            <w:pPr>
              <w:jc w:val="center"/>
              <w:rPr>
                <w:rFonts w:ascii="Times New Roman" w:hAnsi="Times New Roman" w:cs="Times New Roman"/>
                <w:sz w:val="20"/>
                <w:szCs w:val="20"/>
              </w:rPr>
            </w:pPr>
            <w:r w:rsidRPr="00F37EC4">
              <w:rPr>
                <w:rFonts w:ascii="Times New Roman" w:hAnsi="Times New Roman" w:cs="Times New Roman"/>
                <w:sz w:val="20"/>
                <w:szCs w:val="20"/>
              </w:rPr>
              <w:t>1 (2.5%)</w:t>
            </w:r>
          </w:p>
        </w:tc>
        <w:tc>
          <w:tcPr>
            <w:tcW w:w="1456" w:type="dxa"/>
            <w:tcBorders>
              <w:top w:val="single" w:sz="4" w:space="0" w:color="auto"/>
              <w:left w:val="single" w:sz="4" w:space="0" w:color="auto"/>
              <w:bottom w:val="single" w:sz="4" w:space="0" w:color="auto"/>
              <w:right w:val="single" w:sz="4" w:space="0" w:color="auto"/>
            </w:tcBorders>
            <w:hideMark/>
          </w:tcPr>
          <w:p w14:paraId="65FF20BA" w14:textId="77777777" w:rsidR="00103EDB" w:rsidRPr="00F37EC4" w:rsidRDefault="00103EDB" w:rsidP="006C5CA8">
            <w:pPr>
              <w:jc w:val="center"/>
              <w:rPr>
                <w:rFonts w:ascii="Times New Roman" w:hAnsi="Times New Roman" w:cs="Times New Roman"/>
                <w:sz w:val="20"/>
              </w:rPr>
            </w:pPr>
            <w:r w:rsidRPr="00F37EC4">
              <w:rPr>
                <w:rFonts w:ascii="Times New Roman" w:hAnsi="Times New Roman" w:cs="Times New Roman"/>
                <w:sz w:val="20"/>
              </w:rPr>
              <w:t>0</w:t>
            </w:r>
          </w:p>
        </w:tc>
        <w:tc>
          <w:tcPr>
            <w:tcW w:w="1456" w:type="dxa"/>
            <w:tcBorders>
              <w:top w:val="single" w:sz="4" w:space="0" w:color="auto"/>
              <w:left w:val="single" w:sz="4" w:space="0" w:color="auto"/>
              <w:bottom w:val="single" w:sz="4" w:space="0" w:color="auto"/>
              <w:right w:val="single" w:sz="4" w:space="0" w:color="auto"/>
            </w:tcBorders>
            <w:hideMark/>
          </w:tcPr>
          <w:p w14:paraId="07976DCB" w14:textId="77777777" w:rsidR="00103EDB" w:rsidRPr="00F37EC4" w:rsidRDefault="00103EDB" w:rsidP="006C5CA8">
            <w:pPr>
              <w:jc w:val="center"/>
              <w:rPr>
                <w:rFonts w:ascii="Times New Roman" w:hAnsi="Times New Roman" w:cs="Times New Roman"/>
                <w:sz w:val="20"/>
              </w:rPr>
            </w:pPr>
            <w:r w:rsidRPr="00F37EC4">
              <w:rPr>
                <w:rFonts w:ascii="Times New Roman" w:hAnsi="Times New Roman" w:cs="Times New Roman"/>
                <w:sz w:val="20"/>
              </w:rPr>
              <w:t>0</w:t>
            </w:r>
          </w:p>
        </w:tc>
        <w:tc>
          <w:tcPr>
            <w:tcW w:w="1456" w:type="dxa"/>
            <w:tcBorders>
              <w:top w:val="single" w:sz="4" w:space="0" w:color="auto"/>
              <w:left w:val="single" w:sz="4" w:space="0" w:color="auto"/>
              <w:bottom w:val="single" w:sz="4" w:space="0" w:color="auto"/>
              <w:right w:val="single" w:sz="4" w:space="0" w:color="auto"/>
            </w:tcBorders>
            <w:hideMark/>
          </w:tcPr>
          <w:p w14:paraId="575BBFA3" w14:textId="77777777" w:rsidR="00103EDB" w:rsidRPr="00F37EC4" w:rsidRDefault="00103EDB" w:rsidP="006C5CA8">
            <w:pPr>
              <w:jc w:val="center"/>
              <w:rPr>
                <w:rFonts w:ascii="Times New Roman" w:hAnsi="Times New Roman" w:cs="Times New Roman"/>
                <w:sz w:val="20"/>
              </w:rPr>
            </w:pPr>
            <w:r w:rsidRPr="00F37EC4">
              <w:rPr>
                <w:rFonts w:ascii="Times New Roman" w:hAnsi="Times New Roman" w:cs="Times New Roman"/>
                <w:sz w:val="20"/>
              </w:rPr>
              <w:t>1 (10%)</w:t>
            </w:r>
          </w:p>
        </w:tc>
        <w:tc>
          <w:tcPr>
            <w:tcW w:w="2209" w:type="dxa"/>
            <w:tcBorders>
              <w:top w:val="single" w:sz="4" w:space="0" w:color="auto"/>
              <w:left w:val="single" w:sz="4" w:space="0" w:color="auto"/>
              <w:bottom w:val="single" w:sz="4" w:space="0" w:color="auto"/>
              <w:right w:val="single" w:sz="4" w:space="0" w:color="auto"/>
            </w:tcBorders>
            <w:hideMark/>
          </w:tcPr>
          <w:p w14:paraId="75D3C793" w14:textId="77777777" w:rsidR="00103EDB" w:rsidRPr="00F37EC4" w:rsidRDefault="00103EDB" w:rsidP="006C5CA8">
            <w:pPr>
              <w:jc w:val="center"/>
              <w:rPr>
                <w:rFonts w:ascii="Times New Roman" w:hAnsi="Times New Roman" w:cs="Times New Roman"/>
                <w:sz w:val="20"/>
              </w:rPr>
            </w:pPr>
            <w:r w:rsidRPr="00F37EC4">
              <w:rPr>
                <w:rFonts w:ascii="Times New Roman" w:hAnsi="Times New Roman" w:cs="Times New Roman"/>
                <w:sz w:val="20"/>
              </w:rPr>
              <w:t>1 (3.3%)</w:t>
            </w:r>
          </w:p>
        </w:tc>
        <w:tc>
          <w:tcPr>
            <w:tcW w:w="1823" w:type="dxa"/>
            <w:tcBorders>
              <w:top w:val="single" w:sz="4" w:space="0" w:color="auto"/>
              <w:left w:val="single" w:sz="4" w:space="0" w:color="auto"/>
              <w:bottom w:val="single" w:sz="4" w:space="0" w:color="auto"/>
              <w:right w:val="single" w:sz="4" w:space="0" w:color="auto"/>
            </w:tcBorders>
            <w:hideMark/>
          </w:tcPr>
          <w:p w14:paraId="589C39CD" w14:textId="77777777" w:rsidR="00103EDB" w:rsidRPr="00F37EC4" w:rsidRDefault="00103EDB" w:rsidP="006C5CA8">
            <w:pPr>
              <w:jc w:val="center"/>
              <w:rPr>
                <w:rFonts w:ascii="Times New Roman" w:hAnsi="Times New Roman" w:cs="Times New Roman"/>
                <w:sz w:val="20"/>
              </w:rPr>
            </w:pPr>
            <w:r w:rsidRPr="00F37EC4">
              <w:rPr>
                <w:rFonts w:ascii="Times New Roman" w:hAnsi="Times New Roman" w:cs="Times New Roman"/>
                <w:sz w:val="20"/>
              </w:rPr>
              <w:t>0</w:t>
            </w:r>
          </w:p>
        </w:tc>
      </w:tr>
      <w:tr w:rsidR="00F37EC4" w:rsidRPr="00F37EC4" w14:paraId="51F28B66" w14:textId="77777777" w:rsidTr="006C5CA8">
        <w:tc>
          <w:tcPr>
            <w:tcW w:w="3042" w:type="dxa"/>
            <w:tcBorders>
              <w:top w:val="single" w:sz="4" w:space="0" w:color="auto"/>
              <w:left w:val="single" w:sz="4" w:space="0" w:color="auto"/>
              <w:bottom w:val="single" w:sz="4" w:space="0" w:color="auto"/>
              <w:right w:val="single" w:sz="4" w:space="0" w:color="auto"/>
            </w:tcBorders>
            <w:vAlign w:val="bottom"/>
            <w:hideMark/>
          </w:tcPr>
          <w:p w14:paraId="6527EDC3" w14:textId="77777777" w:rsidR="00103EDB" w:rsidRPr="00F37EC4" w:rsidRDefault="00103EDB" w:rsidP="006C5CA8">
            <w:pPr>
              <w:rPr>
                <w:rFonts w:ascii="Times New Roman" w:hAnsi="Times New Roman" w:cs="Times New Roman"/>
                <w:sz w:val="20"/>
              </w:rPr>
            </w:pPr>
            <w:r w:rsidRPr="00F37EC4">
              <w:rPr>
                <w:rFonts w:ascii="Times New Roman" w:hAnsi="Times New Roman" w:cs="Times New Roman"/>
                <w:sz w:val="20"/>
              </w:rPr>
              <w:t>DLB+PD</w:t>
            </w:r>
          </w:p>
        </w:tc>
        <w:tc>
          <w:tcPr>
            <w:tcW w:w="1508" w:type="dxa"/>
            <w:tcBorders>
              <w:top w:val="single" w:sz="4" w:space="0" w:color="auto"/>
              <w:left w:val="single" w:sz="4" w:space="0" w:color="auto"/>
              <w:bottom w:val="single" w:sz="4" w:space="0" w:color="auto"/>
              <w:right w:val="single" w:sz="4" w:space="0" w:color="auto"/>
            </w:tcBorders>
            <w:vAlign w:val="bottom"/>
            <w:hideMark/>
          </w:tcPr>
          <w:p w14:paraId="47D93DA9" w14:textId="77777777" w:rsidR="00103EDB" w:rsidRPr="00F37EC4" w:rsidRDefault="00103EDB" w:rsidP="006C5CA8">
            <w:pPr>
              <w:jc w:val="center"/>
              <w:rPr>
                <w:rFonts w:ascii="Times New Roman" w:hAnsi="Times New Roman" w:cs="Times New Roman"/>
                <w:sz w:val="20"/>
                <w:szCs w:val="20"/>
              </w:rPr>
            </w:pPr>
            <w:r w:rsidRPr="00F37EC4">
              <w:rPr>
                <w:rFonts w:ascii="Times New Roman" w:hAnsi="Times New Roman" w:cs="Times New Roman"/>
                <w:sz w:val="20"/>
                <w:szCs w:val="20"/>
              </w:rPr>
              <w:t>1 (2.5%)</w:t>
            </w:r>
          </w:p>
        </w:tc>
        <w:tc>
          <w:tcPr>
            <w:tcW w:w="1456" w:type="dxa"/>
            <w:tcBorders>
              <w:top w:val="single" w:sz="4" w:space="0" w:color="auto"/>
              <w:left w:val="single" w:sz="4" w:space="0" w:color="auto"/>
              <w:bottom w:val="single" w:sz="4" w:space="0" w:color="auto"/>
              <w:right w:val="single" w:sz="4" w:space="0" w:color="auto"/>
            </w:tcBorders>
            <w:hideMark/>
          </w:tcPr>
          <w:p w14:paraId="741F64D7" w14:textId="77777777" w:rsidR="00103EDB" w:rsidRPr="00F37EC4" w:rsidRDefault="00103EDB" w:rsidP="006C5CA8">
            <w:pPr>
              <w:jc w:val="center"/>
              <w:rPr>
                <w:rFonts w:ascii="Times New Roman" w:hAnsi="Times New Roman" w:cs="Times New Roman"/>
                <w:sz w:val="20"/>
              </w:rPr>
            </w:pPr>
            <w:r w:rsidRPr="00F37EC4">
              <w:rPr>
                <w:rFonts w:ascii="Times New Roman" w:hAnsi="Times New Roman" w:cs="Times New Roman"/>
                <w:sz w:val="20"/>
              </w:rPr>
              <w:t>1 (11.1%)</w:t>
            </w:r>
          </w:p>
        </w:tc>
        <w:tc>
          <w:tcPr>
            <w:tcW w:w="1456" w:type="dxa"/>
            <w:tcBorders>
              <w:top w:val="single" w:sz="4" w:space="0" w:color="auto"/>
              <w:left w:val="single" w:sz="4" w:space="0" w:color="auto"/>
              <w:bottom w:val="single" w:sz="4" w:space="0" w:color="auto"/>
              <w:right w:val="single" w:sz="4" w:space="0" w:color="auto"/>
            </w:tcBorders>
            <w:hideMark/>
          </w:tcPr>
          <w:p w14:paraId="736C943F" w14:textId="77777777" w:rsidR="00103EDB" w:rsidRPr="00F37EC4" w:rsidRDefault="00103EDB" w:rsidP="006C5CA8">
            <w:pPr>
              <w:jc w:val="center"/>
              <w:rPr>
                <w:rFonts w:ascii="Times New Roman" w:hAnsi="Times New Roman" w:cs="Times New Roman"/>
                <w:sz w:val="20"/>
              </w:rPr>
            </w:pPr>
            <w:r w:rsidRPr="00F37EC4">
              <w:rPr>
                <w:rFonts w:ascii="Times New Roman" w:hAnsi="Times New Roman" w:cs="Times New Roman"/>
                <w:sz w:val="20"/>
              </w:rPr>
              <w:t>0</w:t>
            </w:r>
          </w:p>
        </w:tc>
        <w:tc>
          <w:tcPr>
            <w:tcW w:w="1456" w:type="dxa"/>
            <w:tcBorders>
              <w:top w:val="single" w:sz="4" w:space="0" w:color="auto"/>
              <w:left w:val="single" w:sz="4" w:space="0" w:color="auto"/>
              <w:bottom w:val="single" w:sz="4" w:space="0" w:color="auto"/>
              <w:right w:val="single" w:sz="4" w:space="0" w:color="auto"/>
            </w:tcBorders>
            <w:hideMark/>
          </w:tcPr>
          <w:p w14:paraId="278036BD" w14:textId="77777777" w:rsidR="00103EDB" w:rsidRPr="00F37EC4" w:rsidRDefault="00103EDB" w:rsidP="006C5CA8">
            <w:pPr>
              <w:jc w:val="center"/>
              <w:rPr>
                <w:rFonts w:ascii="Times New Roman" w:hAnsi="Times New Roman" w:cs="Times New Roman"/>
                <w:sz w:val="20"/>
              </w:rPr>
            </w:pPr>
            <w:r w:rsidRPr="00F37EC4">
              <w:rPr>
                <w:rFonts w:ascii="Times New Roman" w:hAnsi="Times New Roman" w:cs="Times New Roman"/>
                <w:sz w:val="20"/>
              </w:rPr>
              <w:t>0</w:t>
            </w:r>
          </w:p>
        </w:tc>
        <w:tc>
          <w:tcPr>
            <w:tcW w:w="2209" w:type="dxa"/>
            <w:tcBorders>
              <w:top w:val="single" w:sz="4" w:space="0" w:color="auto"/>
              <w:left w:val="single" w:sz="4" w:space="0" w:color="auto"/>
              <w:bottom w:val="single" w:sz="4" w:space="0" w:color="auto"/>
              <w:right w:val="single" w:sz="4" w:space="0" w:color="auto"/>
            </w:tcBorders>
            <w:hideMark/>
          </w:tcPr>
          <w:p w14:paraId="7CC0C241" w14:textId="77777777" w:rsidR="00103EDB" w:rsidRPr="00F37EC4" w:rsidRDefault="00103EDB" w:rsidP="006C5CA8">
            <w:pPr>
              <w:jc w:val="center"/>
              <w:rPr>
                <w:rFonts w:ascii="Times New Roman" w:hAnsi="Times New Roman" w:cs="Times New Roman"/>
                <w:sz w:val="20"/>
              </w:rPr>
            </w:pPr>
            <w:r w:rsidRPr="00F37EC4">
              <w:rPr>
                <w:rFonts w:ascii="Times New Roman" w:hAnsi="Times New Roman" w:cs="Times New Roman"/>
                <w:sz w:val="20"/>
              </w:rPr>
              <w:t>1 (3.3%)</w:t>
            </w:r>
          </w:p>
        </w:tc>
        <w:tc>
          <w:tcPr>
            <w:tcW w:w="1823" w:type="dxa"/>
            <w:tcBorders>
              <w:top w:val="single" w:sz="4" w:space="0" w:color="auto"/>
              <w:left w:val="single" w:sz="4" w:space="0" w:color="auto"/>
              <w:bottom w:val="single" w:sz="4" w:space="0" w:color="auto"/>
              <w:right w:val="single" w:sz="4" w:space="0" w:color="auto"/>
            </w:tcBorders>
            <w:hideMark/>
          </w:tcPr>
          <w:p w14:paraId="09E93067" w14:textId="77777777" w:rsidR="00103EDB" w:rsidRPr="00F37EC4" w:rsidRDefault="00103EDB" w:rsidP="006C5CA8">
            <w:pPr>
              <w:jc w:val="center"/>
              <w:rPr>
                <w:rFonts w:ascii="Times New Roman" w:hAnsi="Times New Roman" w:cs="Times New Roman"/>
                <w:sz w:val="20"/>
              </w:rPr>
            </w:pPr>
            <w:r w:rsidRPr="00F37EC4">
              <w:rPr>
                <w:rFonts w:ascii="Times New Roman" w:hAnsi="Times New Roman" w:cs="Times New Roman"/>
                <w:sz w:val="20"/>
              </w:rPr>
              <w:t>0</w:t>
            </w:r>
          </w:p>
        </w:tc>
      </w:tr>
      <w:tr w:rsidR="00F37EC4" w:rsidRPr="00F37EC4" w14:paraId="6F29EAF0" w14:textId="77777777" w:rsidTr="006C5CA8">
        <w:tc>
          <w:tcPr>
            <w:tcW w:w="3042" w:type="dxa"/>
            <w:tcBorders>
              <w:top w:val="single" w:sz="4" w:space="0" w:color="auto"/>
              <w:left w:val="single" w:sz="4" w:space="0" w:color="auto"/>
              <w:bottom w:val="single" w:sz="4" w:space="0" w:color="auto"/>
              <w:right w:val="single" w:sz="4" w:space="0" w:color="auto"/>
            </w:tcBorders>
            <w:vAlign w:val="bottom"/>
            <w:hideMark/>
          </w:tcPr>
          <w:p w14:paraId="60DAB9CB" w14:textId="77777777" w:rsidR="00103EDB" w:rsidRPr="00F37EC4" w:rsidRDefault="00103EDB" w:rsidP="006C5CA8">
            <w:pPr>
              <w:rPr>
                <w:rFonts w:ascii="Times New Roman" w:hAnsi="Times New Roman" w:cs="Times New Roman"/>
                <w:sz w:val="20"/>
              </w:rPr>
            </w:pPr>
            <w:r w:rsidRPr="00F37EC4">
              <w:rPr>
                <w:rFonts w:ascii="Times New Roman" w:hAnsi="Times New Roman" w:cs="Times New Roman"/>
                <w:sz w:val="20"/>
              </w:rPr>
              <w:t>RBD+PD/MCI/DLB or PDD</w:t>
            </w:r>
          </w:p>
        </w:tc>
        <w:tc>
          <w:tcPr>
            <w:tcW w:w="1508" w:type="dxa"/>
            <w:tcBorders>
              <w:top w:val="single" w:sz="4" w:space="0" w:color="auto"/>
              <w:left w:val="single" w:sz="4" w:space="0" w:color="auto"/>
              <w:bottom w:val="single" w:sz="4" w:space="0" w:color="auto"/>
              <w:right w:val="single" w:sz="4" w:space="0" w:color="auto"/>
            </w:tcBorders>
            <w:vAlign w:val="bottom"/>
            <w:hideMark/>
          </w:tcPr>
          <w:p w14:paraId="4216969C" w14:textId="77777777" w:rsidR="00103EDB" w:rsidRPr="00F37EC4" w:rsidRDefault="00103EDB" w:rsidP="006C5CA8">
            <w:pPr>
              <w:jc w:val="center"/>
              <w:rPr>
                <w:rFonts w:ascii="Times New Roman" w:hAnsi="Times New Roman" w:cs="Times New Roman"/>
                <w:sz w:val="20"/>
                <w:szCs w:val="20"/>
              </w:rPr>
            </w:pPr>
            <w:r w:rsidRPr="00F37EC4">
              <w:rPr>
                <w:rFonts w:ascii="Times New Roman" w:hAnsi="Times New Roman" w:cs="Times New Roman"/>
                <w:sz w:val="20"/>
                <w:szCs w:val="20"/>
              </w:rPr>
              <w:t>1 (2.5%)</w:t>
            </w:r>
          </w:p>
        </w:tc>
        <w:tc>
          <w:tcPr>
            <w:tcW w:w="1456" w:type="dxa"/>
            <w:tcBorders>
              <w:top w:val="single" w:sz="4" w:space="0" w:color="auto"/>
              <w:left w:val="single" w:sz="4" w:space="0" w:color="auto"/>
              <w:bottom w:val="single" w:sz="4" w:space="0" w:color="auto"/>
              <w:right w:val="single" w:sz="4" w:space="0" w:color="auto"/>
            </w:tcBorders>
            <w:hideMark/>
          </w:tcPr>
          <w:p w14:paraId="779CADCB" w14:textId="77777777" w:rsidR="00103EDB" w:rsidRPr="00F37EC4" w:rsidRDefault="00103EDB" w:rsidP="006C5CA8">
            <w:pPr>
              <w:jc w:val="center"/>
              <w:rPr>
                <w:rFonts w:ascii="Times New Roman" w:hAnsi="Times New Roman" w:cs="Times New Roman"/>
                <w:sz w:val="20"/>
              </w:rPr>
            </w:pPr>
            <w:r w:rsidRPr="00F37EC4">
              <w:rPr>
                <w:rFonts w:ascii="Times New Roman" w:hAnsi="Times New Roman" w:cs="Times New Roman"/>
                <w:sz w:val="20"/>
              </w:rPr>
              <w:t>1 (11.1%)</w:t>
            </w:r>
          </w:p>
        </w:tc>
        <w:tc>
          <w:tcPr>
            <w:tcW w:w="1456" w:type="dxa"/>
            <w:tcBorders>
              <w:top w:val="single" w:sz="4" w:space="0" w:color="auto"/>
              <w:left w:val="single" w:sz="4" w:space="0" w:color="auto"/>
              <w:bottom w:val="single" w:sz="4" w:space="0" w:color="auto"/>
              <w:right w:val="single" w:sz="4" w:space="0" w:color="auto"/>
            </w:tcBorders>
            <w:hideMark/>
          </w:tcPr>
          <w:p w14:paraId="50C43DC1" w14:textId="77777777" w:rsidR="00103EDB" w:rsidRPr="00F37EC4" w:rsidRDefault="00103EDB" w:rsidP="006C5CA8">
            <w:pPr>
              <w:jc w:val="center"/>
              <w:rPr>
                <w:rFonts w:ascii="Times New Roman" w:hAnsi="Times New Roman" w:cs="Times New Roman"/>
                <w:sz w:val="20"/>
              </w:rPr>
            </w:pPr>
            <w:r w:rsidRPr="00F37EC4">
              <w:rPr>
                <w:rFonts w:ascii="Times New Roman" w:hAnsi="Times New Roman" w:cs="Times New Roman"/>
                <w:sz w:val="20"/>
              </w:rPr>
              <w:t>0</w:t>
            </w:r>
          </w:p>
        </w:tc>
        <w:tc>
          <w:tcPr>
            <w:tcW w:w="1456" w:type="dxa"/>
            <w:tcBorders>
              <w:top w:val="single" w:sz="4" w:space="0" w:color="auto"/>
              <w:left w:val="single" w:sz="4" w:space="0" w:color="auto"/>
              <w:bottom w:val="single" w:sz="4" w:space="0" w:color="auto"/>
              <w:right w:val="single" w:sz="4" w:space="0" w:color="auto"/>
            </w:tcBorders>
            <w:hideMark/>
          </w:tcPr>
          <w:p w14:paraId="1381FC71" w14:textId="77777777" w:rsidR="00103EDB" w:rsidRPr="00F37EC4" w:rsidRDefault="00103EDB" w:rsidP="006C5CA8">
            <w:pPr>
              <w:jc w:val="center"/>
              <w:rPr>
                <w:rFonts w:ascii="Times New Roman" w:hAnsi="Times New Roman" w:cs="Times New Roman"/>
                <w:sz w:val="20"/>
              </w:rPr>
            </w:pPr>
            <w:r w:rsidRPr="00F37EC4">
              <w:rPr>
                <w:rFonts w:ascii="Times New Roman" w:hAnsi="Times New Roman" w:cs="Times New Roman"/>
                <w:sz w:val="20"/>
              </w:rPr>
              <w:t>0</w:t>
            </w:r>
          </w:p>
        </w:tc>
        <w:tc>
          <w:tcPr>
            <w:tcW w:w="2209" w:type="dxa"/>
            <w:tcBorders>
              <w:top w:val="single" w:sz="4" w:space="0" w:color="auto"/>
              <w:left w:val="single" w:sz="4" w:space="0" w:color="auto"/>
              <w:bottom w:val="single" w:sz="4" w:space="0" w:color="auto"/>
              <w:right w:val="single" w:sz="4" w:space="0" w:color="auto"/>
            </w:tcBorders>
            <w:hideMark/>
          </w:tcPr>
          <w:p w14:paraId="7CBE4108" w14:textId="77777777" w:rsidR="00103EDB" w:rsidRPr="00F37EC4" w:rsidRDefault="00103EDB" w:rsidP="006C5CA8">
            <w:pPr>
              <w:jc w:val="center"/>
              <w:rPr>
                <w:rFonts w:ascii="Times New Roman" w:hAnsi="Times New Roman" w:cs="Times New Roman"/>
                <w:sz w:val="20"/>
              </w:rPr>
            </w:pPr>
            <w:r w:rsidRPr="00F37EC4">
              <w:rPr>
                <w:rFonts w:ascii="Times New Roman" w:hAnsi="Times New Roman" w:cs="Times New Roman"/>
                <w:sz w:val="20"/>
              </w:rPr>
              <w:t>1 (3.3%)</w:t>
            </w:r>
          </w:p>
        </w:tc>
        <w:tc>
          <w:tcPr>
            <w:tcW w:w="1823" w:type="dxa"/>
            <w:tcBorders>
              <w:top w:val="single" w:sz="4" w:space="0" w:color="auto"/>
              <w:left w:val="single" w:sz="4" w:space="0" w:color="auto"/>
              <w:bottom w:val="single" w:sz="4" w:space="0" w:color="auto"/>
              <w:right w:val="single" w:sz="4" w:space="0" w:color="auto"/>
            </w:tcBorders>
            <w:hideMark/>
          </w:tcPr>
          <w:p w14:paraId="29D1C2C6" w14:textId="77777777" w:rsidR="00103EDB" w:rsidRPr="00F37EC4" w:rsidRDefault="00103EDB" w:rsidP="006C5CA8">
            <w:pPr>
              <w:jc w:val="center"/>
              <w:rPr>
                <w:rFonts w:ascii="Times New Roman" w:hAnsi="Times New Roman" w:cs="Times New Roman"/>
                <w:sz w:val="20"/>
              </w:rPr>
            </w:pPr>
            <w:r w:rsidRPr="00F37EC4">
              <w:rPr>
                <w:rFonts w:ascii="Times New Roman" w:hAnsi="Times New Roman" w:cs="Times New Roman"/>
                <w:sz w:val="20"/>
              </w:rPr>
              <w:t>0</w:t>
            </w:r>
          </w:p>
        </w:tc>
      </w:tr>
      <w:tr w:rsidR="00F37EC4" w:rsidRPr="00F37EC4" w14:paraId="18DE4B86" w14:textId="77777777" w:rsidTr="006C5CA8">
        <w:tc>
          <w:tcPr>
            <w:tcW w:w="3042" w:type="dxa"/>
            <w:tcBorders>
              <w:top w:val="single" w:sz="4" w:space="0" w:color="auto"/>
              <w:left w:val="single" w:sz="4" w:space="0" w:color="auto"/>
              <w:bottom w:val="single" w:sz="4" w:space="0" w:color="auto"/>
              <w:right w:val="single" w:sz="4" w:space="0" w:color="auto"/>
            </w:tcBorders>
            <w:vAlign w:val="bottom"/>
            <w:hideMark/>
          </w:tcPr>
          <w:p w14:paraId="3626DE31" w14:textId="77777777" w:rsidR="00103EDB" w:rsidRPr="00F37EC4" w:rsidRDefault="00103EDB" w:rsidP="006C5CA8">
            <w:pPr>
              <w:rPr>
                <w:rFonts w:ascii="Times New Roman" w:hAnsi="Times New Roman" w:cs="Times New Roman"/>
                <w:sz w:val="20"/>
              </w:rPr>
            </w:pPr>
            <w:r w:rsidRPr="00F37EC4">
              <w:rPr>
                <w:rFonts w:ascii="Times New Roman" w:hAnsi="Times New Roman" w:cs="Times New Roman"/>
                <w:sz w:val="20"/>
              </w:rPr>
              <w:t>Parkinsonism (PD, MSA, LBD)+RBD</w:t>
            </w:r>
          </w:p>
        </w:tc>
        <w:tc>
          <w:tcPr>
            <w:tcW w:w="1508" w:type="dxa"/>
            <w:tcBorders>
              <w:top w:val="single" w:sz="4" w:space="0" w:color="auto"/>
              <w:left w:val="single" w:sz="4" w:space="0" w:color="auto"/>
              <w:bottom w:val="single" w:sz="4" w:space="0" w:color="auto"/>
              <w:right w:val="single" w:sz="4" w:space="0" w:color="auto"/>
            </w:tcBorders>
            <w:vAlign w:val="bottom"/>
            <w:hideMark/>
          </w:tcPr>
          <w:p w14:paraId="0C26D1F3" w14:textId="77777777" w:rsidR="00103EDB" w:rsidRPr="00F37EC4" w:rsidRDefault="00103EDB" w:rsidP="006C5CA8">
            <w:pPr>
              <w:jc w:val="center"/>
              <w:rPr>
                <w:rFonts w:ascii="Times New Roman" w:hAnsi="Times New Roman" w:cs="Times New Roman"/>
                <w:sz w:val="20"/>
                <w:szCs w:val="20"/>
              </w:rPr>
            </w:pPr>
            <w:r w:rsidRPr="00F37EC4">
              <w:rPr>
                <w:rFonts w:ascii="Times New Roman" w:hAnsi="Times New Roman" w:cs="Times New Roman"/>
                <w:sz w:val="20"/>
                <w:szCs w:val="20"/>
              </w:rPr>
              <w:t>1 (2.5%)</w:t>
            </w:r>
          </w:p>
        </w:tc>
        <w:tc>
          <w:tcPr>
            <w:tcW w:w="1456" w:type="dxa"/>
            <w:tcBorders>
              <w:top w:val="single" w:sz="4" w:space="0" w:color="auto"/>
              <w:left w:val="single" w:sz="4" w:space="0" w:color="auto"/>
              <w:bottom w:val="single" w:sz="4" w:space="0" w:color="auto"/>
              <w:right w:val="single" w:sz="4" w:space="0" w:color="auto"/>
            </w:tcBorders>
            <w:hideMark/>
          </w:tcPr>
          <w:p w14:paraId="48510A14" w14:textId="77777777" w:rsidR="00103EDB" w:rsidRPr="00F37EC4" w:rsidRDefault="00103EDB" w:rsidP="006C5CA8">
            <w:pPr>
              <w:jc w:val="center"/>
              <w:rPr>
                <w:rFonts w:ascii="Times New Roman" w:hAnsi="Times New Roman" w:cs="Times New Roman"/>
                <w:sz w:val="20"/>
              </w:rPr>
            </w:pPr>
            <w:r w:rsidRPr="00F37EC4">
              <w:rPr>
                <w:rFonts w:ascii="Times New Roman" w:hAnsi="Times New Roman" w:cs="Times New Roman"/>
                <w:sz w:val="20"/>
              </w:rPr>
              <w:t>0</w:t>
            </w:r>
          </w:p>
        </w:tc>
        <w:tc>
          <w:tcPr>
            <w:tcW w:w="1456" w:type="dxa"/>
            <w:tcBorders>
              <w:top w:val="single" w:sz="4" w:space="0" w:color="auto"/>
              <w:left w:val="single" w:sz="4" w:space="0" w:color="auto"/>
              <w:bottom w:val="single" w:sz="4" w:space="0" w:color="auto"/>
              <w:right w:val="single" w:sz="4" w:space="0" w:color="auto"/>
            </w:tcBorders>
            <w:hideMark/>
          </w:tcPr>
          <w:p w14:paraId="67FC80F2" w14:textId="77777777" w:rsidR="00103EDB" w:rsidRPr="00F37EC4" w:rsidRDefault="00103EDB" w:rsidP="006C5CA8">
            <w:pPr>
              <w:jc w:val="center"/>
              <w:rPr>
                <w:rFonts w:ascii="Times New Roman" w:hAnsi="Times New Roman" w:cs="Times New Roman"/>
                <w:sz w:val="20"/>
              </w:rPr>
            </w:pPr>
            <w:r w:rsidRPr="00F37EC4">
              <w:rPr>
                <w:rFonts w:ascii="Times New Roman" w:hAnsi="Times New Roman" w:cs="Times New Roman"/>
                <w:sz w:val="20"/>
              </w:rPr>
              <w:t>0</w:t>
            </w:r>
          </w:p>
        </w:tc>
        <w:tc>
          <w:tcPr>
            <w:tcW w:w="1456" w:type="dxa"/>
            <w:tcBorders>
              <w:top w:val="single" w:sz="4" w:space="0" w:color="auto"/>
              <w:left w:val="single" w:sz="4" w:space="0" w:color="auto"/>
              <w:bottom w:val="single" w:sz="4" w:space="0" w:color="auto"/>
              <w:right w:val="single" w:sz="4" w:space="0" w:color="auto"/>
            </w:tcBorders>
            <w:hideMark/>
          </w:tcPr>
          <w:p w14:paraId="5CEBC264" w14:textId="77777777" w:rsidR="00103EDB" w:rsidRPr="00F37EC4" w:rsidRDefault="00103EDB" w:rsidP="006C5CA8">
            <w:pPr>
              <w:jc w:val="center"/>
              <w:rPr>
                <w:rFonts w:ascii="Times New Roman" w:hAnsi="Times New Roman" w:cs="Times New Roman"/>
                <w:sz w:val="20"/>
              </w:rPr>
            </w:pPr>
            <w:r w:rsidRPr="00F37EC4">
              <w:rPr>
                <w:rFonts w:ascii="Times New Roman" w:hAnsi="Times New Roman" w:cs="Times New Roman"/>
                <w:sz w:val="20"/>
              </w:rPr>
              <w:t>1 (10%)</w:t>
            </w:r>
          </w:p>
        </w:tc>
        <w:tc>
          <w:tcPr>
            <w:tcW w:w="2209" w:type="dxa"/>
            <w:tcBorders>
              <w:top w:val="single" w:sz="4" w:space="0" w:color="auto"/>
              <w:left w:val="single" w:sz="4" w:space="0" w:color="auto"/>
              <w:bottom w:val="single" w:sz="4" w:space="0" w:color="auto"/>
              <w:right w:val="single" w:sz="4" w:space="0" w:color="auto"/>
            </w:tcBorders>
            <w:hideMark/>
          </w:tcPr>
          <w:p w14:paraId="5B8D678B" w14:textId="77777777" w:rsidR="00103EDB" w:rsidRPr="00F37EC4" w:rsidRDefault="00103EDB" w:rsidP="006C5CA8">
            <w:pPr>
              <w:jc w:val="center"/>
              <w:rPr>
                <w:rFonts w:ascii="Times New Roman" w:hAnsi="Times New Roman" w:cs="Times New Roman"/>
                <w:sz w:val="20"/>
              </w:rPr>
            </w:pPr>
            <w:r w:rsidRPr="00F37EC4">
              <w:rPr>
                <w:rFonts w:ascii="Times New Roman" w:hAnsi="Times New Roman" w:cs="Times New Roman"/>
                <w:sz w:val="20"/>
              </w:rPr>
              <w:t>1 (3.3%)</w:t>
            </w:r>
          </w:p>
        </w:tc>
        <w:tc>
          <w:tcPr>
            <w:tcW w:w="1823" w:type="dxa"/>
            <w:tcBorders>
              <w:top w:val="single" w:sz="4" w:space="0" w:color="auto"/>
              <w:left w:val="single" w:sz="4" w:space="0" w:color="auto"/>
              <w:bottom w:val="single" w:sz="4" w:space="0" w:color="auto"/>
              <w:right w:val="single" w:sz="4" w:space="0" w:color="auto"/>
            </w:tcBorders>
            <w:hideMark/>
          </w:tcPr>
          <w:p w14:paraId="5ACA2AF1" w14:textId="77777777" w:rsidR="00103EDB" w:rsidRPr="00F37EC4" w:rsidRDefault="00103EDB" w:rsidP="006C5CA8">
            <w:pPr>
              <w:jc w:val="center"/>
              <w:rPr>
                <w:rFonts w:ascii="Times New Roman" w:hAnsi="Times New Roman" w:cs="Times New Roman"/>
                <w:sz w:val="20"/>
              </w:rPr>
            </w:pPr>
            <w:r w:rsidRPr="00F37EC4">
              <w:rPr>
                <w:rFonts w:ascii="Times New Roman" w:hAnsi="Times New Roman" w:cs="Times New Roman"/>
                <w:sz w:val="20"/>
              </w:rPr>
              <w:t>0</w:t>
            </w:r>
          </w:p>
        </w:tc>
      </w:tr>
      <w:tr w:rsidR="00F37EC4" w:rsidRPr="00F37EC4" w14:paraId="37130600" w14:textId="77777777" w:rsidTr="006C5CA8">
        <w:tc>
          <w:tcPr>
            <w:tcW w:w="3042" w:type="dxa"/>
            <w:tcBorders>
              <w:top w:val="single" w:sz="4" w:space="0" w:color="auto"/>
              <w:left w:val="single" w:sz="4" w:space="0" w:color="auto"/>
              <w:bottom w:val="single" w:sz="4" w:space="0" w:color="auto"/>
              <w:right w:val="single" w:sz="4" w:space="0" w:color="auto"/>
            </w:tcBorders>
            <w:vAlign w:val="bottom"/>
            <w:hideMark/>
          </w:tcPr>
          <w:p w14:paraId="230423B5" w14:textId="77777777" w:rsidR="00103EDB" w:rsidRPr="00F37EC4" w:rsidRDefault="00103EDB" w:rsidP="006C5CA8">
            <w:pPr>
              <w:rPr>
                <w:rFonts w:ascii="Times New Roman" w:hAnsi="Times New Roman" w:cs="Times New Roman"/>
                <w:sz w:val="20"/>
              </w:rPr>
            </w:pPr>
            <w:r w:rsidRPr="00F37EC4">
              <w:rPr>
                <w:rFonts w:ascii="Times New Roman" w:hAnsi="Times New Roman" w:cs="Times New Roman"/>
                <w:sz w:val="20"/>
              </w:rPr>
              <w:t>AD/DLB/Vascular Dementia/FTD</w:t>
            </w:r>
          </w:p>
        </w:tc>
        <w:tc>
          <w:tcPr>
            <w:tcW w:w="1508" w:type="dxa"/>
            <w:tcBorders>
              <w:top w:val="single" w:sz="4" w:space="0" w:color="auto"/>
              <w:left w:val="single" w:sz="4" w:space="0" w:color="auto"/>
              <w:bottom w:val="single" w:sz="4" w:space="0" w:color="auto"/>
              <w:right w:val="single" w:sz="4" w:space="0" w:color="auto"/>
            </w:tcBorders>
            <w:vAlign w:val="bottom"/>
            <w:hideMark/>
          </w:tcPr>
          <w:p w14:paraId="70DA89ED" w14:textId="77777777" w:rsidR="00103EDB" w:rsidRPr="00F37EC4" w:rsidRDefault="00103EDB" w:rsidP="006C5CA8">
            <w:pPr>
              <w:jc w:val="center"/>
              <w:rPr>
                <w:rFonts w:ascii="Times New Roman" w:hAnsi="Times New Roman" w:cs="Times New Roman"/>
                <w:sz w:val="20"/>
                <w:szCs w:val="20"/>
              </w:rPr>
            </w:pPr>
            <w:r w:rsidRPr="00F37EC4">
              <w:rPr>
                <w:rFonts w:ascii="Times New Roman" w:hAnsi="Times New Roman" w:cs="Times New Roman"/>
                <w:sz w:val="20"/>
                <w:szCs w:val="20"/>
              </w:rPr>
              <w:t>1 (2.5%)</w:t>
            </w:r>
          </w:p>
        </w:tc>
        <w:tc>
          <w:tcPr>
            <w:tcW w:w="1456" w:type="dxa"/>
            <w:tcBorders>
              <w:top w:val="single" w:sz="4" w:space="0" w:color="auto"/>
              <w:left w:val="single" w:sz="4" w:space="0" w:color="auto"/>
              <w:bottom w:val="single" w:sz="4" w:space="0" w:color="auto"/>
              <w:right w:val="single" w:sz="4" w:space="0" w:color="auto"/>
            </w:tcBorders>
            <w:hideMark/>
          </w:tcPr>
          <w:p w14:paraId="0AEA4BA0" w14:textId="77777777" w:rsidR="00103EDB" w:rsidRPr="00F37EC4" w:rsidRDefault="00103EDB" w:rsidP="006C5CA8">
            <w:pPr>
              <w:jc w:val="center"/>
              <w:rPr>
                <w:rFonts w:ascii="Times New Roman" w:hAnsi="Times New Roman" w:cs="Times New Roman"/>
                <w:sz w:val="20"/>
              </w:rPr>
            </w:pPr>
            <w:r w:rsidRPr="00F37EC4">
              <w:rPr>
                <w:rFonts w:ascii="Times New Roman" w:hAnsi="Times New Roman" w:cs="Times New Roman"/>
                <w:sz w:val="20"/>
              </w:rPr>
              <w:t>0</w:t>
            </w:r>
          </w:p>
        </w:tc>
        <w:tc>
          <w:tcPr>
            <w:tcW w:w="1456" w:type="dxa"/>
            <w:tcBorders>
              <w:top w:val="single" w:sz="4" w:space="0" w:color="auto"/>
              <w:left w:val="single" w:sz="4" w:space="0" w:color="auto"/>
              <w:bottom w:val="single" w:sz="4" w:space="0" w:color="auto"/>
              <w:right w:val="single" w:sz="4" w:space="0" w:color="auto"/>
            </w:tcBorders>
            <w:hideMark/>
          </w:tcPr>
          <w:p w14:paraId="5963FCC9" w14:textId="77777777" w:rsidR="00103EDB" w:rsidRPr="00F37EC4" w:rsidRDefault="00103EDB" w:rsidP="006C5CA8">
            <w:pPr>
              <w:jc w:val="center"/>
              <w:rPr>
                <w:rFonts w:ascii="Times New Roman" w:hAnsi="Times New Roman" w:cs="Times New Roman"/>
                <w:sz w:val="20"/>
              </w:rPr>
            </w:pPr>
            <w:r w:rsidRPr="00F37EC4">
              <w:rPr>
                <w:rFonts w:ascii="Times New Roman" w:hAnsi="Times New Roman" w:cs="Times New Roman"/>
                <w:sz w:val="20"/>
              </w:rPr>
              <w:t>1 (4.8%)</w:t>
            </w:r>
          </w:p>
        </w:tc>
        <w:tc>
          <w:tcPr>
            <w:tcW w:w="1456" w:type="dxa"/>
            <w:tcBorders>
              <w:top w:val="single" w:sz="4" w:space="0" w:color="auto"/>
              <w:left w:val="single" w:sz="4" w:space="0" w:color="auto"/>
              <w:bottom w:val="single" w:sz="4" w:space="0" w:color="auto"/>
              <w:right w:val="single" w:sz="4" w:space="0" w:color="auto"/>
            </w:tcBorders>
            <w:hideMark/>
          </w:tcPr>
          <w:p w14:paraId="6BE585AE" w14:textId="77777777" w:rsidR="00103EDB" w:rsidRPr="00F37EC4" w:rsidRDefault="00103EDB" w:rsidP="006C5CA8">
            <w:pPr>
              <w:jc w:val="center"/>
              <w:rPr>
                <w:rFonts w:ascii="Times New Roman" w:hAnsi="Times New Roman" w:cs="Times New Roman"/>
                <w:sz w:val="20"/>
              </w:rPr>
            </w:pPr>
            <w:r w:rsidRPr="00F37EC4">
              <w:rPr>
                <w:rFonts w:ascii="Times New Roman" w:hAnsi="Times New Roman" w:cs="Times New Roman"/>
                <w:sz w:val="20"/>
              </w:rPr>
              <w:t>0</w:t>
            </w:r>
          </w:p>
        </w:tc>
        <w:tc>
          <w:tcPr>
            <w:tcW w:w="2209" w:type="dxa"/>
            <w:tcBorders>
              <w:top w:val="single" w:sz="4" w:space="0" w:color="auto"/>
              <w:left w:val="single" w:sz="4" w:space="0" w:color="auto"/>
              <w:bottom w:val="single" w:sz="4" w:space="0" w:color="auto"/>
              <w:right w:val="single" w:sz="4" w:space="0" w:color="auto"/>
            </w:tcBorders>
            <w:hideMark/>
          </w:tcPr>
          <w:p w14:paraId="5F465C2B" w14:textId="77777777" w:rsidR="00103EDB" w:rsidRPr="00F37EC4" w:rsidRDefault="00103EDB" w:rsidP="006C5CA8">
            <w:pPr>
              <w:jc w:val="center"/>
              <w:rPr>
                <w:rFonts w:ascii="Times New Roman" w:hAnsi="Times New Roman" w:cs="Times New Roman"/>
                <w:sz w:val="20"/>
              </w:rPr>
            </w:pPr>
            <w:r w:rsidRPr="00F37EC4">
              <w:rPr>
                <w:rFonts w:ascii="Times New Roman" w:hAnsi="Times New Roman" w:cs="Times New Roman"/>
                <w:sz w:val="20"/>
              </w:rPr>
              <w:t>1 (3.3%)</w:t>
            </w:r>
          </w:p>
        </w:tc>
        <w:tc>
          <w:tcPr>
            <w:tcW w:w="1823" w:type="dxa"/>
            <w:tcBorders>
              <w:top w:val="single" w:sz="4" w:space="0" w:color="auto"/>
              <w:left w:val="single" w:sz="4" w:space="0" w:color="auto"/>
              <w:bottom w:val="single" w:sz="4" w:space="0" w:color="auto"/>
              <w:right w:val="single" w:sz="4" w:space="0" w:color="auto"/>
            </w:tcBorders>
            <w:hideMark/>
          </w:tcPr>
          <w:p w14:paraId="294AD67B" w14:textId="77777777" w:rsidR="00103EDB" w:rsidRPr="00F37EC4" w:rsidRDefault="00103EDB" w:rsidP="006C5CA8">
            <w:pPr>
              <w:jc w:val="center"/>
              <w:rPr>
                <w:rFonts w:ascii="Times New Roman" w:hAnsi="Times New Roman" w:cs="Times New Roman"/>
                <w:sz w:val="20"/>
              </w:rPr>
            </w:pPr>
            <w:r w:rsidRPr="00F37EC4">
              <w:rPr>
                <w:rFonts w:ascii="Times New Roman" w:hAnsi="Times New Roman" w:cs="Times New Roman"/>
                <w:sz w:val="20"/>
              </w:rPr>
              <w:t>0</w:t>
            </w:r>
          </w:p>
        </w:tc>
      </w:tr>
      <w:tr w:rsidR="00F37EC4" w:rsidRPr="00F37EC4" w14:paraId="035B2BEE" w14:textId="77777777" w:rsidTr="006C5CA8">
        <w:tc>
          <w:tcPr>
            <w:tcW w:w="3042" w:type="dxa"/>
            <w:tcBorders>
              <w:top w:val="single" w:sz="4" w:space="0" w:color="auto"/>
              <w:left w:val="single" w:sz="4" w:space="0" w:color="auto"/>
              <w:bottom w:val="single" w:sz="4" w:space="0" w:color="auto"/>
              <w:right w:val="single" w:sz="4" w:space="0" w:color="auto"/>
            </w:tcBorders>
            <w:vAlign w:val="bottom"/>
            <w:hideMark/>
          </w:tcPr>
          <w:p w14:paraId="6FD9F541" w14:textId="77777777" w:rsidR="00103EDB" w:rsidRPr="00F37EC4" w:rsidRDefault="00103EDB" w:rsidP="006C5CA8">
            <w:pPr>
              <w:rPr>
                <w:rFonts w:ascii="Times New Roman" w:hAnsi="Times New Roman" w:cs="Times New Roman"/>
                <w:sz w:val="20"/>
              </w:rPr>
            </w:pPr>
            <w:r w:rsidRPr="00F37EC4">
              <w:rPr>
                <w:rFonts w:ascii="Times New Roman" w:hAnsi="Times New Roman" w:cs="Times New Roman"/>
                <w:sz w:val="20"/>
              </w:rPr>
              <w:t>All causes of dementia</w:t>
            </w:r>
          </w:p>
        </w:tc>
        <w:tc>
          <w:tcPr>
            <w:tcW w:w="1508" w:type="dxa"/>
            <w:tcBorders>
              <w:top w:val="single" w:sz="4" w:space="0" w:color="auto"/>
              <w:left w:val="single" w:sz="4" w:space="0" w:color="auto"/>
              <w:bottom w:val="single" w:sz="4" w:space="0" w:color="auto"/>
              <w:right w:val="single" w:sz="4" w:space="0" w:color="auto"/>
            </w:tcBorders>
            <w:vAlign w:val="bottom"/>
            <w:hideMark/>
          </w:tcPr>
          <w:p w14:paraId="17A2B4DA" w14:textId="77777777" w:rsidR="00103EDB" w:rsidRPr="00F37EC4" w:rsidRDefault="00103EDB" w:rsidP="006C5CA8">
            <w:pPr>
              <w:jc w:val="center"/>
              <w:rPr>
                <w:rFonts w:ascii="Times New Roman" w:hAnsi="Times New Roman" w:cs="Times New Roman"/>
                <w:sz w:val="20"/>
                <w:szCs w:val="20"/>
              </w:rPr>
            </w:pPr>
            <w:r w:rsidRPr="00F37EC4">
              <w:rPr>
                <w:rFonts w:ascii="Times New Roman" w:hAnsi="Times New Roman" w:cs="Times New Roman"/>
                <w:sz w:val="20"/>
                <w:szCs w:val="20"/>
              </w:rPr>
              <w:t>1 (2.5%)</w:t>
            </w:r>
          </w:p>
        </w:tc>
        <w:tc>
          <w:tcPr>
            <w:tcW w:w="1456" w:type="dxa"/>
            <w:tcBorders>
              <w:top w:val="single" w:sz="4" w:space="0" w:color="auto"/>
              <w:left w:val="single" w:sz="4" w:space="0" w:color="auto"/>
              <w:bottom w:val="single" w:sz="4" w:space="0" w:color="auto"/>
              <w:right w:val="single" w:sz="4" w:space="0" w:color="auto"/>
            </w:tcBorders>
            <w:hideMark/>
          </w:tcPr>
          <w:p w14:paraId="5800DAF2" w14:textId="77777777" w:rsidR="00103EDB" w:rsidRPr="00F37EC4" w:rsidRDefault="00103EDB" w:rsidP="006C5CA8">
            <w:pPr>
              <w:jc w:val="center"/>
              <w:rPr>
                <w:rFonts w:ascii="Times New Roman" w:hAnsi="Times New Roman" w:cs="Times New Roman"/>
                <w:sz w:val="20"/>
              </w:rPr>
            </w:pPr>
            <w:r w:rsidRPr="00F37EC4">
              <w:rPr>
                <w:rFonts w:ascii="Times New Roman" w:hAnsi="Times New Roman" w:cs="Times New Roman"/>
                <w:sz w:val="20"/>
              </w:rPr>
              <w:t>0</w:t>
            </w:r>
          </w:p>
        </w:tc>
        <w:tc>
          <w:tcPr>
            <w:tcW w:w="1456" w:type="dxa"/>
            <w:tcBorders>
              <w:top w:val="single" w:sz="4" w:space="0" w:color="auto"/>
              <w:left w:val="single" w:sz="4" w:space="0" w:color="auto"/>
              <w:bottom w:val="single" w:sz="4" w:space="0" w:color="auto"/>
              <w:right w:val="single" w:sz="4" w:space="0" w:color="auto"/>
            </w:tcBorders>
            <w:hideMark/>
          </w:tcPr>
          <w:p w14:paraId="33DC6841" w14:textId="77777777" w:rsidR="00103EDB" w:rsidRPr="00F37EC4" w:rsidRDefault="00103EDB" w:rsidP="006C5CA8">
            <w:pPr>
              <w:jc w:val="center"/>
              <w:rPr>
                <w:rFonts w:ascii="Times New Roman" w:hAnsi="Times New Roman" w:cs="Times New Roman"/>
                <w:sz w:val="20"/>
              </w:rPr>
            </w:pPr>
            <w:r w:rsidRPr="00F37EC4">
              <w:rPr>
                <w:rFonts w:ascii="Times New Roman" w:hAnsi="Times New Roman" w:cs="Times New Roman"/>
                <w:sz w:val="20"/>
              </w:rPr>
              <w:t>1 (4.8%)</w:t>
            </w:r>
          </w:p>
        </w:tc>
        <w:tc>
          <w:tcPr>
            <w:tcW w:w="1456" w:type="dxa"/>
            <w:tcBorders>
              <w:top w:val="single" w:sz="4" w:space="0" w:color="auto"/>
              <w:left w:val="single" w:sz="4" w:space="0" w:color="auto"/>
              <w:bottom w:val="single" w:sz="4" w:space="0" w:color="auto"/>
              <w:right w:val="single" w:sz="4" w:space="0" w:color="auto"/>
            </w:tcBorders>
            <w:hideMark/>
          </w:tcPr>
          <w:p w14:paraId="2998667F" w14:textId="77777777" w:rsidR="00103EDB" w:rsidRPr="00F37EC4" w:rsidRDefault="00103EDB" w:rsidP="006C5CA8">
            <w:pPr>
              <w:jc w:val="center"/>
              <w:rPr>
                <w:rFonts w:ascii="Times New Roman" w:hAnsi="Times New Roman" w:cs="Times New Roman"/>
                <w:sz w:val="20"/>
              </w:rPr>
            </w:pPr>
            <w:r w:rsidRPr="00F37EC4">
              <w:rPr>
                <w:rFonts w:ascii="Times New Roman" w:hAnsi="Times New Roman" w:cs="Times New Roman"/>
                <w:sz w:val="20"/>
              </w:rPr>
              <w:t>0</w:t>
            </w:r>
          </w:p>
        </w:tc>
        <w:tc>
          <w:tcPr>
            <w:tcW w:w="2209" w:type="dxa"/>
            <w:tcBorders>
              <w:top w:val="single" w:sz="4" w:space="0" w:color="auto"/>
              <w:left w:val="single" w:sz="4" w:space="0" w:color="auto"/>
              <w:bottom w:val="single" w:sz="4" w:space="0" w:color="auto"/>
              <w:right w:val="single" w:sz="4" w:space="0" w:color="auto"/>
            </w:tcBorders>
            <w:hideMark/>
          </w:tcPr>
          <w:p w14:paraId="56A0EAA8" w14:textId="77777777" w:rsidR="00103EDB" w:rsidRPr="00F37EC4" w:rsidRDefault="00103EDB" w:rsidP="006C5CA8">
            <w:pPr>
              <w:jc w:val="center"/>
              <w:rPr>
                <w:rFonts w:ascii="Times New Roman" w:hAnsi="Times New Roman" w:cs="Times New Roman"/>
                <w:sz w:val="20"/>
              </w:rPr>
            </w:pPr>
            <w:r w:rsidRPr="00F37EC4">
              <w:rPr>
                <w:rFonts w:ascii="Times New Roman" w:hAnsi="Times New Roman" w:cs="Times New Roman"/>
                <w:sz w:val="20"/>
              </w:rPr>
              <w:t>1 (3.3%)</w:t>
            </w:r>
          </w:p>
        </w:tc>
        <w:tc>
          <w:tcPr>
            <w:tcW w:w="1823" w:type="dxa"/>
            <w:tcBorders>
              <w:top w:val="single" w:sz="4" w:space="0" w:color="auto"/>
              <w:left w:val="single" w:sz="4" w:space="0" w:color="auto"/>
              <w:bottom w:val="single" w:sz="4" w:space="0" w:color="auto"/>
              <w:right w:val="single" w:sz="4" w:space="0" w:color="auto"/>
            </w:tcBorders>
            <w:hideMark/>
          </w:tcPr>
          <w:p w14:paraId="765704AC" w14:textId="77777777" w:rsidR="00103EDB" w:rsidRPr="00F37EC4" w:rsidRDefault="00103EDB" w:rsidP="006C5CA8">
            <w:pPr>
              <w:jc w:val="center"/>
              <w:rPr>
                <w:rFonts w:ascii="Times New Roman" w:hAnsi="Times New Roman" w:cs="Times New Roman"/>
                <w:sz w:val="20"/>
              </w:rPr>
            </w:pPr>
            <w:r w:rsidRPr="00F37EC4">
              <w:rPr>
                <w:rFonts w:ascii="Times New Roman" w:hAnsi="Times New Roman" w:cs="Times New Roman"/>
                <w:sz w:val="20"/>
              </w:rPr>
              <w:t>0</w:t>
            </w:r>
          </w:p>
        </w:tc>
      </w:tr>
    </w:tbl>
    <w:p w14:paraId="5BB0FD3C" w14:textId="77777777" w:rsidR="00103EDB" w:rsidRPr="00F37EC4" w:rsidRDefault="00103EDB" w:rsidP="00103EDB">
      <w:pPr>
        <w:rPr>
          <w:rFonts w:ascii="Times New Roman" w:hAnsi="Times New Roman" w:cs="Times New Roman"/>
        </w:rPr>
      </w:pPr>
      <w:r w:rsidRPr="00F37EC4">
        <w:rPr>
          <w:rFonts w:ascii="Times New Roman" w:hAnsi="Times New Roman" w:cs="Times New Roman"/>
        </w:rPr>
        <w:t>HD: Huntington’s disease, RBD: REM sleep behavior disorder, MCI: mild cognitive impairment, MSA: multiple system atrophy, FTD: frontotemporal dementia.</w:t>
      </w:r>
    </w:p>
    <w:p w14:paraId="2FEFD458" w14:textId="77777777" w:rsidR="006C5CA8" w:rsidRPr="00F37EC4" w:rsidRDefault="006C5CA8" w:rsidP="00103EDB">
      <w:pPr>
        <w:spacing w:before="240" w:line="480" w:lineRule="auto"/>
        <w:rPr>
          <w:rFonts w:ascii="Times New Roman" w:eastAsia="Times New Roman" w:hAnsi="Times New Roman" w:cs="Times New Roman"/>
          <w:lang w:eastAsia="en-GB"/>
        </w:rPr>
      </w:pPr>
    </w:p>
    <w:sectPr w:rsidR="006C5CA8" w:rsidRPr="00F37E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5sr099e95sxvpesv2m5eazf0x59wsf9rs5x&quot;&gt;My EndNote Library&lt;record-ids&gt;&lt;item&gt;558&lt;/item&gt;&lt;item&gt;732&lt;/item&gt;&lt;item&gt;1239&lt;/item&gt;&lt;item&gt;1429&lt;/item&gt;&lt;item&gt;1699&lt;/item&gt;&lt;item&gt;1700&lt;/item&gt;&lt;item&gt;1707&lt;/item&gt;&lt;/record-ids&gt;&lt;/item&gt;&lt;/Libraries&gt;"/>
  </w:docVars>
  <w:rsids>
    <w:rsidRoot w:val="00103EDB"/>
    <w:rsid w:val="00000107"/>
    <w:rsid w:val="00070A2D"/>
    <w:rsid w:val="000B5868"/>
    <w:rsid w:val="00103EDB"/>
    <w:rsid w:val="00104397"/>
    <w:rsid w:val="00114982"/>
    <w:rsid w:val="00277D2B"/>
    <w:rsid w:val="002E70D9"/>
    <w:rsid w:val="00474618"/>
    <w:rsid w:val="004E5507"/>
    <w:rsid w:val="004F306D"/>
    <w:rsid w:val="005074A3"/>
    <w:rsid w:val="00595C2A"/>
    <w:rsid w:val="005D4FF7"/>
    <w:rsid w:val="006134F6"/>
    <w:rsid w:val="006279A4"/>
    <w:rsid w:val="00632080"/>
    <w:rsid w:val="006A58F7"/>
    <w:rsid w:val="006C5CA8"/>
    <w:rsid w:val="006E2922"/>
    <w:rsid w:val="006E69E8"/>
    <w:rsid w:val="00766F69"/>
    <w:rsid w:val="00776690"/>
    <w:rsid w:val="00782BD3"/>
    <w:rsid w:val="00793FED"/>
    <w:rsid w:val="007C39F0"/>
    <w:rsid w:val="007D17FE"/>
    <w:rsid w:val="0080490B"/>
    <w:rsid w:val="00883524"/>
    <w:rsid w:val="008A66B1"/>
    <w:rsid w:val="00957DC4"/>
    <w:rsid w:val="00997D74"/>
    <w:rsid w:val="009B310A"/>
    <w:rsid w:val="00A56C74"/>
    <w:rsid w:val="00A57A14"/>
    <w:rsid w:val="00BE6620"/>
    <w:rsid w:val="00C37DDE"/>
    <w:rsid w:val="00C62749"/>
    <w:rsid w:val="00CD240D"/>
    <w:rsid w:val="00CE6255"/>
    <w:rsid w:val="00D214DF"/>
    <w:rsid w:val="00D40111"/>
    <w:rsid w:val="00D4203C"/>
    <w:rsid w:val="00D77813"/>
    <w:rsid w:val="00E016D3"/>
    <w:rsid w:val="00E135AC"/>
    <w:rsid w:val="00E464A3"/>
    <w:rsid w:val="00ED41CF"/>
    <w:rsid w:val="00F37EC4"/>
    <w:rsid w:val="00F52A0D"/>
    <w:rsid w:val="00FA76B9"/>
    <w:rsid w:val="00FD7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C83A5"/>
  <w15:chartTrackingRefBased/>
  <w15:docId w15:val="{1276D850-8AA9-4F2D-9925-F1A96F2CD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3EDB"/>
    <w:pPr>
      <w:spacing w:after="0" w:line="240" w:lineRule="auto"/>
    </w:pPr>
    <w:rPr>
      <w:sz w:val="24"/>
      <w:szCs w:val="24"/>
    </w:rPr>
  </w:style>
  <w:style w:type="paragraph" w:styleId="Heading1">
    <w:name w:val="heading 1"/>
    <w:basedOn w:val="Normal"/>
    <w:next w:val="Normal"/>
    <w:link w:val="Heading1Char"/>
    <w:uiPriority w:val="9"/>
    <w:qFormat/>
    <w:rsid w:val="00103EDB"/>
    <w:pPr>
      <w:keepNext/>
      <w:keepLines/>
      <w:spacing w:before="360" w:after="120"/>
      <w:outlineLvl w:val="0"/>
    </w:pPr>
    <w:rPr>
      <w:rFonts w:ascii="Times New Roman" w:eastAsiaTheme="majorEastAsia" w:hAnsi="Times New Roman" w:cstheme="majorBidi"/>
      <w:b/>
      <w:szCs w:val="32"/>
    </w:rPr>
  </w:style>
  <w:style w:type="paragraph" w:styleId="Heading2">
    <w:name w:val="heading 2"/>
    <w:basedOn w:val="Normal"/>
    <w:next w:val="Normal"/>
    <w:link w:val="Heading2Char"/>
    <w:uiPriority w:val="9"/>
    <w:semiHidden/>
    <w:unhideWhenUsed/>
    <w:qFormat/>
    <w:rsid w:val="00F37EC4"/>
    <w:pPr>
      <w:keepNext/>
      <w:keepLines/>
      <w:spacing w:before="40"/>
      <w:outlineLvl w:val="1"/>
    </w:pPr>
    <w:rPr>
      <w:rFonts w:asciiTheme="majorHAnsi" w:eastAsiaTheme="majorEastAsia" w:hAnsiTheme="majorHAnsi" w:cstheme="majorBidi"/>
      <w:color w:val="2F5496" w:themeColor="accent1" w:themeShade="BF"/>
      <w:sz w:val="26"/>
      <w:szCs w:val="26"/>
      <w:lang w:val="en-CA" w:eastAsia="en-CA"/>
    </w:rPr>
  </w:style>
  <w:style w:type="paragraph" w:styleId="Heading3">
    <w:name w:val="heading 3"/>
    <w:basedOn w:val="Normal"/>
    <w:next w:val="Normal"/>
    <w:link w:val="Heading3Char"/>
    <w:uiPriority w:val="9"/>
    <w:unhideWhenUsed/>
    <w:qFormat/>
    <w:rsid w:val="00F37EC4"/>
    <w:pPr>
      <w:keepNext/>
      <w:keepLines/>
      <w:spacing w:before="40"/>
      <w:outlineLvl w:val="2"/>
    </w:pPr>
    <w:rPr>
      <w:rFonts w:asciiTheme="majorHAnsi" w:eastAsiaTheme="majorEastAsia" w:hAnsiTheme="majorHAnsi" w:cstheme="majorBidi"/>
      <w:color w:val="1F3763" w:themeColor="accent1" w:themeShade="7F"/>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3EDB"/>
    <w:rPr>
      <w:rFonts w:ascii="Times New Roman" w:eastAsiaTheme="majorEastAsia" w:hAnsi="Times New Roman" w:cstheme="majorBidi"/>
      <w:b/>
      <w:sz w:val="24"/>
      <w:szCs w:val="32"/>
    </w:rPr>
  </w:style>
  <w:style w:type="table" w:styleId="TableGrid">
    <w:name w:val="Table Grid"/>
    <w:basedOn w:val="TableNormal"/>
    <w:uiPriority w:val="39"/>
    <w:rsid w:val="00103ED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3EDB"/>
    <w:rPr>
      <w:color w:val="0563C1" w:themeColor="hyperlink"/>
      <w:u w:val="single"/>
    </w:rPr>
  </w:style>
  <w:style w:type="paragraph" w:customStyle="1" w:styleId="Default">
    <w:name w:val="Default"/>
    <w:uiPriority w:val="99"/>
    <w:rsid w:val="00103EDB"/>
    <w:pPr>
      <w:autoSpaceDE w:val="0"/>
      <w:autoSpaceDN w:val="0"/>
      <w:adjustRightInd w:val="0"/>
      <w:spacing w:after="0" w:line="240" w:lineRule="auto"/>
    </w:pPr>
    <w:rPr>
      <w:rFonts w:ascii="Palatino Linotype" w:eastAsia="Arial" w:hAnsi="Palatino Linotype" w:cs="Palatino Linotype"/>
      <w:color w:val="000000"/>
      <w:sz w:val="24"/>
      <w:szCs w:val="24"/>
      <w:lang w:val="nb-NO" w:eastAsia="nb-NO"/>
    </w:rPr>
  </w:style>
  <w:style w:type="paragraph" w:customStyle="1" w:styleId="CM1">
    <w:name w:val="CM1"/>
    <w:basedOn w:val="Default"/>
    <w:next w:val="Default"/>
    <w:rsid w:val="00103EDB"/>
    <w:pPr>
      <w:widowControl w:val="0"/>
    </w:pPr>
    <w:rPr>
      <w:rFonts w:ascii="Calibri" w:eastAsia="Times New Roman" w:hAnsi="Calibri" w:cs="Times New Roman"/>
      <w:color w:val="auto"/>
      <w:lang w:val="en-CA" w:eastAsia="en-CA"/>
    </w:rPr>
  </w:style>
  <w:style w:type="paragraph" w:styleId="BalloonText">
    <w:name w:val="Balloon Text"/>
    <w:basedOn w:val="Normal"/>
    <w:link w:val="BalloonTextChar"/>
    <w:uiPriority w:val="99"/>
    <w:semiHidden/>
    <w:unhideWhenUsed/>
    <w:rsid w:val="00103E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EDB"/>
    <w:rPr>
      <w:rFonts w:ascii="Segoe UI" w:hAnsi="Segoe UI" w:cs="Segoe UI"/>
      <w:sz w:val="18"/>
      <w:szCs w:val="18"/>
    </w:rPr>
  </w:style>
  <w:style w:type="character" w:customStyle="1" w:styleId="Heading2Char">
    <w:name w:val="Heading 2 Char"/>
    <w:basedOn w:val="DefaultParagraphFont"/>
    <w:link w:val="Heading2"/>
    <w:uiPriority w:val="9"/>
    <w:semiHidden/>
    <w:rsid w:val="00F37EC4"/>
    <w:rPr>
      <w:rFonts w:asciiTheme="majorHAnsi" w:eastAsiaTheme="majorEastAsia" w:hAnsiTheme="majorHAnsi" w:cstheme="majorBidi"/>
      <w:color w:val="2F5496" w:themeColor="accent1" w:themeShade="BF"/>
      <w:sz w:val="26"/>
      <w:szCs w:val="26"/>
      <w:lang w:val="en-CA" w:eastAsia="en-CA"/>
    </w:rPr>
  </w:style>
  <w:style w:type="character" w:customStyle="1" w:styleId="Heading3Char">
    <w:name w:val="Heading 3 Char"/>
    <w:basedOn w:val="DefaultParagraphFont"/>
    <w:link w:val="Heading3"/>
    <w:uiPriority w:val="9"/>
    <w:rsid w:val="00F37EC4"/>
    <w:rPr>
      <w:rFonts w:asciiTheme="majorHAnsi" w:eastAsiaTheme="majorEastAsia" w:hAnsiTheme="majorHAnsi" w:cstheme="majorBidi"/>
      <w:color w:val="1F3763" w:themeColor="accent1" w:themeShade="7F"/>
      <w:sz w:val="24"/>
      <w:szCs w:val="24"/>
      <w:lang w:val="en-CA" w:eastAsia="en-CA"/>
    </w:rPr>
  </w:style>
  <w:style w:type="character" w:customStyle="1" w:styleId="NormalWebChar">
    <w:name w:val="Normal (Web) Char"/>
    <w:basedOn w:val="DefaultParagraphFont"/>
    <w:link w:val="NormalWeb"/>
    <w:uiPriority w:val="99"/>
    <w:semiHidden/>
    <w:locked/>
    <w:rsid w:val="00F37EC4"/>
    <w:rPr>
      <w:rFonts w:ascii="Times New Roman" w:eastAsia="Times New Roman" w:hAnsi="Times New Roman" w:cs="Times New Roman"/>
      <w:sz w:val="24"/>
      <w:szCs w:val="24"/>
    </w:rPr>
  </w:style>
  <w:style w:type="paragraph" w:styleId="NormalWeb">
    <w:name w:val="Normal (Web)"/>
    <w:basedOn w:val="Normal"/>
    <w:link w:val="NormalWebChar"/>
    <w:uiPriority w:val="99"/>
    <w:semiHidden/>
    <w:unhideWhenUsed/>
    <w:rsid w:val="00F37EC4"/>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semiHidden/>
    <w:unhideWhenUsed/>
    <w:rsid w:val="00F37EC4"/>
    <w:pPr>
      <w:spacing w:after="160"/>
    </w:pPr>
    <w:rPr>
      <w:sz w:val="20"/>
      <w:szCs w:val="20"/>
    </w:rPr>
  </w:style>
  <w:style w:type="character" w:customStyle="1" w:styleId="CommentTextChar">
    <w:name w:val="Comment Text Char"/>
    <w:basedOn w:val="DefaultParagraphFont"/>
    <w:link w:val="CommentText"/>
    <w:uiPriority w:val="99"/>
    <w:semiHidden/>
    <w:rsid w:val="00F37EC4"/>
    <w:rPr>
      <w:sz w:val="20"/>
      <w:szCs w:val="20"/>
    </w:rPr>
  </w:style>
  <w:style w:type="paragraph" w:styleId="NoSpacing">
    <w:name w:val="No Spacing"/>
    <w:uiPriority w:val="1"/>
    <w:qFormat/>
    <w:rsid w:val="00F37EC4"/>
    <w:pPr>
      <w:spacing w:after="0" w:line="240" w:lineRule="auto"/>
    </w:pPr>
    <w:rPr>
      <w:rFonts w:ascii="Times New Roman" w:eastAsia="Times New Roman" w:hAnsi="Times New Roman" w:cs="Times New Roman"/>
      <w:sz w:val="24"/>
      <w:szCs w:val="24"/>
      <w:lang w:val="en-CA" w:eastAsia="en-CA"/>
    </w:rPr>
  </w:style>
  <w:style w:type="character" w:customStyle="1" w:styleId="EndNoteBibliographyChar">
    <w:name w:val="EndNote Bibliography Char"/>
    <w:basedOn w:val="DefaultParagraphFont"/>
    <w:link w:val="EndNoteBibliography"/>
    <w:locked/>
    <w:rsid w:val="00F37EC4"/>
    <w:rPr>
      <w:rFonts w:ascii="Times New Roman" w:eastAsia="Times New Roman" w:hAnsi="Times New Roman" w:cs="Times New Roman"/>
      <w:noProof/>
      <w:sz w:val="24"/>
      <w:szCs w:val="24"/>
      <w:lang w:val="en-CA" w:eastAsia="en-CA"/>
    </w:rPr>
  </w:style>
  <w:style w:type="paragraph" w:customStyle="1" w:styleId="EndNoteBibliography">
    <w:name w:val="EndNote Bibliography"/>
    <w:basedOn w:val="Normal"/>
    <w:link w:val="EndNoteBibliographyChar"/>
    <w:rsid w:val="00F37EC4"/>
    <w:rPr>
      <w:rFonts w:ascii="Times New Roman" w:eastAsia="Times New Roman" w:hAnsi="Times New Roman" w:cs="Times New Roman"/>
      <w:noProof/>
      <w:lang w:val="en-CA" w:eastAsia="en-CA"/>
    </w:rPr>
  </w:style>
  <w:style w:type="character" w:styleId="CommentReference">
    <w:name w:val="annotation reference"/>
    <w:basedOn w:val="DefaultParagraphFont"/>
    <w:uiPriority w:val="99"/>
    <w:semiHidden/>
    <w:unhideWhenUsed/>
    <w:rsid w:val="00F37EC4"/>
    <w:rPr>
      <w:sz w:val="16"/>
      <w:szCs w:val="16"/>
    </w:rPr>
  </w:style>
  <w:style w:type="paragraph" w:styleId="CommentSubject">
    <w:name w:val="annotation subject"/>
    <w:basedOn w:val="CommentText"/>
    <w:next w:val="CommentText"/>
    <w:link w:val="CommentSubjectChar"/>
    <w:uiPriority w:val="99"/>
    <w:semiHidden/>
    <w:unhideWhenUsed/>
    <w:rsid w:val="00F37EC4"/>
    <w:pPr>
      <w:spacing w:after="0"/>
    </w:pPr>
    <w:rPr>
      <w:b/>
      <w:bCs/>
    </w:rPr>
  </w:style>
  <w:style w:type="character" w:customStyle="1" w:styleId="CommentSubjectChar">
    <w:name w:val="Comment Subject Char"/>
    <w:basedOn w:val="CommentTextChar"/>
    <w:link w:val="CommentSubject"/>
    <w:uiPriority w:val="99"/>
    <w:semiHidden/>
    <w:rsid w:val="00F37EC4"/>
    <w:rPr>
      <w:b/>
      <w:bCs/>
      <w:sz w:val="20"/>
      <w:szCs w:val="20"/>
    </w:rPr>
  </w:style>
  <w:style w:type="paragraph" w:customStyle="1" w:styleId="EndNoteBibliographyTitle">
    <w:name w:val="EndNote Bibliography Title"/>
    <w:basedOn w:val="Normal"/>
    <w:link w:val="EndNoteBibliographyTitleChar"/>
    <w:rsid w:val="00D77813"/>
    <w:pPr>
      <w:jc w:val="center"/>
    </w:pPr>
    <w:rPr>
      <w:rFonts w:ascii="Times New Roman" w:hAnsi="Times New Roman" w:cs="Times New Roman"/>
      <w:noProof/>
    </w:rPr>
  </w:style>
  <w:style w:type="character" w:customStyle="1" w:styleId="EndNoteBibliographyTitleChar">
    <w:name w:val="EndNote Bibliography Title Char"/>
    <w:basedOn w:val="NormalWebChar"/>
    <w:link w:val="EndNoteBibliographyTitle"/>
    <w:rsid w:val="00D77813"/>
    <w:rPr>
      <w:rFonts w:ascii="Times New Roman" w:eastAsia="Times New Roman" w:hAnsi="Times New Roman" w:cs="Times New Roman"/>
      <w:noProof/>
      <w:sz w:val="24"/>
      <w:szCs w:val="24"/>
    </w:rPr>
  </w:style>
  <w:style w:type="character" w:styleId="UnresolvedMention">
    <w:name w:val="Unresolved Mention"/>
    <w:basedOn w:val="DefaultParagraphFont"/>
    <w:uiPriority w:val="99"/>
    <w:semiHidden/>
    <w:unhideWhenUsed/>
    <w:rsid w:val="00D778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04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eudract.ema.europa.eu/" TargetMode="External"/><Relationship Id="rId4" Type="http://schemas.openxmlformats.org/officeDocument/2006/relationships/hyperlink" Target="https://clinicaltrials.gov/ct2/about-site/hi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425</TotalTime>
  <Pages>6</Pages>
  <Words>2052</Words>
  <Characters>11701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Stanford University IT</Company>
  <LinksUpToDate>false</LinksUpToDate>
  <CharactersWithSpaces>13726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Abdelnour</dc:creator>
  <cp:keywords/>
  <dc:description/>
  <cp:lastModifiedBy>Carla Abdelnour</cp:lastModifiedBy>
  <cp:revision>24</cp:revision>
  <dcterms:created xsi:type="dcterms:W3CDTF">2023-02-21T23:40:00Z</dcterms:created>
  <dcterms:modified xsi:type="dcterms:W3CDTF">2023-02-28T03:41:00Z</dcterms:modified>
</cp:coreProperties>
</file>