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DDEB0" w14:textId="55746AEB" w:rsidR="00AA6758" w:rsidRPr="00EC51FB" w:rsidRDefault="00AA6758" w:rsidP="00AA6758">
      <w:pPr>
        <w:spacing w:line="360" w:lineRule="auto"/>
        <w:rPr>
          <w:color w:val="000000" w:themeColor="text1"/>
          <w:sz w:val="28"/>
          <w:szCs w:val="28"/>
        </w:rPr>
      </w:pPr>
      <w:r w:rsidRPr="00EC51FB">
        <w:rPr>
          <w:color w:val="000000" w:themeColor="text1"/>
          <w:sz w:val="28"/>
          <w:szCs w:val="28"/>
        </w:rPr>
        <w:t>New Times or new circuits: recovering Sivanandan</w:t>
      </w:r>
      <w:r w:rsidR="00922102">
        <w:rPr>
          <w:color w:val="000000" w:themeColor="text1"/>
          <w:sz w:val="28"/>
          <w:szCs w:val="28"/>
        </w:rPr>
        <w:t>’</w:t>
      </w:r>
      <w:r w:rsidRPr="00EC51FB">
        <w:rPr>
          <w:color w:val="000000" w:themeColor="text1"/>
          <w:sz w:val="28"/>
          <w:szCs w:val="28"/>
        </w:rPr>
        <w:t>s political economy</w:t>
      </w:r>
    </w:p>
    <w:p w14:paraId="1FF4B572" w14:textId="77777777" w:rsidR="00AA6758" w:rsidRPr="00EC51FB" w:rsidRDefault="00AA6758" w:rsidP="00AA6758">
      <w:pPr>
        <w:spacing w:line="360" w:lineRule="auto"/>
        <w:rPr>
          <w:color w:val="000000" w:themeColor="text1"/>
          <w:sz w:val="28"/>
          <w:szCs w:val="28"/>
        </w:rPr>
      </w:pPr>
      <w:r w:rsidRPr="00EC51FB">
        <w:rPr>
          <w:color w:val="000000" w:themeColor="text1"/>
          <w:sz w:val="28"/>
          <w:szCs w:val="28"/>
        </w:rPr>
        <w:t>JOHN NARAYAN</w:t>
      </w:r>
      <w:r w:rsidRPr="00EC51FB">
        <w:rPr>
          <w:rStyle w:val="FootnoteReference"/>
          <w:color w:val="000000" w:themeColor="text1"/>
          <w:sz w:val="28"/>
          <w:szCs w:val="28"/>
        </w:rPr>
        <w:footnoteReference w:customMarkFollows="1" w:id="1"/>
        <w:sym w:font="Symbol" w:char="F020"/>
      </w:r>
    </w:p>
    <w:p w14:paraId="09E1900A" w14:textId="77777777" w:rsidR="00AA6758" w:rsidRPr="00EC51FB" w:rsidRDefault="00AA6758" w:rsidP="00AA6758">
      <w:pPr>
        <w:spacing w:line="360" w:lineRule="auto"/>
        <w:rPr>
          <w:color w:val="000000" w:themeColor="text1"/>
          <w:sz w:val="28"/>
          <w:szCs w:val="28"/>
        </w:rPr>
      </w:pPr>
    </w:p>
    <w:p w14:paraId="2D5F76E6" w14:textId="77777777" w:rsidR="00AA6758" w:rsidRPr="00EC51FB" w:rsidRDefault="00AA6758" w:rsidP="00AA6758">
      <w:pPr>
        <w:spacing w:line="360" w:lineRule="auto"/>
        <w:rPr>
          <w:color w:val="000000" w:themeColor="text1"/>
          <w:sz w:val="28"/>
          <w:szCs w:val="28"/>
        </w:rPr>
      </w:pPr>
    </w:p>
    <w:p w14:paraId="42610FED" w14:textId="7D8752CF" w:rsidR="00AA6758" w:rsidRPr="00EC51FB" w:rsidRDefault="00AA6758" w:rsidP="00AA6758">
      <w:pPr>
        <w:spacing w:line="360" w:lineRule="auto"/>
        <w:rPr>
          <w:color w:val="000000" w:themeColor="text1"/>
          <w:sz w:val="28"/>
          <w:szCs w:val="28"/>
          <w:shd w:val="clear" w:color="auto" w:fill="FFFFFF"/>
        </w:rPr>
      </w:pPr>
      <w:r w:rsidRPr="00EC51FB">
        <w:rPr>
          <w:i/>
          <w:iCs/>
          <w:color w:val="000000" w:themeColor="text1"/>
          <w:sz w:val="28"/>
          <w:szCs w:val="28"/>
        </w:rPr>
        <w:t>Abstract</w:t>
      </w:r>
      <w:r w:rsidRPr="00EC51FB">
        <w:rPr>
          <w:color w:val="000000" w:themeColor="text1"/>
          <w:sz w:val="28"/>
          <w:szCs w:val="28"/>
        </w:rPr>
        <w:t xml:space="preserve">: In 1990, A. Sivanandan published an essay subtitled </w:t>
      </w:r>
      <w:r w:rsidR="00922102">
        <w:rPr>
          <w:color w:val="000000" w:themeColor="text1"/>
          <w:sz w:val="28"/>
          <w:szCs w:val="28"/>
        </w:rPr>
        <w:t>‘</w:t>
      </w:r>
      <w:r w:rsidRPr="00EC51FB">
        <w:rPr>
          <w:color w:val="000000" w:themeColor="text1"/>
          <w:sz w:val="28"/>
          <w:szCs w:val="28"/>
        </w:rPr>
        <w:t>The hokum of New Times</w:t>
      </w:r>
      <w:r w:rsidR="00922102">
        <w:rPr>
          <w:color w:val="000000" w:themeColor="text1"/>
          <w:sz w:val="28"/>
          <w:szCs w:val="28"/>
        </w:rPr>
        <w:t>’</w:t>
      </w:r>
      <w:r w:rsidRPr="00EC51FB">
        <w:rPr>
          <w:color w:val="000000" w:themeColor="text1"/>
          <w:sz w:val="28"/>
          <w:szCs w:val="28"/>
        </w:rPr>
        <w:t>, which took aim at Stuart Hall and Martin Jacques</w:t>
      </w:r>
      <w:r w:rsidR="00922102">
        <w:rPr>
          <w:color w:val="000000" w:themeColor="text1"/>
          <w:sz w:val="28"/>
          <w:szCs w:val="28"/>
        </w:rPr>
        <w:t>’</w:t>
      </w:r>
      <w:r w:rsidRPr="00EC51FB">
        <w:rPr>
          <w:color w:val="000000" w:themeColor="text1"/>
          <w:sz w:val="28"/>
          <w:szCs w:val="28"/>
        </w:rPr>
        <w:t xml:space="preserve"> theorisation of Thatcherism and the </w:t>
      </w:r>
      <w:r w:rsidR="004E7420" w:rsidRPr="00EC51FB">
        <w:rPr>
          <w:color w:val="000000" w:themeColor="text1"/>
          <w:sz w:val="28"/>
          <w:szCs w:val="28"/>
        </w:rPr>
        <w:t>neoliberal</w:t>
      </w:r>
      <w:r w:rsidRPr="00EC51FB">
        <w:rPr>
          <w:color w:val="000000" w:themeColor="text1"/>
          <w:sz w:val="28"/>
          <w:szCs w:val="28"/>
        </w:rPr>
        <w:t xml:space="preserve"> revolution. Central to this criticism was Sivanandan</w:t>
      </w:r>
      <w:r w:rsidR="00922102">
        <w:rPr>
          <w:color w:val="000000" w:themeColor="text1"/>
          <w:sz w:val="28"/>
          <w:szCs w:val="28"/>
        </w:rPr>
        <w:t>’</w:t>
      </w:r>
      <w:r w:rsidRPr="00EC51FB">
        <w:rPr>
          <w:color w:val="000000" w:themeColor="text1"/>
          <w:sz w:val="28"/>
          <w:szCs w:val="28"/>
        </w:rPr>
        <w:t xml:space="preserve">s decade-long tracing of the </w:t>
      </w:r>
      <w:r w:rsidR="00922102">
        <w:rPr>
          <w:color w:val="000000" w:themeColor="text1"/>
          <w:sz w:val="28"/>
          <w:szCs w:val="28"/>
        </w:rPr>
        <w:t>‘</w:t>
      </w:r>
      <w:r w:rsidRPr="00EC51FB">
        <w:rPr>
          <w:color w:val="000000" w:themeColor="text1"/>
          <w:sz w:val="28"/>
          <w:szCs w:val="28"/>
        </w:rPr>
        <w:t>new circuits of imperialism</w:t>
      </w:r>
      <w:r w:rsidR="00922102">
        <w:rPr>
          <w:color w:val="000000" w:themeColor="text1"/>
          <w:sz w:val="28"/>
          <w:szCs w:val="28"/>
        </w:rPr>
        <w:t>’</w:t>
      </w:r>
      <w:r w:rsidRPr="00EC51FB">
        <w:rPr>
          <w:color w:val="000000" w:themeColor="text1"/>
          <w:sz w:val="28"/>
          <w:szCs w:val="28"/>
        </w:rPr>
        <w:t xml:space="preserve"> that had been engendered by a new global division of labour and hierarchies of production, technological change and the domestic fall-out of such processes in forms of British state racism and racialised forms of exploitation. Although Hall</w:t>
      </w:r>
      <w:r w:rsidR="00922102">
        <w:rPr>
          <w:color w:val="000000" w:themeColor="text1"/>
          <w:sz w:val="28"/>
          <w:szCs w:val="28"/>
        </w:rPr>
        <w:t>’</w:t>
      </w:r>
      <w:r w:rsidRPr="00EC51FB">
        <w:rPr>
          <w:color w:val="000000" w:themeColor="text1"/>
          <w:sz w:val="28"/>
          <w:szCs w:val="28"/>
        </w:rPr>
        <w:t xml:space="preserve">s work has diffused into </w:t>
      </w:r>
      <w:r w:rsidR="004663FA" w:rsidRPr="00EC51FB">
        <w:rPr>
          <w:color w:val="000000" w:themeColor="text1"/>
          <w:sz w:val="28"/>
          <w:szCs w:val="28"/>
        </w:rPr>
        <w:t xml:space="preserve">the </w:t>
      </w:r>
      <w:r w:rsidR="004663FA" w:rsidRPr="00436C90">
        <w:rPr>
          <w:color w:val="000000" w:themeColor="text1"/>
          <w:sz w:val="28"/>
          <w:szCs w:val="28"/>
        </w:rPr>
        <w:t xml:space="preserve">field of </w:t>
      </w:r>
      <w:r w:rsidR="00626303" w:rsidRPr="00436C90">
        <w:rPr>
          <w:color w:val="000000" w:themeColor="text1"/>
          <w:sz w:val="28"/>
          <w:szCs w:val="28"/>
        </w:rPr>
        <w:t>international political economy</w:t>
      </w:r>
      <w:r w:rsidRPr="00436C90">
        <w:rPr>
          <w:color w:val="000000" w:themeColor="text1"/>
          <w:sz w:val="28"/>
          <w:szCs w:val="28"/>
        </w:rPr>
        <w:t>, Sivanandan</w:t>
      </w:r>
      <w:r w:rsidR="00922102" w:rsidRPr="00436C90">
        <w:rPr>
          <w:color w:val="000000" w:themeColor="text1"/>
          <w:sz w:val="28"/>
          <w:szCs w:val="28"/>
        </w:rPr>
        <w:t>’</w:t>
      </w:r>
      <w:r w:rsidRPr="00436C90">
        <w:rPr>
          <w:color w:val="000000" w:themeColor="text1"/>
          <w:sz w:val="28"/>
          <w:szCs w:val="28"/>
        </w:rPr>
        <w:t>s take has largely been neglected. This article</w:t>
      </w:r>
      <w:r w:rsidR="004663FA" w:rsidRPr="00436C90">
        <w:rPr>
          <w:color w:val="000000" w:themeColor="text1"/>
          <w:sz w:val="28"/>
          <w:szCs w:val="28"/>
        </w:rPr>
        <w:t xml:space="preserve">, developed from a presentation at the </w:t>
      </w:r>
      <w:r w:rsidR="00922102" w:rsidRPr="00436C90">
        <w:rPr>
          <w:color w:val="000000" w:themeColor="text1"/>
          <w:sz w:val="28"/>
          <w:szCs w:val="28"/>
        </w:rPr>
        <w:t>‘</w:t>
      </w:r>
      <w:r w:rsidR="004663FA" w:rsidRPr="00436C90">
        <w:rPr>
          <w:color w:val="000000" w:themeColor="text1"/>
          <w:sz w:val="28"/>
          <w:szCs w:val="28"/>
        </w:rPr>
        <w:t>New Circuits of Anti-racism Conference</w:t>
      </w:r>
      <w:r w:rsidR="00922102" w:rsidRPr="00436C90">
        <w:rPr>
          <w:color w:val="000000" w:themeColor="text1"/>
          <w:sz w:val="28"/>
          <w:szCs w:val="28"/>
        </w:rPr>
        <w:t>’</w:t>
      </w:r>
      <w:r w:rsidR="004663FA" w:rsidRPr="00436C90">
        <w:rPr>
          <w:color w:val="000000" w:themeColor="text1"/>
          <w:sz w:val="28"/>
          <w:szCs w:val="28"/>
        </w:rPr>
        <w:t>, King</w:t>
      </w:r>
      <w:r w:rsidR="00922102" w:rsidRPr="00436C90">
        <w:rPr>
          <w:color w:val="000000" w:themeColor="text1"/>
          <w:sz w:val="28"/>
          <w:szCs w:val="28"/>
        </w:rPr>
        <w:t>’</w:t>
      </w:r>
      <w:r w:rsidR="004663FA" w:rsidRPr="00436C90">
        <w:rPr>
          <w:color w:val="000000" w:themeColor="text1"/>
          <w:sz w:val="28"/>
          <w:szCs w:val="28"/>
        </w:rPr>
        <w:t>s College, London, October 2022,</w:t>
      </w:r>
      <w:r w:rsidRPr="00436C90">
        <w:rPr>
          <w:color w:val="000000" w:themeColor="text1"/>
          <w:sz w:val="28"/>
          <w:szCs w:val="28"/>
        </w:rPr>
        <w:t xml:space="preserve"> will briefly</w:t>
      </w:r>
      <w:r w:rsidRPr="00EC51FB">
        <w:rPr>
          <w:color w:val="000000" w:themeColor="text1"/>
          <w:sz w:val="28"/>
          <w:szCs w:val="28"/>
        </w:rPr>
        <w:t xml:space="preserve"> return to the Hall and Sivanandan</w:t>
      </w:r>
      <w:r w:rsidRPr="00EC51FB" w:rsidDel="00EC2F4A">
        <w:rPr>
          <w:color w:val="000000" w:themeColor="text1"/>
          <w:sz w:val="28"/>
          <w:szCs w:val="28"/>
        </w:rPr>
        <w:t xml:space="preserve"> </w:t>
      </w:r>
      <w:r w:rsidRPr="00EC51FB">
        <w:rPr>
          <w:color w:val="000000" w:themeColor="text1"/>
          <w:sz w:val="28"/>
          <w:szCs w:val="28"/>
        </w:rPr>
        <w:t>debate to help foreground Sivanandan</w:t>
      </w:r>
      <w:r w:rsidR="00922102">
        <w:rPr>
          <w:color w:val="000000" w:themeColor="text1"/>
          <w:sz w:val="28"/>
          <w:szCs w:val="28"/>
        </w:rPr>
        <w:t>’</w:t>
      </w:r>
      <w:r w:rsidRPr="00EC51FB">
        <w:rPr>
          <w:color w:val="000000" w:themeColor="text1"/>
          <w:sz w:val="28"/>
          <w:szCs w:val="28"/>
        </w:rPr>
        <w:t xml:space="preserve">s international political economy and also highlight how it took racism and imperialism to be integral to the </w:t>
      </w:r>
      <w:r w:rsidR="004E7420" w:rsidRPr="00EC51FB">
        <w:rPr>
          <w:color w:val="000000" w:themeColor="text1"/>
          <w:sz w:val="28"/>
          <w:szCs w:val="28"/>
        </w:rPr>
        <w:t>neoliberal</w:t>
      </w:r>
      <w:r w:rsidRPr="00EC51FB">
        <w:rPr>
          <w:color w:val="000000" w:themeColor="text1"/>
          <w:sz w:val="28"/>
          <w:szCs w:val="28"/>
        </w:rPr>
        <w:t xml:space="preserve"> order in Britain and beyond. The paper will show how </w:t>
      </w:r>
      <w:r w:rsidRPr="00EC51FB">
        <w:rPr>
          <w:color w:val="000000" w:themeColor="text1"/>
          <w:sz w:val="28"/>
          <w:szCs w:val="28"/>
          <w:shd w:val="clear" w:color="auto" w:fill="FFFFFF"/>
        </w:rPr>
        <w:t>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anti-racist and anti-imperial international political economy can help us to frame and understand the current crisis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ism from the vantage points of </w:t>
      </w:r>
      <w:r w:rsidR="00922102">
        <w:rPr>
          <w:color w:val="000000" w:themeColor="text1"/>
          <w:sz w:val="28"/>
          <w:szCs w:val="28"/>
          <w:shd w:val="clear" w:color="auto" w:fill="FFFFFF"/>
        </w:rPr>
        <w:t>‘</w:t>
      </w:r>
      <w:r w:rsidRPr="00EC51FB">
        <w:rPr>
          <w:color w:val="000000" w:themeColor="text1"/>
          <w:sz w:val="28"/>
          <w:szCs w:val="28"/>
          <w:shd w:val="clear" w:color="auto" w:fill="FFFFFF"/>
        </w:rPr>
        <w:t>over here, and over there</w:t>
      </w:r>
      <w:r w:rsidR="00922102">
        <w:rPr>
          <w:color w:val="000000" w:themeColor="text1"/>
          <w:sz w:val="28"/>
          <w:szCs w:val="28"/>
          <w:shd w:val="clear" w:color="auto" w:fill="FFFFFF"/>
        </w:rPr>
        <w:t>’</w:t>
      </w:r>
      <w:r w:rsidR="004663FA" w:rsidRPr="00EC51FB">
        <w:rPr>
          <w:color w:val="000000" w:themeColor="text1"/>
          <w:sz w:val="28"/>
          <w:szCs w:val="28"/>
          <w:shd w:val="clear" w:color="auto" w:fill="FFFFFF"/>
        </w:rPr>
        <w:t>,</w:t>
      </w:r>
      <w:r w:rsidRPr="00EC51FB">
        <w:rPr>
          <w:color w:val="000000" w:themeColor="text1"/>
          <w:sz w:val="28"/>
          <w:szCs w:val="28"/>
          <w:shd w:val="clear" w:color="auto" w:fill="FFFFFF"/>
        </w:rPr>
        <w:t xml:space="preserve"> and how thinking with and through international political economy must be at the heart of contemporary anti-racism</w:t>
      </w:r>
      <w:r w:rsidR="00922102">
        <w:rPr>
          <w:color w:val="000000" w:themeColor="text1"/>
          <w:sz w:val="28"/>
          <w:szCs w:val="28"/>
          <w:shd w:val="clear" w:color="auto" w:fill="FFFFFF"/>
        </w:rPr>
        <w:t>’</w:t>
      </w:r>
      <w:r w:rsidRPr="00EC51FB">
        <w:rPr>
          <w:color w:val="000000" w:themeColor="text1"/>
          <w:sz w:val="28"/>
          <w:szCs w:val="28"/>
          <w:shd w:val="clear" w:color="auto" w:fill="FFFFFF"/>
        </w:rPr>
        <w:t>s address of the current crisis of capital.</w:t>
      </w:r>
    </w:p>
    <w:p w14:paraId="62062DEA" w14:textId="77777777" w:rsidR="00C90948" w:rsidRPr="00EC51FB" w:rsidRDefault="00C90948" w:rsidP="00AA6758">
      <w:pPr>
        <w:spacing w:line="360" w:lineRule="auto"/>
        <w:rPr>
          <w:i/>
          <w:iCs/>
          <w:color w:val="000000" w:themeColor="text1"/>
          <w:sz w:val="28"/>
          <w:szCs w:val="28"/>
          <w:shd w:val="clear" w:color="auto" w:fill="FFFFFF"/>
        </w:rPr>
      </w:pPr>
    </w:p>
    <w:p w14:paraId="20ACBDAF" w14:textId="27AA13DA" w:rsidR="00AA6758" w:rsidRPr="00EC51FB" w:rsidRDefault="00AA6758" w:rsidP="00AA6758">
      <w:pPr>
        <w:spacing w:line="360" w:lineRule="auto"/>
        <w:rPr>
          <w:color w:val="000000" w:themeColor="text1"/>
          <w:sz w:val="28"/>
          <w:szCs w:val="28"/>
          <w:shd w:val="clear" w:color="auto" w:fill="FFFFFF"/>
        </w:rPr>
      </w:pPr>
      <w:r w:rsidRPr="00EC51FB">
        <w:rPr>
          <w:i/>
          <w:iCs/>
          <w:color w:val="000000" w:themeColor="text1"/>
          <w:sz w:val="28"/>
          <w:szCs w:val="28"/>
          <w:shd w:val="clear" w:color="auto" w:fill="FFFFFF"/>
        </w:rPr>
        <w:lastRenderedPageBreak/>
        <w:t>Keywords</w:t>
      </w:r>
      <w:r w:rsidRPr="00EC51FB">
        <w:rPr>
          <w:color w:val="000000" w:themeColor="text1"/>
          <w:sz w:val="28"/>
          <w:szCs w:val="28"/>
          <w:shd w:val="clear" w:color="auto" w:fill="FFFFFF"/>
        </w:rPr>
        <w:t xml:space="preserve">: communities of resistance, </w:t>
      </w:r>
      <w:r w:rsidR="00173C7A" w:rsidRPr="00EC51FB">
        <w:rPr>
          <w:color w:val="000000" w:themeColor="text1"/>
          <w:sz w:val="28"/>
          <w:szCs w:val="28"/>
          <w:shd w:val="clear" w:color="auto" w:fill="FFFFFF"/>
        </w:rPr>
        <w:t xml:space="preserve">debt, </w:t>
      </w:r>
      <w:r w:rsidR="00626303" w:rsidRPr="00436C90">
        <w:rPr>
          <w:color w:val="000000" w:themeColor="text1"/>
          <w:sz w:val="28"/>
          <w:szCs w:val="28"/>
          <w:shd w:val="clear" w:color="auto" w:fill="FFFFFF"/>
        </w:rPr>
        <w:t xml:space="preserve">IFIs, </w:t>
      </w:r>
      <w:r w:rsidRPr="00436C90">
        <w:rPr>
          <w:color w:val="000000" w:themeColor="text1"/>
          <w:sz w:val="28"/>
          <w:szCs w:val="28"/>
          <w:shd w:val="clear" w:color="auto" w:fill="FFFFFF"/>
        </w:rPr>
        <w:t xml:space="preserve">international institutional racism, </w:t>
      </w:r>
      <w:r w:rsidR="00626303" w:rsidRPr="00436C90">
        <w:rPr>
          <w:color w:val="000000" w:themeColor="text1"/>
          <w:sz w:val="28"/>
          <w:szCs w:val="28"/>
          <w:shd w:val="clear" w:color="auto" w:fill="FFFFFF"/>
        </w:rPr>
        <w:t>international political economy</w:t>
      </w:r>
      <w:r w:rsidRPr="00436C90">
        <w:rPr>
          <w:color w:val="000000" w:themeColor="text1"/>
          <w:sz w:val="28"/>
          <w:szCs w:val="28"/>
          <w:shd w:val="clear" w:color="auto" w:fill="FFFFFF"/>
        </w:rPr>
        <w:t xml:space="preserve">, </w:t>
      </w:r>
      <w:r w:rsidR="00626303" w:rsidRPr="00436C90">
        <w:rPr>
          <w:color w:val="000000" w:themeColor="text1"/>
          <w:sz w:val="28"/>
          <w:szCs w:val="28"/>
          <w:shd w:val="clear" w:color="auto" w:fill="FFFFFF"/>
        </w:rPr>
        <w:t xml:space="preserve">IRR50, </w:t>
      </w:r>
      <w:r w:rsidR="004E7420" w:rsidRPr="00436C90">
        <w:rPr>
          <w:color w:val="000000" w:themeColor="text1"/>
          <w:sz w:val="28"/>
          <w:szCs w:val="28"/>
          <w:shd w:val="clear" w:color="auto" w:fill="FFFFFF"/>
        </w:rPr>
        <w:t>neoliberal</w:t>
      </w:r>
      <w:r w:rsidRPr="00436C90">
        <w:rPr>
          <w:color w:val="000000" w:themeColor="text1"/>
          <w:sz w:val="28"/>
          <w:szCs w:val="28"/>
          <w:shd w:val="clear" w:color="auto" w:fill="FFFFFF"/>
        </w:rPr>
        <w:t>ism, new circuits of imperialism</w:t>
      </w:r>
      <w:r w:rsidRPr="00436C90">
        <w:rPr>
          <w:i/>
          <w:iCs/>
          <w:color w:val="000000" w:themeColor="text1"/>
          <w:sz w:val="28"/>
          <w:szCs w:val="28"/>
          <w:shd w:val="clear" w:color="auto" w:fill="FFFFFF"/>
        </w:rPr>
        <w:t xml:space="preserve">, </w:t>
      </w:r>
      <w:r w:rsidRPr="00436C90">
        <w:rPr>
          <w:color w:val="000000" w:themeColor="text1"/>
          <w:sz w:val="28"/>
          <w:szCs w:val="28"/>
          <w:shd w:val="clear" w:color="auto" w:fill="FFFFFF"/>
        </w:rPr>
        <w:t>Sivanandan</w:t>
      </w:r>
      <w:r w:rsidR="00173C7A" w:rsidRPr="00436C90">
        <w:rPr>
          <w:color w:val="000000" w:themeColor="text1"/>
          <w:sz w:val="28"/>
          <w:szCs w:val="28"/>
          <w:shd w:val="clear" w:color="auto" w:fill="FFFFFF"/>
        </w:rPr>
        <w:t>, xeno-racism</w:t>
      </w:r>
      <w:r w:rsidR="00A312E4" w:rsidRPr="00EC51FB">
        <w:rPr>
          <w:color w:val="000000" w:themeColor="text1"/>
          <w:sz w:val="28"/>
          <w:szCs w:val="28"/>
          <w:shd w:val="clear" w:color="auto" w:fill="FFFFFF"/>
        </w:rPr>
        <w:t xml:space="preserve">  </w:t>
      </w:r>
    </w:p>
    <w:p w14:paraId="1DF59A19" w14:textId="77777777" w:rsidR="00AA6758" w:rsidRPr="00EC51FB" w:rsidRDefault="00AA6758" w:rsidP="00AA6758">
      <w:pPr>
        <w:spacing w:line="360" w:lineRule="auto"/>
        <w:rPr>
          <w:color w:val="000000" w:themeColor="text1"/>
          <w:sz w:val="28"/>
          <w:szCs w:val="28"/>
          <w:shd w:val="clear" w:color="auto" w:fill="FFFFFF"/>
        </w:rPr>
      </w:pPr>
    </w:p>
    <w:p w14:paraId="72257B68" w14:textId="77777777"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 xml:space="preserve">New Times or new circuits?  </w:t>
      </w:r>
    </w:p>
    <w:p w14:paraId="22FC4C2E" w14:textId="77777777" w:rsidR="00AA6758" w:rsidRPr="00EC51FB" w:rsidRDefault="00AA6758" w:rsidP="00AA6758">
      <w:pPr>
        <w:spacing w:line="360" w:lineRule="auto"/>
        <w:rPr>
          <w:color w:val="000000" w:themeColor="text1"/>
          <w:sz w:val="28"/>
          <w:szCs w:val="28"/>
        </w:rPr>
      </w:pPr>
    </w:p>
    <w:p w14:paraId="44033CE1" w14:textId="555D60CE"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In 1990, A. Sivanandan published an essay entitled </w:t>
      </w:r>
      <w:r w:rsidR="00922102">
        <w:rPr>
          <w:color w:val="000000" w:themeColor="text1"/>
          <w:sz w:val="28"/>
          <w:szCs w:val="28"/>
        </w:rPr>
        <w:t>‘</w:t>
      </w:r>
      <w:r w:rsidRPr="00EC51FB">
        <w:rPr>
          <w:color w:val="000000" w:themeColor="text1"/>
          <w:sz w:val="28"/>
          <w:szCs w:val="28"/>
        </w:rPr>
        <w:t xml:space="preserve">All that </w:t>
      </w:r>
      <w:r w:rsidR="00BF3C73" w:rsidRPr="00EC51FB">
        <w:rPr>
          <w:color w:val="000000" w:themeColor="text1"/>
          <w:sz w:val="28"/>
          <w:szCs w:val="28"/>
        </w:rPr>
        <w:t>melts</w:t>
      </w:r>
      <w:r w:rsidRPr="00EC51FB">
        <w:rPr>
          <w:color w:val="000000" w:themeColor="text1"/>
          <w:sz w:val="28"/>
          <w:szCs w:val="28"/>
        </w:rPr>
        <w:t xml:space="preserve"> into </w:t>
      </w:r>
      <w:r w:rsidR="00BF3C73" w:rsidRPr="00EC51FB">
        <w:rPr>
          <w:color w:val="000000" w:themeColor="text1"/>
          <w:sz w:val="28"/>
          <w:szCs w:val="28"/>
        </w:rPr>
        <w:t>air</w:t>
      </w:r>
      <w:r w:rsidR="00571E92">
        <w:rPr>
          <w:color w:val="000000" w:themeColor="text1"/>
          <w:sz w:val="28"/>
          <w:szCs w:val="28"/>
        </w:rPr>
        <w:t xml:space="preserve"> is solid</w:t>
      </w:r>
      <w:r w:rsidR="00BF3C73" w:rsidRPr="00EC51FB">
        <w:rPr>
          <w:color w:val="000000" w:themeColor="text1"/>
          <w:sz w:val="28"/>
          <w:szCs w:val="28"/>
        </w:rPr>
        <w:t>:</w:t>
      </w:r>
      <w:r w:rsidRPr="00EC51FB">
        <w:rPr>
          <w:color w:val="000000" w:themeColor="text1"/>
          <w:sz w:val="28"/>
          <w:szCs w:val="28"/>
        </w:rPr>
        <w:t xml:space="preserve"> </w:t>
      </w:r>
      <w:r w:rsidRPr="00EC51FB">
        <w:rPr>
          <w:i/>
          <w:iCs/>
          <w:color w:val="000000" w:themeColor="text1"/>
          <w:sz w:val="28"/>
          <w:szCs w:val="28"/>
        </w:rPr>
        <w:t>the hokum of New Times</w:t>
      </w:r>
      <w:r w:rsidR="00922102">
        <w:rPr>
          <w:iCs/>
          <w:color w:val="000000" w:themeColor="text1"/>
          <w:sz w:val="28"/>
          <w:szCs w:val="28"/>
        </w:rPr>
        <w:t>’</w:t>
      </w:r>
      <w:r w:rsidRPr="00EC51FB">
        <w:rPr>
          <w:color w:val="000000" w:themeColor="text1"/>
          <w:sz w:val="28"/>
          <w:szCs w:val="28"/>
        </w:rPr>
        <w:t xml:space="preserve">, which he dedicated </w:t>
      </w:r>
      <w:r w:rsidR="00922102">
        <w:rPr>
          <w:color w:val="000000" w:themeColor="text1"/>
          <w:sz w:val="28"/>
          <w:szCs w:val="28"/>
        </w:rPr>
        <w:t>‘</w:t>
      </w:r>
      <w:r w:rsidRPr="00EC51FB">
        <w:rPr>
          <w:color w:val="000000" w:themeColor="text1"/>
          <w:sz w:val="28"/>
          <w:szCs w:val="28"/>
        </w:rPr>
        <w:t>to those friends with whom, out of a different loyalty, I must now openly disagree</w:t>
      </w:r>
      <w:r w:rsidR="00922102">
        <w:rPr>
          <w:color w:val="000000" w:themeColor="text1"/>
          <w:sz w:val="28"/>
          <w:szCs w:val="28"/>
        </w:rPr>
        <w:t>’</w:t>
      </w:r>
      <w:r w:rsidRPr="00EC51FB">
        <w:rPr>
          <w:color w:val="000000" w:themeColor="text1"/>
          <w:sz w:val="28"/>
          <w:szCs w:val="28"/>
        </w:rPr>
        <w:t>.</w:t>
      </w:r>
      <w:r w:rsidRPr="00EC51FB">
        <w:rPr>
          <w:rStyle w:val="EndnoteReference"/>
          <w:color w:val="000000" w:themeColor="text1"/>
          <w:sz w:val="28"/>
          <w:szCs w:val="28"/>
        </w:rPr>
        <w:endnoteReference w:id="1"/>
      </w:r>
      <w:r w:rsidRPr="00EC51FB">
        <w:rPr>
          <w:color w:val="000000" w:themeColor="text1"/>
          <w:sz w:val="28"/>
          <w:szCs w:val="28"/>
        </w:rPr>
        <w:t xml:space="preserve">  </w:t>
      </w:r>
    </w:p>
    <w:p w14:paraId="4B43581B" w14:textId="7003BC55" w:rsidR="00AA6758" w:rsidRPr="00EC51FB" w:rsidRDefault="00AA6758" w:rsidP="00AA6758">
      <w:pPr>
        <w:spacing w:line="360" w:lineRule="auto"/>
        <w:rPr>
          <w:color w:val="000000" w:themeColor="text1"/>
          <w:sz w:val="28"/>
          <w:szCs w:val="28"/>
        </w:rPr>
      </w:pPr>
      <w:r w:rsidRPr="00EC51FB">
        <w:rPr>
          <w:color w:val="000000" w:themeColor="text1"/>
          <w:sz w:val="28"/>
          <w:szCs w:val="28"/>
        </w:rPr>
        <w:t>The friends in question here were protagonists of the British Left, and the most obvious friend in question was Stuart Hall, who in 1982 had written the introduction to Sivanandan</w:t>
      </w:r>
      <w:r w:rsidR="00922102">
        <w:rPr>
          <w:color w:val="000000" w:themeColor="text1"/>
          <w:sz w:val="28"/>
          <w:szCs w:val="28"/>
        </w:rPr>
        <w:t>’</w:t>
      </w:r>
      <w:r w:rsidRPr="00EC51FB">
        <w:rPr>
          <w:color w:val="000000" w:themeColor="text1"/>
          <w:sz w:val="28"/>
          <w:szCs w:val="28"/>
        </w:rPr>
        <w:t>s first collection of essays.</w:t>
      </w:r>
      <w:r w:rsidRPr="00EC51FB">
        <w:rPr>
          <w:rStyle w:val="EndnoteReference"/>
          <w:color w:val="000000" w:themeColor="text1"/>
          <w:sz w:val="28"/>
          <w:szCs w:val="28"/>
        </w:rPr>
        <w:endnoteReference w:id="2"/>
      </w:r>
      <w:r w:rsidRPr="00EC51FB">
        <w:rPr>
          <w:color w:val="000000" w:themeColor="text1"/>
          <w:sz w:val="28"/>
          <w:szCs w:val="28"/>
        </w:rPr>
        <w:t xml:space="preserve"> In 1989, Hall and Martin Jacques published a collection of articles from </w:t>
      </w:r>
      <w:r w:rsidRPr="00EC51FB">
        <w:rPr>
          <w:i/>
          <w:iCs/>
          <w:color w:val="000000" w:themeColor="text1"/>
          <w:sz w:val="28"/>
          <w:szCs w:val="28"/>
        </w:rPr>
        <w:t>Marxism Today</w:t>
      </w:r>
      <w:r w:rsidRPr="00EC51FB">
        <w:rPr>
          <w:iCs/>
          <w:color w:val="000000" w:themeColor="text1"/>
          <w:sz w:val="28"/>
          <w:szCs w:val="28"/>
        </w:rPr>
        <w:t>,</w:t>
      </w:r>
      <w:r w:rsidRPr="00EC51FB">
        <w:rPr>
          <w:i/>
          <w:iCs/>
          <w:color w:val="000000" w:themeColor="text1"/>
          <w:sz w:val="28"/>
          <w:szCs w:val="28"/>
        </w:rPr>
        <w:t xml:space="preserve"> </w:t>
      </w:r>
      <w:r w:rsidRPr="00EC51FB">
        <w:rPr>
          <w:color w:val="000000" w:themeColor="text1"/>
          <w:sz w:val="28"/>
          <w:szCs w:val="28"/>
        </w:rPr>
        <w:t>the magazine of the Communist Party of Great Britain (CPGB),</w:t>
      </w:r>
      <w:r w:rsidRPr="00EC51FB">
        <w:rPr>
          <w:i/>
          <w:iCs/>
          <w:color w:val="000000" w:themeColor="text1"/>
          <w:sz w:val="28"/>
          <w:szCs w:val="28"/>
        </w:rPr>
        <w:t xml:space="preserve"> </w:t>
      </w:r>
      <w:r w:rsidRPr="00EC51FB">
        <w:rPr>
          <w:color w:val="000000" w:themeColor="text1"/>
          <w:sz w:val="28"/>
          <w:szCs w:val="28"/>
        </w:rPr>
        <w:t>entitled</w:t>
      </w:r>
      <w:r w:rsidRPr="00EC51FB">
        <w:rPr>
          <w:i/>
          <w:iCs/>
          <w:color w:val="000000" w:themeColor="text1"/>
          <w:sz w:val="28"/>
          <w:szCs w:val="28"/>
        </w:rPr>
        <w:t xml:space="preserve"> New Times: t</w:t>
      </w:r>
      <w:r w:rsidR="004E7420" w:rsidRPr="00EC51FB">
        <w:rPr>
          <w:i/>
          <w:iCs/>
          <w:color w:val="000000" w:themeColor="text1"/>
          <w:sz w:val="28"/>
          <w:szCs w:val="28"/>
        </w:rPr>
        <w:t>he</w:t>
      </w:r>
      <w:r w:rsidRPr="00EC51FB">
        <w:rPr>
          <w:i/>
          <w:iCs/>
          <w:color w:val="000000" w:themeColor="text1"/>
          <w:sz w:val="28"/>
          <w:szCs w:val="28"/>
        </w:rPr>
        <w:t xml:space="preserve"> </w:t>
      </w:r>
      <w:r w:rsidR="004E7420" w:rsidRPr="00EC51FB">
        <w:rPr>
          <w:i/>
          <w:iCs/>
          <w:color w:val="000000" w:themeColor="text1"/>
          <w:sz w:val="28"/>
          <w:szCs w:val="28"/>
        </w:rPr>
        <w:t>c</w:t>
      </w:r>
      <w:r w:rsidRPr="00EC51FB">
        <w:rPr>
          <w:i/>
          <w:iCs/>
          <w:color w:val="000000" w:themeColor="text1"/>
          <w:sz w:val="28"/>
          <w:szCs w:val="28"/>
        </w:rPr>
        <w:t xml:space="preserve">hanging </w:t>
      </w:r>
      <w:r w:rsidR="004E7420" w:rsidRPr="00EC51FB">
        <w:rPr>
          <w:i/>
          <w:iCs/>
          <w:color w:val="000000" w:themeColor="text1"/>
          <w:sz w:val="28"/>
          <w:szCs w:val="28"/>
        </w:rPr>
        <w:t>f</w:t>
      </w:r>
      <w:r w:rsidRPr="00EC51FB">
        <w:rPr>
          <w:i/>
          <w:iCs/>
          <w:color w:val="000000" w:themeColor="text1"/>
          <w:sz w:val="28"/>
          <w:szCs w:val="28"/>
        </w:rPr>
        <w:t xml:space="preserve">ace of </w:t>
      </w:r>
      <w:r w:rsidR="004E7420" w:rsidRPr="00EC51FB">
        <w:rPr>
          <w:i/>
          <w:iCs/>
          <w:color w:val="000000" w:themeColor="text1"/>
          <w:sz w:val="28"/>
          <w:szCs w:val="28"/>
        </w:rPr>
        <w:t>p</w:t>
      </w:r>
      <w:r w:rsidRPr="00EC51FB">
        <w:rPr>
          <w:i/>
          <w:iCs/>
          <w:color w:val="000000" w:themeColor="text1"/>
          <w:sz w:val="28"/>
          <w:szCs w:val="28"/>
        </w:rPr>
        <w:t>olitics in 1990s.</w:t>
      </w:r>
      <w:r w:rsidRPr="00EC51FB">
        <w:rPr>
          <w:rStyle w:val="EndnoteReference"/>
          <w:color w:val="000000" w:themeColor="text1"/>
          <w:sz w:val="28"/>
          <w:szCs w:val="28"/>
        </w:rPr>
        <w:endnoteReference w:id="3"/>
      </w:r>
      <w:r w:rsidRPr="00EC51FB">
        <w:rPr>
          <w:i/>
          <w:iCs/>
          <w:color w:val="000000" w:themeColor="text1"/>
          <w:sz w:val="28"/>
          <w:szCs w:val="28"/>
        </w:rPr>
        <w:t xml:space="preserve"> </w:t>
      </w:r>
      <w:r w:rsidRPr="00EC51FB">
        <w:rPr>
          <w:color w:val="000000" w:themeColor="text1"/>
          <w:sz w:val="28"/>
          <w:szCs w:val="28"/>
        </w:rPr>
        <w:t>The rationale of the project was nothing short of a new strategy for the British Left in the wake of an epochal shift in capitalism from Fordism to post-Fordism, the electoral success of Thatcherism and the expansion of new subjectivities within this altered mode of production. What N</w:t>
      </w:r>
      <w:r w:rsidR="00034A9B" w:rsidRPr="00EC51FB">
        <w:rPr>
          <w:color w:val="000000" w:themeColor="text1"/>
          <w:sz w:val="28"/>
          <w:szCs w:val="28"/>
        </w:rPr>
        <w:t>ew Times suggested was that old-</w:t>
      </w:r>
      <w:r w:rsidRPr="00EC51FB">
        <w:rPr>
          <w:color w:val="000000" w:themeColor="text1"/>
          <w:sz w:val="28"/>
          <w:szCs w:val="28"/>
        </w:rPr>
        <w:t xml:space="preserve">fashioned class analysis was no longer fit for a </w:t>
      </w:r>
      <w:r w:rsidR="004E7420" w:rsidRPr="00EC51FB">
        <w:rPr>
          <w:color w:val="000000" w:themeColor="text1"/>
          <w:sz w:val="28"/>
          <w:szCs w:val="28"/>
        </w:rPr>
        <w:t>neoliberal</w:t>
      </w:r>
      <w:r w:rsidRPr="00EC51FB">
        <w:rPr>
          <w:color w:val="000000" w:themeColor="text1"/>
          <w:sz w:val="28"/>
          <w:szCs w:val="28"/>
        </w:rPr>
        <w:t xml:space="preserve"> society underpinned by </w:t>
      </w:r>
      <w:r w:rsidR="00922102">
        <w:rPr>
          <w:color w:val="000000" w:themeColor="text1"/>
          <w:sz w:val="28"/>
          <w:szCs w:val="28"/>
        </w:rPr>
        <w:t>‘</w:t>
      </w:r>
      <w:r w:rsidRPr="00EC51FB">
        <w:rPr>
          <w:color w:val="000000" w:themeColor="text1"/>
          <w:sz w:val="28"/>
          <w:szCs w:val="28"/>
        </w:rPr>
        <w:t>diversity, differentiation and fragmentation</w:t>
      </w:r>
      <w:r w:rsidR="00922102">
        <w:rPr>
          <w:color w:val="000000" w:themeColor="text1"/>
          <w:sz w:val="28"/>
          <w:szCs w:val="28"/>
        </w:rPr>
        <w:t>’</w:t>
      </w:r>
      <w:r w:rsidRPr="00EC51FB">
        <w:rPr>
          <w:color w:val="000000" w:themeColor="text1"/>
          <w:sz w:val="28"/>
          <w:szCs w:val="28"/>
        </w:rPr>
        <w:t xml:space="preserve"> and the subjective moods, feelings and identities of its subjects. The old industrial proletariat and the class identities of the previous epoch, as Thatcherism had already apparently acknowledged, had now given way to a world of skilled service workers, consumerist politics and </w:t>
      </w:r>
      <w:r w:rsidR="00922102">
        <w:rPr>
          <w:color w:val="000000" w:themeColor="text1"/>
          <w:sz w:val="28"/>
          <w:szCs w:val="28"/>
        </w:rPr>
        <w:t>‘</w:t>
      </w:r>
      <w:r w:rsidRPr="00EC51FB">
        <w:rPr>
          <w:color w:val="000000" w:themeColor="text1"/>
          <w:sz w:val="28"/>
          <w:szCs w:val="28"/>
        </w:rPr>
        <w:t>new social movements</w:t>
      </w:r>
      <w:r w:rsidR="00922102">
        <w:rPr>
          <w:color w:val="000000" w:themeColor="text1"/>
          <w:sz w:val="28"/>
          <w:szCs w:val="28"/>
        </w:rPr>
        <w:t>’</w:t>
      </w:r>
      <w:r w:rsidRPr="00EC51FB">
        <w:rPr>
          <w:color w:val="000000" w:themeColor="text1"/>
          <w:sz w:val="28"/>
          <w:szCs w:val="28"/>
        </w:rPr>
        <w:t xml:space="preserve"> (anti-racism, LGBTQ, Green, Feminism). The Left, and the Labour Party in particular, either had to adapt to this new environment and its subjects or become politically irrelevant. </w:t>
      </w:r>
      <w:r w:rsidRPr="00EC51FB">
        <w:rPr>
          <w:rStyle w:val="EndnoteReference"/>
          <w:color w:val="000000" w:themeColor="text1"/>
          <w:sz w:val="28"/>
          <w:szCs w:val="28"/>
        </w:rPr>
        <w:endnoteReference w:id="4"/>
      </w:r>
      <w:r w:rsidRPr="00EC51FB">
        <w:rPr>
          <w:color w:val="000000" w:themeColor="text1"/>
          <w:sz w:val="28"/>
          <w:szCs w:val="28"/>
        </w:rPr>
        <w:t xml:space="preserve"> </w:t>
      </w:r>
    </w:p>
    <w:p w14:paraId="7197F1E0" w14:textId="0C52929A"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lastRenderedPageBreak/>
        <w:t>Many now see the New Times project as a stop on the hard road to New Labour. But more interesting than the potential link between the Communist Party of Great Britain (CPGB) and Blairism</w:t>
      </w:r>
      <w:r w:rsidR="002F0125" w:rsidRPr="00EC51FB">
        <w:rPr>
          <w:color w:val="000000" w:themeColor="text1"/>
          <w:sz w:val="28"/>
          <w:szCs w:val="28"/>
        </w:rPr>
        <w:t xml:space="preserve"> </w:t>
      </w:r>
      <w:r w:rsidRPr="00EC51FB">
        <w:rPr>
          <w:color w:val="000000" w:themeColor="text1"/>
          <w:sz w:val="28"/>
          <w:szCs w:val="28"/>
        </w:rPr>
        <w:t>was Sivanandan</w:t>
      </w:r>
      <w:r w:rsidR="00922102">
        <w:rPr>
          <w:color w:val="000000" w:themeColor="text1"/>
          <w:sz w:val="28"/>
          <w:szCs w:val="28"/>
        </w:rPr>
        <w:t>’</w:t>
      </w:r>
      <w:r w:rsidRPr="00EC51FB">
        <w:rPr>
          <w:color w:val="000000" w:themeColor="text1"/>
          <w:sz w:val="28"/>
          <w:szCs w:val="28"/>
        </w:rPr>
        <w:t>s belief that such thinking was the practice of dialectics without materialism.  The core of Sivanandan</w:t>
      </w:r>
      <w:r w:rsidR="00922102">
        <w:rPr>
          <w:color w:val="000000" w:themeColor="text1"/>
          <w:sz w:val="28"/>
          <w:szCs w:val="28"/>
        </w:rPr>
        <w:t>’</w:t>
      </w:r>
      <w:r w:rsidRPr="00EC51FB">
        <w:rPr>
          <w:color w:val="000000" w:themeColor="text1"/>
          <w:sz w:val="28"/>
          <w:szCs w:val="28"/>
        </w:rPr>
        <w:t xml:space="preserve">s </w:t>
      </w:r>
      <w:r w:rsidRPr="00436C90">
        <w:rPr>
          <w:color w:val="000000" w:themeColor="text1"/>
          <w:sz w:val="28"/>
          <w:szCs w:val="28"/>
        </w:rPr>
        <w:t xml:space="preserve">rejection of New Times as </w:t>
      </w:r>
      <w:r w:rsidR="00922102" w:rsidRPr="00436C90">
        <w:rPr>
          <w:color w:val="000000" w:themeColor="text1"/>
          <w:sz w:val="28"/>
          <w:szCs w:val="28"/>
        </w:rPr>
        <w:t>‘</w:t>
      </w:r>
      <w:r w:rsidRPr="00436C90">
        <w:rPr>
          <w:color w:val="000000" w:themeColor="text1"/>
          <w:sz w:val="28"/>
          <w:szCs w:val="28"/>
        </w:rPr>
        <w:t>fraud, counterfeit and humbug</w:t>
      </w:r>
      <w:r w:rsidR="00922102" w:rsidRPr="00436C90">
        <w:rPr>
          <w:color w:val="000000" w:themeColor="text1"/>
          <w:sz w:val="28"/>
          <w:szCs w:val="28"/>
        </w:rPr>
        <w:t>’</w:t>
      </w:r>
      <w:r w:rsidRPr="00436C90">
        <w:rPr>
          <w:color w:val="000000" w:themeColor="text1"/>
          <w:sz w:val="28"/>
          <w:szCs w:val="28"/>
        </w:rPr>
        <w:t xml:space="preserve"> centred on its nav</w:t>
      </w:r>
      <w:r w:rsidR="002F0125" w:rsidRPr="00436C90">
        <w:rPr>
          <w:color w:val="000000" w:themeColor="text1"/>
          <w:sz w:val="28"/>
          <w:szCs w:val="28"/>
        </w:rPr>
        <w:t>e</w:t>
      </w:r>
      <w:r w:rsidRPr="00436C90">
        <w:rPr>
          <w:color w:val="000000" w:themeColor="text1"/>
          <w:sz w:val="28"/>
          <w:szCs w:val="28"/>
        </w:rPr>
        <w:t>l gazing at subjective politics – and how to muster such a politics of the subject</w:t>
      </w:r>
      <w:r w:rsidRPr="00EC51FB">
        <w:rPr>
          <w:color w:val="000000" w:themeColor="text1"/>
          <w:sz w:val="28"/>
          <w:szCs w:val="28"/>
        </w:rPr>
        <w:t xml:space="preserve"> to deliver a Labour Party majority in parliament – whilst seemingly jettisoning: </w:t>
      </w:r>
      <w:r w:rsidR="00922102">
        <w:rPr>
          <w:color w:val="000000" w:themeColor="text1"/>
          <w:sz w:val="28"/>
          <w:szCs w:val="28"/>
        </w:rPr>
        <w:t>‘</w:t>
      </w:r>
      <w:r w:rsidRPr="00EC51FB">
        <w:rPr>
          <w:color w:val="000000" w:themeColor="text1"/>
          <w:sz w:val="28"/>
          <w:szCs w:val="28"/>
        </w:rPr>
        <w:t xml:space="preserve">the notion of imperialism out of new Marxist reckoning </w:t>
      </w:r>
      <w:r w:rsidRPr="00EC51FB">
        <w:rPr>
          <w:color w:val="000000" w:themeColor="text1"/>
          <w:sz w:val="28"/>
          <w:szCs w:val="28"/>
        </w:rPr>
        <w:sym w:font="Symbol" w:char="F02D"/>
      </w:r>
      <w:r w:rsidRPr="00EC51FB">
        <w:rPr>
          <w:color w:val="000000" w:themeColor="text1"/>
          <w:sz w:val="28"/>
          <w:szCs w:val="28"/>
        </w:rPr>
        <w:t xml:space="preserve"> the ravaging of the Third World, the exploitation of its peoples, the theft of its resources, ecological devastation. The Third World is no longer out there as an object of struggle.</w:t>
      </w:r>
      <w:r w:rsidR="00922102">
        <w:rPr>
          <w:color w:val="000000" w:themeColor="text1"/>
          <w:sz w:val="28"/>
          <w:szCs w:val="28"/>
        </w:rPr>
        <w:t>’</w:t>
      </w:r>
      <w:r w:rsidRPr="00EC51FB">
        <w:rPr>
          <w:rStyle w:val="EndnoteReference"/>
          <w:color w:val="000000" w:themeColor="text1"/>
          <w:sz w:val="28"/>
          <w:szCs w:val="28"/>
        </w:rPr>
        <w:endnoteReference w:id="5"/>
      </w:r>
      <w:r w:rsidRPr="00EC51FB">
        <w:rPr>
          <w:color w:val="000000" w:themeColor="text1"/>
          <w:sz w:val="28"/>
          <w:szCs w:val="28"/>
        </w:rPr>
        <w:t xml:space="preserve"> This criticism was founded on Sivanandan</w:t>
      </w:r>
      <w:r w:rsidR="00922102">
        <w:rPr>
          <w:color w:val="000000" w:themeColor="text1"/>
          <w:sz w:val="28"/>
          <w:szCs w:val="28"/>
        </w:rPr>
        <w:t>’</w:t>
      </w:r>
      <w:r w:rsidRPr="00EC51FB">
        <w:rPr>
          <w:color w:val="000000" w:themeColor="text1"/>
          <w:sz w:val="28"/>
          <w:szCs w:val="28"/>
        </w:rPr>
        <w:t xml:space="preserve">s decade-long tracing of the </w:t>
      </w:r>
      <w:r w:rsidR="00922102">
        <w:rPr>
          <w:color w:val="000000" w:themeColor="text1"/>
          <w:sz w:val="28"/>
          <w:szCs w:val="28"/>
        </w:rPr>
        <w:t>‘</w:t>
      </w:r>
      <w:r w:rsidRPr="00EC51FB">
        <w:rPr>
          <w:color w:val="000000" w:themeColor="text1"/>
          <w:sz w:val="28"/>
          <w:szCs w:val="28"/>
        </w:rPr>
        <w:t>new circuits of imperialism</w:t>
      </w:r>
      <w:r w:rsidR="00922102">
        <w:rPr>
          <w:color w:val="000000" w:themeColor="text1"/>
          <w:sz w:val="28"/>
          <w:szCs w:val="28"/>
        </w:rPr>
        <w:t>’</w:t>
      </w:r>
      <w:r w:rsidRPr="00EC51FB">
        <w:rPr>
          <w:color w:val="000000" w:themeColor="text1"/>
          <w:sz w:val="28"/>
          <w:szCs w:val="28"/>
        </w:rPr>
        <w:t xml:space="preserve"> that had been engendered by a new global division of labour and hierarchies of production, technological change and the domestic fall-out of such processes in forms of British state racism and racialised forms of exploitation. In doing this</w:t>
      </w:r>
      <w:r w:rsidR="004E7420" w:rsidRPr="00EC51FB">
        <w:rPr>
          <w:color w:val="000000" w:themeColor="text1"/>
          <w:sz w:val="28"/>
          <w:szCs w:val="28"/>
        </w:rPr>
        <w:t>,</w:t>
      </w:r>
      <w:r w:rsidRPr="00EC51FB">
        <w:rPr>
          <w:color w:val="000000" w:themeColor="text1"/>
          <w:sz w:val="28"/>
          <w:szCs w:val="28"/>
        </w:rPr>
        <w:t xml:space="preserve"> Sivanandan pushed beyond New Times</w:t>
      </w:r>
      <w:r w:rsidR="00922102">
        <w:rPr>
          <w:color w:val="000000" w:themeColor="text1"/>
          <w:sz w:val="28"/>
          <w:szCs w:val="28"/>
        </w:rPr>
        <w:t>’</w:t>
      </w:r>
      <w:r w:rsidRPr="00EC51FB">
        <w:rPr>
          <w:color w:val="000000" w:themeColor="text1"/>
          <w:sz w:val="28"/>
          <w:szCs w:val="28"/>
        </w:rPr>
        <w:t xml:space="preserve"> national story about Thatcherism and the Labour Party into a global story about the reorganisation of capital and class and its relation to racism. </w:t>
      </w:r>
    </w:p>
    <w:p w14:paraId="6D27180E" w14:textId="48FF5165" w:rsidR="00AA6758" w:rsidRPr="00EC51FB" w:rsidRDefault="00AA6758" w:rsidP="00AA6758">
      <w:pPr>
        <w:spacing w:line="360" w:lineRule="auto"/>
        <w:rPr>
          <w:color w:val="000000" w:themeColor="text1"/>
          <w:sz w:val="28"/>
          <w:szCs w:val="28"/>
        </w:rPr>
      </w:pPr>
      <w:r w:rsidRPr="00EC51FB">
        <w:rPr>
          <w:color w:val="000000" w:themeColor="text1"/>
          <w:sz w:val="28"/>
          <w:szCs w:val="28"/>
        </w:rPr>
        <w:t>Although elements of Hall</w:t>
      </w:r>
      <w:r w:rsidR="00922102">
        <w:rPr>
          <w:color w:val="000000" w:themeColor="text1"/>
          <w:sz w:val="28"/>
          <w:szCs w:val="28"/>
        </w:rPr>
        <w:t>’</w:t>
      </w:r>
      <w:r w:rsidRPr="00EC51FB">
        <w:rPr>
          <w:color w:val="000000" w:themeColor="text1"/>
          <w:sz w:val="28"/>
          <w:szCs w:val="28"/>
        </w:rPr>
        <w:t xml:space="preserve">s work on political economy have diffused into the academy, in fields such as </w:t>
      </w:r>
      <w:r w:rsidR="00571E92" w:rsidRPr="00EC51FB">
        <w:rPr>
          <w:color w:val="000000" w:themeColor="text1"/>
          <w:sz w:val="28"/>
          <w:szCs w:val="28"/>
        </w:rPr>
        <w:t xml:space="preserve">international political economy </w:t>
      </w:r>
      <w:r w:rsidRPr="00EC51FB">
        <w:rPr>
          <w:color w:val="000000" w:themeColor="text1"/>
          <w:sz w:val="28"/>
          <w:szCs w:val="28"/>
        </w:rPr>
        <w:t>(IPE), Sivanandan</w:t>
      </w:r>
      <w:r w:rsidR="00922102">
        <w:rPr>
          <w:color w:val="000000" w:themeColor="text1"/>
          <w:sz w:val="28"/>
          <w:szCs w:val="28"/>
        </w:rPr>
        <w:t>’</w:t>
      </w:r>
      <w:r w:rsidRPr="00EC51FB">
        <w:rPr>
          <w:color w:val="000000" w:themeColor="text1"/>
          <w:sz w:val="28"/>
          <w:szCs w:val="28"/>
        </w:rPr>
        <w:t>s take on political economy has largely been neglected.</w:t>
      </w:r>
      <w:r w:rsidRPr="00EC51FB">
        <w:rPr>
          <w:rStyle w:val="EndnoteReference"/>
          <w:color w:val="000000" w:themeColor="text1"/>
          <w:sz w:val="28"/>
          <w:szCs w:val="28"/>
        </w:rPr>
        <w:endnoteReference w:id="6"/>
      </w:r>
      <w:r w:rsidRPr="00EC51FB">
        <w:rPr>
          <w:color w:val="000000" w:themeColor="text1"/>
          <w:sz w:val="28"/>
          <w:szCs w:val="28"/>
        </w:rPr>
        <w:t xml:space="preserve"> This paper aims to recover elements of Sivanandan</w:t>
      </w:r>
      <w:r w:rsidR="00922102">
        <w:rPr>
          <w:color w:val="000000" w:themeColor="text1"/>
          <w:sz w:val="28"/>
          <w:szCs w:val="28"/>
        </w:rPr>
        <w:t>’</w:t>
      </w:r>
      <w:r w:rsidRPr="00EC51FB">
        <w:rPr>
          <w:color w:val="000000" w:themeColor="text1"/>
          <w:sz w:val="28"/>
          <w:szCs w:val="28"/>
        </w:rPr>
        <w:t xml:space="preserve">s political economy of </w:t>
      </w:r>
      <w:r w:rsidR="004E7420" w:rsidRPr="00EC51FB">
        <w:rPr>
          <w:color w:val="000000" w:themeColor="text1"/>
          <w:sz w:val="28"/>
          <w:szCs w:val="28"/>
        </w:rPr>
        <w:t>neoliberal</w:t>
      </w:r>
      <w:r w:rsidRPr="00EC51FB">
        <w:rPr>
          <w:color w:val="000000" w:themeColor="text1"/>
          <w:sz w:val="28"/>
          <w:szCs w:val="28"/>
        </w:rPr>
        <w:t xml:space="preserve"> globalisation and highlight how it took racism and imperialism to be integral to the </w:t>
      </w:r>
      <w:r w:rsidR="004E7420" w:rsidRPr="00EC51FB">
        <w:rPr>
          <w:color w:val="000000" w:themeColor="text1"/>
          <w:sz w:val="28"/>
          <w:szCs w:val="28"/>
        </w:rPr>
        <w:t>neoliberal</w:t>
      </w:r>
      <w:r w:rsidRPr="00EC51FB">
        <w:rPr>
          <w:color w:val="000000" w:themeColor="text1"/>
          <w:sz w:val="28"/>
          <w:szCs w:val="28"/>
        </w:rPr>
        <w:t xml:space="preserve"> order. The reasons for this return to Sivanandan</w:t>
      </w:r>
      <w:r w:rsidR="00922102">
        <w:rPr>
          <w:color w:val="000000" w:themeColor="text1"/>
          <w:sz w:val="28"/>
          <w:szCs w:val="28"/>
        </w:rPr>
        <w:t>’</w:t>
      </w:r>
      <w:r w:rsidRPr="00EC51FB">
        <w:rPr>
          <w:color w:val="000000" w:themeColor="text1"/>
          <w:sz w:val="28"/>
          <w:szCs w:val="28"/>
        </w:rPr>
        <w:t xml:space="preserve">s political economy are two-fold. The first is epistemic, with debates within IPE now taking up how the link between </w:t>
      </w:r>
      <w:r w:rsidR="00922102">
        <w:rPr>
          <w:color w:val="000000" w:themeColor="text1"/>
          <w:sz w:val="28"/>
          <w:szCs w:val="28"/>
        </w:rPr>
        <w:t>‘</w:t>
      </w:r>
      <w:r w:rsidRPr="00EC51FB">
        <w:rPr>
          <w:color w:val="000000" w:themeColor="text1"/>
          <w:sz w:val="28"/>
          <w:szCs w:val="28"/>
        </w:rPr>
        <w:t>racialisation</w:t>
      </w:r>
      <w:r w:rsidR="00922102">
        <w:rPr>
          <w:color w:val="000000" w:themeColor="text1"/>
          <w:sz w:val="28"/>
          <w:szCs w:val="28"/>
        </w:rPr>
        <w:t>’</w:t>
      </w:r>
      <w:r w:rsidRPr="00EC51FB">
        <w:rPr>
          <w:color w:val="000000" w:themeColor="text1"/>
          <w:sz w:val="28"/>
          <w:szCs w:val="28"/>
        </w:rPr>
        <w:t xml:space="preserve">, </w:t>
      </w:r>
      <w:r w:rsidR="00922102">
        <w:rPr>
          <w:color w:val="000000" w:themeColor="text1"/>
          <w:sz w:val="28"/>
          <w:szCs w:val="28"/>
        </w:rPr>
        <w:t>‘</w:t>
      </w:r>
      <w:r w:rsidRPr="00EC51FB">
        <w:rPr>
          <w:color w:val="000000" w:themeColor="text1"/>
          <w:sz w:val="28"/>
          <w:szCs w:val="28"/>
        </w:rPr>
        <w:t>racism</w:t>
      </w:r>
      <w:r w:rsidR="00922102">
        <w:rPr>
          <w:color w:val="000000" w:themeColor="text1"/>
          <w:sz w:val="28"/>
          <w:szCs w:val="28"/>
        </w:rPr>
        <w:t>’</w:t>
      </w:r>
      <w:r w:rsidRPr="00EC51FB">
        <w:rPr>
          <w:color w:val="000000" w:themeColor="text1"/>
          <w:sz w:val="28"/>
          <w:szCs w:val="28"/>
        </w:rPr>
        <w:t xml:space="preserve"> and </w:t>
      </w:r>
      <w:r w:rsidR="00922102">
        <w:rPr>
          <w:color w:val="000000" w:themeColor="text1"/>
          <w:sz w:val="28"/>
          <w:szCs w:val="28"/>
        </w:rPr>
        <w:t>‘</w:t>
      </w:r>
      <w:r w:rsidRPr="00EC51FB">
        <w:rPr>
          <w:color w:val="000000" w:themeColor="text1"/>
          <w:sz w:val="28"/>
          <w:szCs w:val="28"/>
        </w:rPr>
        <w:t>capital</w:t>
      </w:r>
      <w:r w:rsidR="00922102">
        <w:rPr>
          <w:color w:val="000000" w:themeColor="text1"/>
          <w:sz w:val="28"/>
          <w:szCs w:val="28"/>
        </w:rPr>
        <w:t>’</w:t>
      </w:r>
      <w:r w:rsidRPr="00EC51FB">
        <w:rPr>
          <w:color w:val="000000" w:themeColor="text1"/>
          <w:sz w:val="28"/>
          <w:szCs w:val="28"/>
        </w:rPr>
        <w:t xml:space="preserve"> remains a blind spot of the discipline. This has seen scholars return to reformulating the links between colonialism and capitalism and expanding on the idea of raced markets. Linked to these interventions, which innovate IPE conceptually, is also an idea of </w:t>
      </w:r>
      <w:r w:rsidRPr="00EC51FB">
        <w:rPr>
          <w:color w:val="000000" w:themeColor="text1"/>
          <w:sz w:val="28"/>
          <w:szCs w:val="28"/>
        </w:rPr>
        <w:lastRenderedPageBreak/>
        <w:t>alternative set of interlocut</w:t>
      </w:r>
      <w:r w:rsidR="002F0125" w:rsidRPr="00EC51FB">
        <w:rPr>
          <w:color w:val="000000" w:themeColor="text1"/>
          <w:sz w:val="28"/>
          <w:szCs w:val="28"/>
        </w:rPr>
        <w:t>o</w:t>
      </w:r>
      <w:r w:rsidRPr="00EC51FB">
        <w:rPr>
          <w:color w:val="000000" w:themeColor="text1"/>
          <w:sz w:val="28"/>
          <w:szCs w:val="28"/>
        </w:rPr>
        <w:t>rs (anti-colonial thought, the Black Radical Tradition, dependency theory) for IPE to engage with</w:t>
      </w:r>
      <w:r w:rsidR="002F0125" w:rsidRPr="00EC51FB">
        <w:rPr>
          <w:color w:val="000000" w:themeColor="text1"/>
          <w:sz w:val="28"/>
          <w:szCs w:val="28"/>
        </w:rPr>
        <w:t>,</w:t>
      </w:r>
      <w:r w:rsidRPr="00EC51FB">
        <w:rPr>
          <w:color w:val="000000" w:themeColor="text1"/>
          <w:sz w:val="28"/>
          <w:szCs w:val="28"/>
        </w:rPr>
        <w:t xml:space="preserve"> and through</w:t>
      </w:r>
      <w:r w:rsidR="002F0125" w:rsidRPr="00EC51FB">
        <w:rPr>
          <w:color w:val="000000" w:themeColor="text1"/>
          <w:sz w:val="28"/>
          <w:szCs w:val="28"/>
        </w:rPr>
        <w:t>,</w:t>
      </w:r>
      <w:r w:rsidRPr="00EC51FB">
        <w:rPr>
          <w:color w:val="000000" w:themeColor="text1"/>
          <w:sz w:val="28"/>
          <w:szCs w:val="28"/>
        </w:rPr>
        <w:t xml:space="preserve"> on the link between issues such as race and class.</w:t>
      </w:r>
      <w:r w:rsidRPr="00EC51FB">
        <w:rPr>
          <w:rStyle w:val="EndnoteReference"/>
          <w:color w:val="000000" w:themeColor="text1"/>
          <w:sz w:val="28"/>
          <w:szCs w:val="28"/>
        </w:rPr>
        <w:endnoteReference w:id="7"/>
      </w:r>
      <w:r w:rsidRPr="00EC51FB">
        <w:rPr>
          <w:color w:val="000000" w:themeColor="text1"/>
          <w:sz w:val="28"/>
          <w:szCs w:val="28"/>
        </w:rPr>
        <w:t xml:space="preserve"> </w:t>
      </w:r>
    </w:p>
    <w:p w14:paraId="2FBEC788" w14:textId="77777777" w:rsidR="009D1A99" w:rsidRPr="00EC51FB" w:rsidRDefault="009D1A99" w:rsidP="00AA6758">
      <w:pPr>
        <w:spacing w:line="360" w:lineRule="auto"/>
        <w:rPr>
          <w:color w:val="000000" w:themeColor="text1"/>
          <w:sz w:val="28"/>
          <w:szCs w:val="28"/>
        </w:rPr>
      </w:pPr>
    </w:p>
    <w:p w14:paraId="0FD2D0B1" w14:textId="2B2A4264" w:rsidR="00AA6758" w:rsidRPr="00EC51FB" w:rsidRDefault="00AA6758" w:rsidP="00AA6758">
      <w:pPr>
        <w:spacing w:line="360" w:lineRule="auto"/>
        <w:rPr>
          <w:color w:val="000000" w:themeColor="text1"/>
          <w:sz w:val="28"/>
          <w:szCs w:val="28"/>
        </w:rPr>
      </w:pPr>
      <w:r w:rsidRPr="00EC51FB">
        <w:rPr>
          <w:color w:val="000000" w:themeColor="text1"/>
          <w:sz w:val="28"/>
          <w:szCs w:val="28"/>
        </w:rPr>
        <w:t>The second reason to return to Sivanandan</w:t>
      </w:r>
      <w:r w:rsidR="00922102">
        <w:rPr>
          <w:color w:val="000000" w:themeColor="text1"/>
          <w:sz w:val="28"/>
          <w:szCs w:val="28"/>
        </w:rPr>
        <w:t>’</w:t>
      </w:r>
      <w:r w:rsidRPr="00EC51FB">
        <w:rPr>
          <w:color w:val="000000" w:themeColor="text1"/>
          <w:sz w:val="28"/>
          <w:szCs w:val="28"/>
        </w:rPr>
        <w:t xml:space="preserve">s political economy is inherently political. The current moment is defined as a crisis of </w:t>
      </w:r>
      <w:r w:rsidR="004E7420" w:rsidRPr="00EC51FB">
        <w:rPr>
          <w:color w:val="000000" w:themeColor="text1"/>
          <w:sz w:val="28"/>
          <w:szCs w:val="28"/>
        </w:rPr>
        <w:t>neoliberal</w:t>
      </w:r>
      <w:r w:rsidRPr="00EC51FB">
        <w:rPr>
          <w:color w:val="000000" w:themeColor="text1"/>
          <w:sz w:val="28"/>
          <w:szCs w:val="28"/>
        </w:rPr>
        <w:t xml:space="preserve">ism with economic, political and ecological drivers pushing the world to greater forms of deglobalisation and the return to the state as an economic actor. The conclusion of this article will show how </w:t>
      </w:r>
      <w:r w:rsidRPr="00EC51FB">
        <w:rPr>
          <w:color w:val="000000" w:themeColor="text1"/>
          <w:sz w:val="28"/>
          <w:szCs w:val="28"/>
          <w:shd w:val="clear" w:color="auto" w:fill="FFFFFF"/>
        </w:rPr>
        <w:t>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anti-racist and anti-imperial international political economy can help us to frame and understand the crisis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ism from the vantage points of </w:t>
      </w:r>
      <w:r w:rsidR="00922102">
        <w:rPr>
          <w:color w:val="000000" w:themeColor="text1"/>
          <w:sz w:val="28"/>
          <w:szCs w:val="28"/>
          <w:shd w:val="clear" w:color="auto" w:fill="FFFFFF"/>
        </w:rPr>
        <w:t>‘</w:t>
      </w:r>
      <w:r w:rsidRPr="00EC51FB">
        <w:rPr>
          <w:color w:val="000000" w:themeColor="text1"/>
          <w:sz w:val="28"/>
          <w:szCs w:val="28"/>
          <w:shd w:val="clear" w:color="auto" w:fill="FFFFFF"/>
        </w:rPr>
        <w:t>over here, and over there</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 and how thinking with and through </w:t>
      </w:r>
      <w:r w:rsidR="00571E92">
        <w:rPr>
          <w:color w:val="000000" w:themeColor="text1"/>
          <w:sz w:val="28"/>
          <w:szCs w:val="28"/>
          <w:shd w:val="clear" w:color="auto" w:fill="FFFFFF"/>
        </w:rPr>
        <w:t>IPE</w:t>
      </w:r>
      <w:r w:rsidRPr="00EC51FB">
        <w:rPr>
          <w:color w:val="000000" w:themeColor="text1"/>
          <w:sz w:val="28"/>
          <w:szCs w:val="28"/>
          <w:shd w:val="clear" w:color="auto" w:fill="FFFFFF"/>
        </w:rPr>
        <w:t xml:space="preserve"> must be at the heart of contemporary anti-racism</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address of the current crisis of capital. </w:t>
      </w:r>
    </w:p>
    <w:p w14:paraId="259CD6AB" w14:textId="77777777" w:rsidR="00AA6758" w:rsidRPr="00EC51FB" w:rsidRDefault="00AA6758" w:rsidP="00AA6758">
      <w:pPr>
        <w:spacing w:line="360" w:lineRule="auto"/>
        <w:rPr>
          <w:color w:val="000000" w:themeColor="text1"/>
          <w:sz w:val="28"/>
          <w:szCs w:val="28"/>
        </w:rPr>
      </w:pPr>
    </w:p>
    <w:p w14:paraId="0CE412B9" w14:textId="0F41C53B"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Imperialism</w:t>
      </w:r>
      <w:r w:rsidR="00922102">
        <w:rPr>
          <w:b/>
          <w:bCs/>
          <w:color w:val="000000" w:themeColor="text1"/>
          <w:sz w:val="28"/>
          <w:szCs w:val="28"/>
        </w:rPr>
        <w:t>’</w:t>
      </w:r>
      <w:r w:rsidRPr="00EC51FB">
        <w:rPr>
          <w:b/>
          <w:bCs/>
          <w:color w:val="000000" w:themeColor="text1"/>
          <w:sz w:val="28"/>
          <w:szCs w:val="28"/>
        </w:rPr>
        <w:t xml:space="preserve">s new hierarchies  </w:t>
      </w:r>
    </w:p>
    <w:p w14:paraId="24AF0A51" w14:textId="77777777" w:rsidR="00AA6758" w:rsidRPr="00EC51FB" w:rsidRDefault="00AA6758" w:rsidP="00AA6758">
      <w:pPr>
        <w:spacing w:line="360" w:lineRule="auto"/>
        <w:rPr>
          <w:color w:val="000000" w:themeColor="text1"/>
          <w:sz w:val="28"/>
          <w:szCs w:val="28"/>
        </w:rPr>
      </w:pPr>
    </w:p>
    <w:p w14:paraId="6A2B875C" w14:textId="430326D6"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As early as 1979, Sivanandan had outlined the changing nature of the </w:t>
      </w:r>
      <w:r w:rsidR="00922102">
        <w:rPr>
          <w:color w:val="000000" w:themeColor="text1"/>
          <w:sz w:val="28"/>
          <w:szCs w:val="28"/>
        </w:rPr>
        <w:t>‘</w:t>
      </w:r>
      <w:r w:rsidRPr="00EC51FB">
        <w:rPr>
          <w:color w:val="000000" w:themeColor="text1"/>
          <w:sz w:val="28"/>
          <w:szCs w:val="28"/>
        </w:rPr>
        <w:t>classic centre-periphery relationship</w:t>
      </w:r>
      <w:r w:rsidR="00922102">
        <w:rPr>
          <w:color w:val="000000" w:themeColor="text1"/>
          <w:sz w:val="28"/>
          <w:szCs w:val="28"/>
        </w:rPr>
        <w:t>’</w:t>
      </w:r>
      <w:r w:rsidRPr="00EC51FB">
        <w:rPr>
          <w:color w:val="000000" w:themeColor="text1"/>
          <w:sz w:val="28"/>
          <w:szCs w:val="28"/>
        </w:rPr>
        <w:t xml:space="preserve"> of western imperialism with the onset of a new international division of production and labour.</w:t>
      </w:r>
      <w:r w:rsidRPr="00EC51FB">
        <w:rPr>
          <w:rStyle w:val="EndnoteReference"/>
          <w:color w:val="000000" w:themeColor="text1"/>
          <w:sz w:val="28"/>
          <w:szCs w:val="28"/>
        </w:rPr>
        <w:endnoteReference w:id="8"/>
      </w:r>
      <w:r w:rsidRPr="00EC51FB">
        <w:rPr>
          <w:color w:val="000000" w:themeColor="text1"/>
          <w:sz w:val="28"/>
          <w:szCs w:val="28"/>
        </w:rPr>
        <w:t xml:space="preserve"> The centre</w:t>
      </w:r>
      <w:r w:rsidR="004E7420" w:rsidRPr="00EC51FB">
        <w:rPr>
          <w:color w:val="000000" w:themeColor="text1"/>
          <w:sz w:val="28"/>
          <w:szCs w:val="28"/>
        </w:rPr>
        <w:t>s</w:t>
      </w:r>
      <w:r w:rsidRPr="00EC51FB">
        <w:rPr>
          <w:color w:val="000000" w:themeColor="text1"/>
          <w:sz w:val="28"/>
          <w:szCs w:val="28"/>
        </w:rPr>
        <w:t xml:space="preserve"> of advanced economies would no longer be the only suppliers of manufactured goods and the periphery of underdeveloped countries only suppliers of raw materials. </w:t>
      </w:r>
      <w:r w:rsidRPr="00436C90">
        <w:rPr>
          <w:color w:val="000000" w:themeColor="text1"/>
          <w:sz w:val="28"/>
          <w:szCs w:val="28"/>
        </w:rPr>
        <w:t>Rather</w:t>
      </w:r>
      <w:r w:rsidR="00EC51FB" w:rsidRPr="00436C90">
        <w:rPr>
          <w:color w:val="000000" w:themeColor="text1"/>
          <w:sz w:val="28"/>
          <w:szCs w:val="28"/>
        </w:rPr>
        <w:t>,</w:t>
      </w:r>
      <w:r w:rsidRPr="00436C90">
        <w:rPr>
          <w:color w:val="000000" w:themeColor="text1"/>
          <w:sz w:val="28"/>
          <w:szCs w:val="28"/>
        </w:rPr>
        <w:t xml:space="preserve"> Sivanandan argued that the centre would now supply, within limits, the technology and knowledge</w:t>
      </w:r>
      <w:r w:rsidR="00EC51FB" w:rsidRPr="00436C90">
        <w:rPr>
          <w:color w:val="000000" w:themeColor="text1"/>
          <w:sz w:val="28"/>
          <w:szCs w:val="28"/>
        </w:rPr>
        <w:t>,</w:t>
      </w:r>
      <w:r w:rsidRPr="00436C90">
        <w:rPr>
          <w:color w:val="000000" w:themeColor="text1"/>
          <w:sz w:val="28"/>
          <w:szCs w:val="28"/>
        </w:rPr>
        <w:t xml:space="preserve"> and the periphery would </w:t>
      </w:r>
      <w:r w:rsidR="00EC51FB" w:rsidRPr="00436C90">
        <w:rPr>
          <w:color w:val="000000" w:themeColor="text1"/>
          <w:sz w:val="28"/>
          <w:szCs w:val="28"/>
        </w:rPr>
        <w:t xml:space="preserve">now </w:t>
      </w:r>
      <w:r w:rsidRPr="00436C90">
        <w:rPr>
          <w:color w:val="000000" w:themeColor="text1"/>
          <w:sz w:val="28"/>
          <w:szCs w:val="28"/>
        </w:rPr>
        <w:t>provide both the primary products and manufactures. The background to this change in the global economy had been western economic, political and military interference in Third World economies and the failure</w:t>
      </w:r>
      <w:r w:rsidRPr="00EC51FB">
        <w:rPr>
          <w:color w:val="000000" w:themeColor="text1"/>
          <w:sz w:val="28"/>
          <w:szCs w:val="28"/>
        </w:rPr>
        <w:t xml:space="preserve"> of the Third World</w:t>
      </w:r>
      <w:r w:rsidR="00922102">
        <w:rPr>
          <w:color w:val="000000" w:themeColor="text1"/>
          <w:sz w:val="28"/>
          <w:szCs w:val="28"/>
        </w:rPr>
        <w:t>’</w:t>
      </w:r>
      <w:r w:rsidRPr="00EC51FB">
        <w:rPr>
          <w:color w:val="000000" w:themeColor="text1"/>
          <w:sz w:val="28"/>
          <w:szCs w:val="28"/>
        </w:rPr>
        <w:t xml:space="preserve">s idea for a new international economic order as a result of this interference. The primary political agents of this globalising of capitalist production and exploitation were multinational corporations and an architecture of </w:t>
      </w:r>
      <w:r w:rsidR="00571E92" w:rsidRPr="00EC51FB">
        <w:rPr>
          <w:color w:val="000000" w:themeColor="text1"/>
          <w:sz w:val="28"/>
          <w:szCs w:val="28"/>
        </w:rPr>
        <w:t xml:space="preserve">international financial </w:t>
      </w:r>
      <w:r w:rsidR="00571E92" w:rsidRPr="00EC51FB">
        <w:rPr>
          <w:color w:val="000000" w:themeColor="text1"/>
          <w:sz w:val="28"/>
          <w:szCs w:val="28"/>
        </w:rPr>
        <w:lastRenderedPageBreak/>
        <w:t>institutions</w:t>
      </w:r>
      <w:r w:rsidRPr="00EC51FB">
        <w:rPr>
          <w:color w:val="000000" w:themeColor="text1"/>
          <w:sz w:val="28"/>
          <w:szCs w:val="28"/>
        </w:rPr>
        <w:t xml:space="preserve"> (IFIs) such as the International Monetary Fund (IMF), World Bank (WB) and what would become the World Trade Organisation (WTO).</w:t>
      </w:r>
      <w:r w:rsidRPr="00EC51FB">
        <w:rPr>
          <w:rStyle w:val="EndnoteReference"/>
          <w:color w:val="000000" w:themeColor="text1"/>
          <w:sz w:val="28"/>
          <w:szCs w:val="28"/>
        </w:rPr>
        <w:endnoteReference w:id="9"/>
      </w:r>
    </w:p>
    <w:p w14:paraId="22F4CEA2" w14:textId="77777777" w:rsidR="00AA6758" w:rsidRPr="00EC51FB" w:rsidRDefault="00AA6758" w:rsidP="00AA6758">
      <w:pPr>
        <w:spacing w:line="360" w:lineRule="auto"/>
        <w:rPr>
          <w:color w:val="000000" w:themeColor="text1"/>
          <w:sz w:val="28"/>
          <w:szCs w:val="28"/>
        </w:rPr>
      </w:pPr>
    </w:p>
    <w:p w14:paraId="24A7DA25" w14:textId="15C60AC8" w:rsidR="00AA6758" w:rsidRPr="00436C90" w:rsidRDefault="00AA6758" w:rsidP="00AA6758">
      <w:pPr>
        <w:spacing w:line="360" w:lineRule="auto"/>
        <w:rPr>
          <w:color w:val="000000" w:themeColor="text1"/>
          <w:sz w:val="28"/>
          <w:szCs w:val="28"/>
        </w:rPr>
      </w:pPr>
      <w:r w:rsidRPr="00EC51FB">
        <w:rPr>
          <w:color w:val="000000" w:themeColor="text1"/>
          <w:sz w:val="28"/>
          <w:szCs w:val="28"/>
        </w:rPr>
        <w:t xml:space="preserve">However, Sivanandan outlined how an information technology revolution, in particular microchip processors, had been the main facilitator of what we have come to know as </w:t>
      </w:r>
      <w:r w:rsidR="004E7420" w:rsidRPr="00EC51FB">
        <w:rPr>
          <w:color w:val="000000" w:themeColor="text1"/>
          <w:sz w:val="28"/>
          <w:szCs w:val="28"/>
        </w:rPr>
        <w:t>neoliberal</w:t>
      </w:r>
      <w:r w:rsidRPr="00EC51FB">
        <w:rPr>
          <w:color w:val="000000" w:themeColor="text1"/>
          <w:sz w:val="28"/>
          <w:szCs w:val="28"/>
        </w:rPr>
        <w:t xml:space="preserve"> globalisation.</w:t>
      </w:r>
      <w:r w:rsidRPr="00EC51FB">
        <w:rPr>
          <w:rStyle w:val="EndnoteReference"/>
          <w:color w:val="000000" w:themeColor="text1"/>
          <w:sz w:val="28"/>
          <w:szCs w:val="28"/>
        </w:rPr>
        <w:endnoteReference w:id="10"/>
      </w:r>
      <w:r w:rsidRPr="00EC51FB">
        <w:rPr>
          <w:color w:val="000000" w:themeColor="text1"/>
          <w:sz w:val="28"/>
          <w:szCs w:val="28"/>
        </w:rPr>
        <w:t xml:space="preserve"> The integration of microprocessor technology into industrial production had now deskilled and automated production processes – with the highly skilled needed to program machines and the unskilled needed </w:t>
      </w:r>
      <w:r w:rsidRPr="00436C90">
        <w:rPr>
          <w:color w:val="000000" w:themeColor="text1"/>
          <w:sz w:val="28"/>
          <w:szCs w:val="28"/>
        </w:rPr>
        <w:t xml:space="preserve">to </w:t>
      </w:r>
      <w:r w:rsidR="00EC51FB" w:rsidRPr="00436C90">
        <w:rPr>
          <w:color w:val="000000" w:themeColor="text1"/>
          <w:sz w:val="28"/>
          <w:szCs w:val="28"/>
        </w:rPr>
        <w:t>operate</w:t>
      </w:r>
      <w:r w:rsidRPr="00436C90">
        <w:rPr>
          <w:color w:val="000000" w:themeColor="text1"/>
          <w:sz w:val="28"/>
          <w:szCs w:val="28"/>
        </w:rPr>
        <w:t xml:space="preserve"> the</w:t>
      </w:r>
      <w:r w:rsidRPr="00EC51FB">
        <w:rPr>
          <w:color w:val="000000" w:themeColor="text1"/>
          <w:sz w:val="28"/>
          <w:szCs w:val="28"/>
        </w:rPr>
        <w:t xml:space="preserve"> machines. With this change in production came a concomitant change in the spatial configuration of production and redrawing of the international division of labour. The expansion of information technology into the production process saw Sivanandan offer an early narrative of what others have called </w:t>
      </w:r>
      <w:r w:rsidR="00922102">
        <w:rPr>
          <w:color w:val="000000" w:themeColor="text1"/>
          <w:sz w:val="28"/>
          <w:szCs w:val="28"/>
        </w:rPr>
        <w:t>‘</w:t>
      </w:r>
      <w:r w:rsidRPr="00EC51FB">
        <w:rPr>
          <w:color w:val="000000" w:themeColor="text1"/>
          <w:sz w:val="28"/>
          <w:szCs w:val="28"/>
        </w:rPr>
        <w:t>disarticulated Fordism</w:t>
      </w:r>
      <w:r w:rsidR="00922102">
        <w:rPr>
          <w:color w:val="000000" w:themeColor="text1"/>
          <w:sz w:val="28"/>
          <w:szCs w:val="28"/>
        </w:rPr>
        <w:t>’</w:t>
      </w:r>
      <w:r w:rsidRPr="00EC51FB">
        <w:rPr>
          <w:color w:val="000000" w:themeColor="text1"/>
          <w:sz w:val="28"/>
          <w:szCs w:val="28"/>
        </w:rPr>
        <w:t xml:space="preserve"> – where multinational corporations broke up and scattered factory production across global assembly lines stretching from </w:t>
      </w:r>
      <w:r w:rsidR="00922102">
        <w:rPr>
          <w:color w:val="000000" w:themeColor="text1"/>
          <w:sz w:val="28"/>
          <w:szCs w:val="28"/>
        </w:rPr>
        <w:t>‘</w:t>
      </w:r>
      <w:r w:rsidRPr="00EC51FB">
        <w:rPr>
          <w:color w:val="000000" w:themeColor="text1"/>
          <w:sz w:val="28"/>
          <w:szCs w:val="28"/>
        </w:rPr>
        <w:t xml:space="preserve">Silicon Valley in California or Silicon Glen in Scotland to the Export Processing Zones (EPZs) of Taiwan, </w:t>
      </w:r>
      <w:r w:rsidR="00EC51FB">
        <w:rPr>
          <w:color w:val="000000" w:themeColor="text1"/>
          <w:sz w:val="28"/>
          <w:szCs w:val="28"/>
        </w:rPr>
        <w:t>Singapore, Malaysia, Sri Lanka</w:t>
      </w:r>
      <w:r w:rsidR="00922102">
        <w:rPr>
          <w:color w:val="000000" w:themeColor="text1"/>
          <w:sz w:val="28"/>
          <w:szCs w:val="28"/>
        </w:rPr>
        <w:t>’</w:t>
      </w:r>
      <w:r w:rsidR="00EC51FB">
        <w:rPr>
          <w:color w:val="000000" w:themeColor="text1"/>
          <w:sz w:val="28"/>
          <w:szCs w:val="28"/>
        </w:rPr>
        <w:t>.</w:t>
      </w:r>
      <w:r w:rsidRPr="00EC51FB">
        <w:rPr>
          <w:rStyle w:val="EndnoteReference"/>
          <w:color w:val="000000" w:themeColor="text1"/>
          <w:sz w:val="28"/>
          <w:szCs w:val="28"/>
        </w:rPr>
        <w:endnoteReference w:id="11"/>
      </w:r>
      <w:r w:rsidRPr="00EC51FB">
        <w:rPr>
          <w:color w:val="000000" w:themeColor="text1"/>
          <w:sz w:val="28"/>
          <w:szCs w:val="28"/>
        </w:rPr>
        <w:t xml:space="preserve"> These global assembly lines contained within them a </w:t>
      </w:r>
      <w:r w:rsidR="00922102">
        <w:rPr>
          <w:color w:val="000000" w:themeColor="text1"/>
          <w:sz w:val="28"/>
          <w:szCs w:val="28"/>
        </w:rPr>
        <w:t>‘</w:t>
      </w:r>
      <w:r w:rsidRPr="00EC51FB">
        <w:rPr>
          <w:color w:val="000000" w:themeColor="text1"/>
          <w:sz w:val="28"/>
          <w:szCs w:val="28"/>
        </w:rPr>
        <w:t>hierarchy of production</w:t>
      </w:r>
      <w:r w:rsidR="00922102">
        <w:rPr>
          <w:color w:val="000000" w:themeColor="text1"/>
          <w:sz w:val="28"/>
          <w:szCs w:val="28"/>
        </w:rPr>
        <w:t>’</w:t>
      </w:r>
      <w:r w:rsidRPr="00EC51FB">
        <w:rPr>
          <w:color w:val="000000" w:themeColor="text1"/>
          <w:sz w:val="28"/>
          <w:szCs w:val="28"/>
        </w:rPr>
        <w:t xml:space="preserve"> – whereby advanced economies retained high-technology or rent-seeking patent rights, newly</w:t>
      </w:r>
      <w:r w:rsidR="00571E92">
        <w:rPr>
          <w:color w:val="000000" w:themeColor="text1"/>
          <w:sz w:val="28"/>
          <w:szCs w:val="28"/>
        </w:rPr>
        <w:t xml:space="preserve"> </w:t>
      </w:r>
      <w:r w:rsidRPr="00EC51FB">
        <w:rPr>
          <w:color w:val="000000" w:themeColor="text1"/>
          <w:sz w:val="28"/>
          <w:szCs w:val="28"/>
        </w:rPr>
        <w:t>industrialising countries sites of industrial production</w:t>
      </w:r>
      <w:r w:rsidR="00571E92">
        <w:rPr>
          <w:color w:val="000000" w:themeColor="text1"/>
          <w:sz w:val="28"/>
          <w:szCs w:val="28"/>
        </w:rPr>
        <w:t>,</w:t>
      </w:r>
      <w:r w:rsidRPr="00EC51FB">
        <w:rPr>
          <w:color w:val="000000" w:themeColor="text1"/>
          <w:sz w:val="28"/>
          <w:szCs w:val="28"/>
        </w:rPr>
        <w:t xml:space="preserve"> and underdeveloped countries took </w:t>
      </w:r>
      <w:r w:rsidRPr="00436C90">
        <w:rPr>
          <w:color w:val="000000" w:themeColor="text1"/>
          <w:sz w:val="28"/>
          <w:szCs w:val="28"/>
        </w:rPr>
        <w:t xml:space="preserve">on </w:t>
      </w:r>
      <w:r w:rsidR="00EC51FB" w:rsidRPr="00436C90">
        <w:rPr>
          <w:color w:val="000000" w:themeColor="text1"/>
          <w:sz w:val="28"/>
          <w:szCs w:val="28"/>
        </w:rPr>
        <w:t xml:space="preserve">the </w:t>
      </w:r>
      <w:r w:rsidRPr="00436C90">
        <w:rPr>
          <w:color w:val="000000" w:themeColor="text1"/>
          <w:sz w:val="28"/>
          <w:szCs w:val="28"/>
        </w:rPr>
        <w:t xml:space="preserve">unskilled, back-end work of assembly.  Commodities such as cars and electrical goods were now created across and through these hierarchies of production rather than through the simple centre/periphery relationship that </w:t>
      </w:r>
      <w:r w:rsidR="00EC51FB" w:rsidRPr="00436C90">
        <w:rPr>
          <w:color w:val="000000" w:themeColor="text1"/>
          <w:sz w:val="28"/>
          <w:szCs w:val="28"/>
        </w:rPr>
        <w:t xml:space="preserve">had </w:t>
      </w:r>
      <w:r w:rsidRPr="00436C90">
        <w:rPr>
          <w:color w:val="000000" w:themeColor="text1"/>
          <w:sz w:val="28"/>
          <w:szCs w:val="28"/>
        </w:rPr>
        <w:t>underpinned the previous era of capitalist production.</w:t>
      </w:r>
      <w:r w:rsidRPr="00436C90">
        <w:rPr>
          <w:rStyle w:val="EndnoteReference"/>
          <w:color w:val="000000" w:themeColor="text1"/>
          <w:sz w:val="28"/>
          <w:szCs w:val="28"/>
        </w:rPr>
        <w:endnoteReference w:id="12"/>
      </w:r>
      <w:r w:rsidRPr="00436C90">
        <w:rPr>
          <w:color w:val="000000" w:themeColor="text1"/>
          <w:sz w:val="28"/>
          <w:szCs w:val="28"/>
        </w:rPr>
        <w:t xml:space="preserve">  </w:t>
      </w:r>
    </w:p>
    <w:p w14:paraId="5668873F" w14:textId="77777777" w:rsidR="00AA6758" w:rsidRPr="00436C90" w:rsidRDefault="00AA6758" w:rsidP="00AA6758">
      <w:pPr>
        <w:spacing w:line="360" w:lineRule="auto"/>
        <w:rPr>
          <w:color w:val="000000" w:themeColor="text1"/>
          <w:sz w:val="28"/>
          <w:szCs w:val="28"/>
        </w:rPr>
      </w:pPr>
    </w:p>
    <w:p w14:paraId="03195282" w14:textId="439DE5EE" w:rsidR="00AA6758" w:rsidRPr="00EC51FB" w:rsidRDefault="00AA6758" w:rsidP="00AA6758">
      <w:pPr>
        <w:spacing w:line="360" w:lineRule="auto"/>
        <w:rPr>
          <w:color w:val="000000" w:themeColor="text1"/>
          <w:sz w:val="28"/>
          <w:szCs w:val="28"/>
        </w:rPr>
      </w:pPr>
      <w:r w:rsidRPr="00436C90">
        <w:rPr>
          <w:color w:val="000000" w:themeColor="text1"/>
          <w:sz w:val="28"/>
          <w:szCs w:val="28"/>
        </w:rPr>
        <w:t>This new hierarchy in production was und</w:t>
      </w:r>
      <w:r w:rsidRPr="00EC51FB">
        <w:rPr>
          <w:color w:val="000000" w:themeColor="text1"/>
          <w:sz w:val="28"/>
          <w:szCs w:val="28"/>
        </w:rPr>
        <w:t xml:space="preserve">erpinned by a new </w:t>
      </w:r>
      <w:r w:rsidR="00922102">
        <w:rPr>
          <w:color w:val="000000" w:themeColor="text1"/>
          <w:sz w:val="28"/>
          <w:szCs w:val="28"/>
        </w:rPr>
        <w:t>‘</w:t>
      </w:r>
      <w:r w:rsidRPr="00EC51FB">
        <w:rPr>
          <w:color w:val="000000" w:themeColor="text1"/>
          <w:sz w:val="28"/>
          <w:szCs w:val="28"/>
        </w:rPr>
        <w:t>hierarchy of labour</w:t>
      </w:r>
      <w:r w:rsidR="00922102">
        <w:rPr>
          <w:color w:val="000000" w:themeColor="text1"/>
          <w:sz w:val="28"/>
          <w:szCs w:val="28"/>
        </w:rPr>
        <w:t>’</w:t>
      </w:r>
      <w:r w:rsidRPr="00EC51FB">
        <w:rPr>
          <w:color w:val="000000" w:themeColor="text1"/>
          <w:sz w:val="28"/>
          <w:szCs w:val="28"/>
        </w:rPr>
        <w:t xml:space="preserve"> – with the periphery now a set of peripheries where economically stronger regions (e.g.</w:t>
      </w:r>
      <w:r w:rsidR="00EC51FB">
        <w:rPr>
          <w:color w:val="000000" w:themeColor="text1"/>
          <w:sz w:val="28"/>
          <w:szCs w:val="28"/>
        </w:rPr>
        <w:t>,</w:t>
      </w:r>
      <w:r w:rsidRPr="00EC51FB">
        <w:rPr>
          <w:color w:val="000000" w:themeColor="text1"/>
          <w:sz w:val="28"/>
          <w:szCs w:val="28"/>
        </w:rPr>
        <w:t xml:space="preserve"> oil-rich Gulf states) exploited the unskilled labour of other peripheral regions (e.g.</w:t>
      </w:r>
      <w:r w:rsidR="00EC51FB">
        <w:rPr>
          <w:color w:val="000000" w:themeColor="text1"/>
          <w:sz w:val="28"/>
          <w:szCs w:val="28"/>
        </w:rPr>
        <w:t>,</w:t>
      </w:r>
      <w:r w:rsidRPr="00EC51FB">
        <w:rPr>
          <w:color w:val="000000" w:themeColor="text1"/>
          <w:sz w:val="28"/>
          <w:szCs w:val="28"/>
        </w:rPr>
        <w:t xml:space="preserve"> </w:t>
      </w:r>
      <w:r w:rsidR="00436C90">
        <w:rPr>
          <w:color w:val="000000" w:themeColor="text1"/>
          <w:sz w:val="28"/>
          <w:szCs w:val="28"/>
        </w:rPr>
        <w:t>S</w:t>
      </w:r>
      <w:r w:rsidRPr="00EC51FB">
        <w:rPr>
          <w:color w:val="000000" w:themeColor="text1"/>
          <w:sz w:val="28"/>
          <w:szCs w:val="28"/>
        </w:rPr>
        <w:t>outh Asia) and the centre</w:t>
      </w:r>
      <w:r w:rsidR="00922102">
        <w:rPr>
          <w:color w:val="000000" w:themeColor="text1"/>
          <w:sz w:val="28"/>
          <w:szCs w:val="28"/>
        </w:rPr>
        <w:t>’</w:t>
      </w:r>
      <w:r w:rsidRPr="00EC51FB">
        <w:rPr>
          <w:color w:val="000000" w:themeColor="text1"/>
          <w:sz w:val="28"/>
          <w:szCs w:val="28"/>
        </w:rPr>
        <w:t xml:space="preserve">s labour further split </w:t>
      </w:r>
      <w:r w:rsidRPr="00EC51FB">
        <w:rPr>
          <w:color w:val="000000" w:themeColor="text1"/>
          <w:sz w:val="28"/>
          <w:szCs w:val="28"/>
        </w:rPr>
        <w:lastRenderedPageBreak/>
        <w:t>between skilled and unskilled workers.</w:t>
      </w:r>
      <w:r w:rsidRPr="00EC51FB">
        <w:rPr>
          <w:rStyle w:val="EndnoteReference"/>
          <w:color w:val="000000" w:themeColor="text1"/>
          <w:sz w:val="28"/>
          <w:szCs w:val="28"/>
        </w:rPr>
        <w:endnoteReference w:id="13"/>
      </w:r>
      <w:r w:rsidRPr="00EC51FB">
        <w:rPr>
          <w:color w:val="000000" w:themeColor="text1"/>
          <w:sz w:val="28"/>
          <w:szCs w:val="28"/>
        </w:rPr>
        <w:t xml:space="preserve"> All these levels of exploitation thus fed into each other and created a hierarchy of labour stretching out from the centre to the different peripheries – with populations inserted into the hierarchy of production of commodities when and if needed. This even took place between the </w:t>
      </w:r>
      <w:r w:rsidR="00922102">
        <w:rPr>
          <w:color w:val="000000" w:themeColor="text1"/>
          <w:sz w:val="28"/>
          <w:szCs w:val="28"/>
        </w:rPr>
        <w:t>‘</w:t>
      </w:r>
      <w:r w:rsidRPr="00EC51FB">
        <w:rPr>
          <w:color w:val="000000" w:themeColor="text1"/>
          <w:sz w:val="28"/>
          <w:szCs w:val="28"/>
        </w:rPr>
        <w:t>unskilled</w:t>
      </w:r>
      <w:r w:rsidR="00922102">
        <w:rPr>
          <w:color w:val="000000" w:themeColor="text1"/>
          <w:sz w:val="28"/>
          <w:szCs w:val="28"/>
        </w:rPr>
        <w:t>’</w:t>
      </w:r>
      <w:r w:rsidRPr="00EC51FB">
        <w:rPr>
          <w:color w:val="000000" w:themeColor="text1"/>
          <w:sz w:val="28"/>
          <w:szCs w:val="28"/>
        </w:rPr>
        <w:t xml:space="preserve"> of the centre and peripheries, as Sivanandan highlighted through the example of circuit board production </w:t>
      </w:r>
      <w:r w:rsidR="00EC51FB">
        <w:rPr>
          <w:color w:val="000000" w:themeColor="text1"/>
          <w:sz w:val="28"/>
          <w:szCs w:val="28"/>
        </w:rPr>
        <w:t>–</w:t>
      </w:r>
      <w:r w:rsidRPr="00EC51FB">
        <w:rPr>
          <w:color w:val="000000" w:themeColor="text1"/>
          <w:sz w:val="28"/>
          <w:szCs w:val="28"/>
        </w:rPr>
        <w:t xml:space="preserve"> whereby the most hazardous bonding work could be outsourced to female labour in the peripheries and integration of these circuit boards could be done in cleaner and safer working environments by de-skilled workers in the centre.</w:t>
      </w:r>
      <w:r w:rsidRPr="00EC51FB">
        <w:rPr>
          <w:rStyle w:val="EndnoteReference"/>
          <w:color w:val="000000" w:themeColor="text1"/>
          <w:sz w:val="28"/>
          <w:szCs w:val="28"/>
        </w:rPr>
        <w:endnoteReference w:id="14"/>
      </w:r>
      <w:r w:rsidRPr="00EC51FB">
        <w:rPr>
          <w:color w:val="000000" w:themeColor="text1"/>
          <w:sz w:val="28"/>
          <w:szCs w:val="28"/>
        </w:rPr>
        <w:t xml:space="preserve"> </w:t>
      </w:r>
    </w:p>
    <w:p w14:paraId="7D7EF7CD" w14:textId="77777777" w:rsidR="00AA6758" w:rsidRPr="00EC51FB" w:rsidRDefault="00AA6758" w:rsidP="00AA6758">
      <w:pPr>
        <w:spacing w:line="360" w:lineRule="auto"/>
        <w:rPr>
          <w:color w:val="000000" w:themeColor="text1"/>
          <w:sz w:val="28"/>
          <w:szCs w:val="28"/>
        </w:rPr>
      </w:pPr>
    </w:p>
    <w:p w14:paraId="0AF5649F" w14:textId="4276B434" w:rsidR="00AA6758" w:rsidRPr="00436C90" w:rsidRDefault="00AA6758" w:rsidP="00AA6758">
      <w:pPr>
        <w:spacing w:line="360" w:lineRule="auto"/>
        <w:rPr>
          <w:color w:val="000000" w:themeColor="text1"/>
          <w:sz w:val="28"/>
          <w:szCs w:val="28"/>
        </w:rPr>
      </w:pPr>
      <w:r w:rsidRPr="00EC51FB">
        <w:rPr>
          <w:color w:val="000000" w:themeColor="text1"/>
          <w:sz w:val="28"/>
          <w:szCs w:val="28"/>
        </w:rPr>
        <w:t xml:space="preserve">Against </w:t>
      </w:r>
      <w:r w:rsidR="00EC51FB">
        <w:rPr>
          <w:color w:val="000000" w:themeColor="text1"/>
          <w:sz w:val="28"/>
          <w:szCs w:val="28"/>
        </w:rPr>
        <w:t>E</w:t>
      </w:r>
      <w:r w:rsidRPr="00EC51FB">
        <w:rPr>
          <w:color w:val="000000" w:themeColor="text1"/>
          <w:sz w:val="28"/>
          <w:szCs w:val="28"/>
        </w:rPr>
        <w:t>urocentric ideas that class was now dead</w:t>
      </w:r>
      <w:r w:rsidR="00EC51FB">
        <w:rPr>
          <w:color w:val="000000" w:themeColor="text1"/>
          <w:sz w:val="28"/>
          <w:szCs w:val="28"/>
        </w:rPr>
        <w:t>,</w:t>
      </w:r>
      <w:r w:rsidRPr="00EC51FB">
        <w:rPr>
          <w:color w:val="000000" w:themeColor="text1"/>
          <w:sz w:val="28"/>
          <w:szCs w:val="28"/>
        </w:rPr>
        <w:t xml:space="preserve"> Sivanandan argued that the working class had been expanded and </w:t>
      </w:r>
      <w:r w:rsidR="00922102">
        <w:rPr>
          <w:color w:val="000000" w:themeColor="text1"/>
          <w:sz w:val="28"/>
          <w:szCs w:val="28"/>
        </w:rPr>
        <w:t>‘</w:t>
      </w:r>
      <w:r w:rsidRPr="00EC51FB">
        <w:rPr>
          <w:color w:val="000000" w:themeColor="text1"/>
          <w:sz w:val="28"/>
          <w:szCs w:val="28"/>
        </w:rPr>
        <w:t xml:space="preserve">scattered all over </w:t>
      </w:r>
      <w:r w:rsidR="00571E92" w:rsidRPr="00436C90">
        <w:rPr>
          <w:color w:val="000000" w:themeColor="text1"/>
          <w:sz w:val="28"/>
          <w:szCs w:val="28"/>
        </w:rPr>
        <w:t xml:space="preserve">the </w:t>
      </w:r>
      <w:r w:rsidRPr="00436C90">
        <w:rPr>
          <w:color w:val="000000" w:themeColor="text1"/>
          <w:sz w:val="28"/>
          <w:szCs w:val="28"/>
        </w:rPr>
        <w:t>non-industrialised world</w:t>
      </w:r>
      <w:r w:rsidR="00922102" w:rsidRPr="00436C90">
        <w:rPr>
          <w:color w:val="000000" w:themeColor="text1"/>
          <w:sz w:val="28"/>
          <w:szCs w:val="28"/>
        </w:rPr>
        <w:t>’</w:t>
      </w:r>
      <w:r w:rsidRPr="00436C90">
        <w:rPr>
          <w:color w:val="000000" w:themeColor="text1"/>
          <w:sz w:val="28"/>
          <w:szCs w:val="28"/>
        </w:rPr>
        <w:t xml:space="preserve"> through the integration of Third World labour into these new hierarchies of production. This new global order facilitated a new form of imperialist extraction of surplus value – through what others have called super-exploitation – from the vast labour pools of the Third World that freed capital from the political and legal impediments that </w:t>
      </w:r>
      <w:r w:rsidR="00EC51FB" w:rsidRPr="00436C90">
        <w:rPr>
          <w:color w:val="000000" w:themeColor="text1"/>
          <w:sz w:val="28"/>
          <w:szCs w:val="28"/>
        </w:rPr>
        <w:t xml:space="preserve">were </w:t>
      </w:r>
      <w:r w:rsidRPr="00436C90">
        <w:rPr>
          <w:color w:val="000000" w:themeColor="text1"/>
          <w:sz w:val="28"/>
          <w:szCs w:val="28"/>
        </w:rPr>
        <w:t xml:space="preserve">often encountered in the centre from organised labour: </w:t>
      </w:r>
    </w:p>
    <w:p w14:paraId="0321D699" w14:textId="71134665" w:rsidR="00AA6758" w:rsidRPr="00EC51FB" w:rsidRDefault="00AA6758" w:rsidP="00AA6758">
      <w:pPr>
        <w:pStyle w:val="NormalWeb"/>
        <w:spacing w:line="360" w:lineRule="auto"/>
        <w:ind w:left="720"/>
        <w:rPr>
          <w:color w:val="000000" w:themeColor="text1"/>
          <w:sz w:val="28"/>
          <w:szCs w:val="28"/>
        </w:rPr>
      </w:pPr>
      <w:r w:rsidRPr="00436C90">
        <w:rPr>
          <w:color w:val="000000" w:themeColor="text1"/>
          <w:sz w:val="28"/>
          <w:szCs w:val="28"/>
        </w:rPr>
        <w:t>To put it differently, the technological revolut</w:t>
      </w:r>
      <w:r w:rsidRPr="00EC51FB">
        <w:rPr>
          <w:color w:val="000000" w:themeColor="text1"/>
          <w:sz w:val="28"/>
          <w:szCs w:val="28"/>
        </w:rPr>
        <w:t xml:space="preserve">ion has allowed capital to shift the burden of extracting surplus value from the workers at the centre to the workers at the (outer) periphery. And that surplus value is not relative, as at the centre, but absolute. Capital does not need to pay peripheral labour a living wage to reproduce itself: it does not need labour on a long-term basis when technology is all the time catching up to replace it and, unlike at the centre, there is no social wage below which labour cannot fall, and what there is </w:t>
      </w:r>
      <w:r w:rsidR="00017C83" w:rsidRPr="00436C90">
        <w:rPr>
          <w:color w:val="000000" w:themeColor="text1"/>
          <w:sz w:val="28"/>
          <w:szCs w:val="28"/>
        </w:rPr>
        <w:t xml:space="preserve">is </w:t>
      </w:r>
      <w:r w:rsidRPr="00436C90">
        <w:rPr>
          <w:color w:val="000000" w:themeColor="text1"/>
          <w:sz w:val="28"/>
          <w:szCs w:val="28"/>
        </w:rPr>
        <w:t>readily</w:t>
      </w:r>
      <w:r w:rsidRPr="00EC51FB">
        <w:rPr>
          <w:color w:val="000000" w:themeColor="text1"/>
          <w:sz w:val="28"/>
          <w:szCs w:val="28"/>
        </w:rPr>
        <w:t xml:space="preserve"> abrogated by the government to let foreign capital in. And, in any case, there are enough </w:t>
      </w:r>
      <w:r w:rsidRPr="00EC51FB">
        <w:rPr>
          <w:color w:val="000000" w:themeColor="text1"/>
          <w:sz w:val="28"/>
          <w:szCs w:val="28"/>
        </w:rPr>
        <w:lastRenderedPageBreak/>
        <w:t xml:space="preserve">cheaper and captive labour reserves in the periphery for capital to move around in, discarding each when done. </w:t>
      </w:r>
      <w:r w:rsidRPr="00EC51FB">
        <w:rPr>
          <w:rStyle w:val="EndnoteReference"/>
          <w:color w:val="000000" w:themeColor="text1"/>
          <w:sz w:val="28"/>
          <w:szCs w:val="28"/>
        </w:rPr>
        <w:endnoteReference w:id="15"/>
      </w:r>
    </w:p>
    <w:p w14:paraId="44324CDA" w14:textId="3C141AC1" w:rsidR="00AA6758" w:rsidRPr="00EC51FB" w:rsidRDefault="00AA6758" w:rsidP="00AA6758">
      <w:pPr>
        <w:spacing w:line="360" w:lineRule="auto"/>
        <w:rPr>
          <w:color w:val="000000" w:themeColor="text1"/>
          <w:sz w:val="28"/>
          <w:szCs w:val="28"/>
        </w:rPr>
      </w:pPr>
      <w:r w:rsidRPr="00EC51FB">
        <w:rPr>
          <w:color w:val="000000" w:themeColor="text1"/>
          <w:sz w:val="28"/>
          <w:szCs w:val="28"/>
        </w:rPr>
        <w:t>The economic impacts of the new circuits of imperialism would transform both the centre and the peripheries. In the centre, the rich became further enriched – rewinding the inequality contractions of the social democratic era. The moving of old industries (coal, steel, ship</w:t>
      </w:r>
      <w:r w:rsidR="004E7420" w:rsidRPr="00EC51FB">
        <w:rPr>
          <w:color w:val="000000" w:themeColor="text1"/>
          <w:sz w:val="28"/>
          <w:szCs w:val="28"/>
        </w:rPr>
        <w:t>-</w:t>
      </w:r>
      <w:r w:rsidRPr="00EC51FB">
        <w:rPr>
          <w:color w:val="000000" w:themeColor="text1"/>
          <w:sz w:val="28"/>
          <w:szCs w:val="28"/>
        </w:rPr>
        <w:t>building) and production to the peripheries</w:t>
      </w:r>
      <w:r w:rsidR="00EC51FB" w:rsidRPr="00EC51FB">
        <w:rPr>
          <w:color w:val="000000" w:themeColor="text1"/>
          <w:sz w:val="28"/>
          <w:szCs w:val="28"/>
          <w:highlight w:val="yellow"/>
        </w:rPr>
        <w:t>,</w:t>
      </w:r>
      <w:r w:rsidRPr="00EC51FB">
        <w:rPr>
          <w:color w:val="000000" w:themeColor="text1"/>
          <w:sz w:val="28"/>
          <w:szCs w:val="28"/>
        </w:rPr>
        <w:t xml:space="preserve"> and the expansion of service sector work emptied traditional workplaces of their workers and weakened the traditional labour organisations that mobilised against capital.</w:t>
      </w:r>
      <w:r w:rsidRPr="00EC51FB">
        <w:rPr>
          <w:rStyle w:val="EndnoteReference"/>
          <w:color w:val="000000" w:themeColor="text1"/>
          <w:sz w:val="28"/>
          <w:szCs w:val="28"/>
        </w:rPr>
        <w:t xml:space="preserve"> </w:t>
      </w:r>
      <w:r w:rsidRPr="00EC51FB">
        <w:rPr>
          <w:rStyle w:val="EndnoteReference"/>
          <w:color w:val="000000" w:themeColor="text1"/>
          <w:sz w:val="28"/>
          <w:szCs w:val="28"/>
        </w:rPr>
        <w:endnoteReference w:id="16"/>
      </w:r>
      <w:r w:rsidRPr="00EC51FB">
        <w:rPr>
          <w:color w:val="000000" w:themeColor="text1"/>
          <w:sz w:val="28"/>
          <w:szCs w:val="28"/>
        </w:rPr>
        <w:t xml:space="preserve"> </w:t>
      </w:r>
      <w:r w:rsidR="004E7420" w:rsidRPr="00EC51FB">
        <w:rPr>
          <w:color w:val="000000" w:themeColor="text1"/>
          <w:sz w:val="28"/>
          <w:szCs w:val="28"/>
        </w:rPr>
        <w:t>Neoliberal</w:t>
      </w:r>
      <w:r w:rsidRPr="00EC51FB">
        <w:rPr>
          <w:color w:val="000000" w:themeColor="text1"/>
          <w:sz w:val="28"/>
          <w:szCs w:val="28"/>
        </w:rPr>
        <w:t xml:space="preserve"> hotbeds such as Britain became an expression of </w:t>
      </w:r>
      <w:r w:rsidR="00922102">
        <w:rPr>
          <w:color w:val="000000" w:themeColor="text1"/>
          <w:sz w:val="28"/>
          <w:szCs w:val="28"/>
        </w:rPr>
        <w:t>‘</w:t>
      </w:r>
      <w:r w:rsidRPr="00EC51FB">
        <w:rPr>
          <w:color w:val="000000" w:themeColor="text1"/>
          <w:sz w:val="28"/>
          <w:szCs w:val="28"/>
        </w:rPr>
        <w:t>monetarism and the market</w:t>
      </w:r>
      <w:r w:rsidR="00922102">
        <w:rPr>
          <w:color w:val="000000" w:themeColor="text1"/>
          <w:sz w:val="28"/>
          <w:szCs w:val="28"/>
        </w:rPr>
        <w:t>’</w:t>
      </w:r>
      <w:r w:rsidRPr="00EC51FB">
        <w:rPr>
          <w:color w:val="000000" w:themeColor="text1"/>
          <w:sz w:val="28"/>
          <w:szCs w:val="28"/>
        </w:rPr>
        <w:t xml:space="preserve"> whose welfare state had been </w:t>
      </w:r>
      <w:r w:rsidR="00922102">
        <w:rPr>
          <w:color w:val="000000" w:themeColor="text1"/>
          <w:sz w:val="28"/>
          <w:szCs w:val="28"/>
        </w:rPr>
        <w:t>‘</w:t>
      </w:r>
      <w:r w:rsidRPr="00EC51FB">
        <w:rPr>
          <w:color w:val="000000" w:themeColor="text1"/>
          <w:sz w:val="28"/>
          <w:szCs w:val="28"/>
        </w:rPr>
        <w:t>asset-stripped of the social and economic infrastructure</w:t>
      </w:r>
      <w:r w:rsidR="00922102">
        <w:rPr>
          <w:color w:val="000000" w:themeColor="text1"/>
          <w:sz w:val="28"/>
          <w:szCs w:val="28"/>
        </w:rPr>
        <w:t>’</w:t>
      </w:r>
      <w:r w:rsidRPr="00EC51FB">
        <w:rPr>
          <w:color w:val="000000" w:themeColor="text1"/>
          <w:sz w:val="28"/>
          <w:szCs w:val="28"/>
        </w:rPr>
        <w:t xml:space="preserve"> that underpinned British welfare capitalism and ideas of social mobility. This created a new underclass of citizens who were locked out of mainstream society: de-schooled, under-employed and over- policed. The result was a society that now harboured income inequalities that replicated the Third World within the First.</w:t>
      </w:r>
      <w:r w:rsidRPr="00EC51FB">
        <w:rPr>
          <w:rStyle w:val="EndnoteReference"/>
          <w:color w:val="000000" w:themeColor="text1"/>
          <w:sz w:val="28"/>
          <w:szCs w:val="28"/>
        </w:rPr>
        <w:endnoteReference w:id="17"/>
      </w:r>
      <w:r w:rsidRPr="00EC51FB">
        <w:rPr>
          <w:color w:val="000000" w:themeColor="text1"/>
          <w:sz w:val="28"/>
          <w:szCs w:val="28"/>
        </w:rPr>
        <w:t xml:space="preserve">  </w:t>
      </w:r>
    </w:p>
    <w:p w14:paraId="58BB138C" w14:textId="77777777" w:rsidR="00AA6758" w:rsidRPr="00EC51FB" w:rsidRDefault="00AA6758" w:rsidP="00AA6758">
      <w:pPr>
        <w:spacing w:line="360" w:lineRule="auto"/>
        <w:rPr>
          <w:color w:val="000000" w:themeColor="text1"/>
          <w:sz w:val="28"/>
          <w:szCs w:val="28"/>
        </w:rPr>
      </w:pPr>
    </w:p>
    <w:p w14:paraId="1BE9D63A" w14:textId="054ADA6A" w:rsidR="00AA6758" w:rsidRPr="00EC51FB" w:rsidRDefault="00EC51FB" w:rsidP="00AA6758">
      <w:pPr>
        <w:spacing w:line="360" w:lineRule="auto"/>
        <w:rPr>
          <w:color w:val="000000" w:themeColor="text1"/>
          <w:sz w:val="28"/>
          <w:szCs w:val="28"/>
        </w:rPr>
      </w:pPr>
      <w:r>
        <w:rPr>
          <w:color w:val="000000" w:themeColor="text1"/>
          <w:sz w:val="28"/>
          <w:szCs w:val="28"/>
        </w:rPr>
        <w:t xml:space="preserve">In the </w:t>
      </w:r>
      <w:r w:rsidR="00AA6758" w:rsidRPr="00EC51FB">
        <w:rPr>
          <w:color w:val="000000" w:themeColor="text1"/>
          <w:sz w:val="28"/>
          <w:szCs w:val="28"/>
        </w:rPr>
        <w:t xml:space="preserve">peripheries, Sivanandan recognised what Samir Amin had coined as </w:t>
      </w:r>
      <w:r w:rsidR="00922102">
        <w:rPr>
          <w:color w:val="000000" w:themeColor="text1"/>
          <w:sz w:val="28"/>
          <w:szCs w:val="28"/>
        </w:rPr>
        <w:t>‘</w:t>
      </w:r>
      <w:r w:rsidR="00AA6758" w:rsidRPr="00EC51FB">
        <w:rPr>
          <w:color w:val="000000" w:themeColor="text1"/>
          <w:sz w:val="28"/>
          <w:szCs w:val="28"/>
        </w:rPr>
        <w:t>disarticulated development</w:t>
      </w:r>
      <w:r w:rsidR="00922102">
        <w:rPr>
          <w:color w:val="000000" w:themeColor="text1"/>
          <w:sz w:val="28"/>
          <w:szCs w:val="28"/>
        </w:rPr>
        <w:t>’</w:t>
      </w:r>
      <w:r w:rsidR="00AA6758" w:rsidRPr="00EC51FB">
        <w:rPr>
          <w:rStyle w:val="EndnoteReference"/>
          <w:color w:val="000000" w:themeColor="text1"/>
          <w:sz w:val="28"/>
          <w:szCs w:val="28"/>
        </w:rPr>
        <w:endnoteReference w:id="18"/>
      </w:r>
      <w:r w:rsidR="00AA6758" w:rsidRPr="00EC51FB">
        <w:rPr>
          <w:color w:val="000000" w:themeColor="text1"/>
          <w:sz w:val="28"/>
          <w:szCs w:val="28"/>
        </w:rPr>
        <w:t xml:space="preserve"> </w:t>
      </w:r>
      <w:r w:rsidR="00AA6758" w:rsidRPr="00EC51FB">
        <w:rPr>
          <w:color w:val="000000" w:themeColor="text1"/>
          <w:sz w:val="28"/>
          <w:szCs w:val="28"/>
        </w:rPr>
        <w:sym w:font="Symbol" w:char="F02D"/>
      </w:r>
      <w:r w:rsidR="00AA6758" w:rsidRPr="00EC51FB">
        <w:rPr>
          <w:color w:val="000000" w:themeColor="text1"/>
          <w:sz w:val="28"/>
          <w:szCs w:val="28"/>
        </w:rPr>
        <w:t xml:space="preserve"> whereby capitalist production in the peripheries did not generate enough income for its workers to fully partake in the consumption of their own labour: </w:t>
      </w:r>
      <w:r w:rsidR="00922102">
        <w:rPr>
          <w:color w:val="000000" w:themeColor="text1"/>
          <w:sz w:val="28"/>
          <w:szCs w:val="28"/>
        </w:rPr>
        <w:t>‘</w:t>
      </w:r>
      <w:r w:rsidR="00AA6758" w:rsidRPr="00EC51FB">
        <w:rPr>
          <w:color w:val="000000" w:themeColor="text1"/>
          <w:sz w:val="28"/>
          <w:szCs w:val="28"/>
        </w:rPr>
        <w:t xml:space="preserve">They produce what is of no real use to them and yet cannot buy what they produce </w:t>
      </w:r>
      <w:r w:rsidR="00AA6758" w:rsidRPr="00EC51FB">
        <w:rPr>
          <w:color w:val="000000" w:themeColor="text1"/>
          <w:sz w:val="28"/>
          <w:szCs w:val="28"/>
        </w:rPr>
        <w:sym w:font="Symbol" w:char="F02D"/>
      </w:r>
      <w:r w:rsidR="00AA6758" w:rsidRPr="00EC51FB">
        <w:rPr>
          <w:color w:val="000000" w:themeColor="text1"/>
          <w:sz w:val="28"/>
          <w:szCs w:val="28"/>
        </w:rPr>
        <w:t xml:space="preserve"> neither use value nor exchange value </w:t>
      </w:r>
      <w:r w:rsidR="00AA6758" w:rsidRPr="00EC51FB">
        <w:rPr>
          <w:color w:val="000000" w:themeColor="text1"/>
          <w:sz w:val="28"/>
          <w:szCs w:val="28"/>
        </w:rPr>
        <w:sym w:font="Symbol" w:char="F02D"/>
      </w:r>
      <w:r w:rsidR="00AA6758" w:rsidRPr="00EC51FB">
        <w:rPr>
          <w:color w:val="000000" w:themeColor="text1"/>
          <w:sz w:val="28"/>
          <w:szCs w:val="28"/>
        </w:rPr>
        <w:t xml:space="preserve"> neit</w:t>
      </w:r>
      <w:r>
        <w:rPr>
          <w:color w:val="000000" w:themeColor="text1"/>
          <w:sz w:val="28"/>
          <w:szCs w:val="28"/>
        </w:rPr>
        <w:t>her the old system nor the new.</w:t>
      </w:r>
      <w:r w:rsidR="00922102">
        <w:rPr>
          <w:color w:val="000000" w:themeColor="text1"/>
          <w:sz w:val="28"/>
          <w:szCs w:val="28"/>
        </w:rPr>
        <w:t>’</w:t>
      </w:r>
      <w:r w:rsidR="00AA6758" w:rsidRPr="00EC51FB">
        <w:rPr>
          <w:rStyle w:val="EndnoteReference"/>
          <w:color w:val="000000" w:themeColor="text1"/>
          <w:sz w:val="28"/>
          <w:szCs w:val="28"/>
        </w:rPr>
        <w:endnoteReference w:id="19"/>
      </w:r>
      <w:r w:rsidR="00AA6758" w:rsidRPr="00EC51FB">
        <w:rPr>
          <w:color w:val="000000" w:themeColor="text1"/>
          <w:sz w:val="28"/>
          <w:szCs w:val="28"/>
        </w:rPr>
        <w:t xml:space="preserve">  The fruits of increased GDP and capitalist profits are thus never fully shared with the majority of people in the peripheries </w:t>
      </w:r>
      <w:r w:rsidR="00AA6758" w:rsidRPr="00436C90">
        <w:rPr>
          <w:color w:val="000000" w:themeColor="text1"/>
          <w:sz w:val="28"/>
          <w:szCs w:val="28"/>
        </w:rPr>
        <w:t>but</w:t>
      </w:r>
      <w:r w:rsidRPr="00436C90">
        <w:rPr>
          <w:color w:val="000000" w:themeColor="text1"/>
          <w:sz w:val="28"/>
          <w:szCs w:val="28"/>
        </w:rPr>
        <w:t>,</w:t>
      </w:r>
      <w:r w:rsidR="00AA6758" w:rsidRPr="00436C90">
        <w:rPr>
          <w:color w:val="000000" w:themeColor="text1"/>
          <w:sz w:val="28"/>
          <w:szCs w:val="28"/>
        </w:rPr>
        <w:t xml:space="preserve"> along with the goods they produce</w:t>
      </w:r>
      <w:r w:rsidRPr="00436C90">
        <w:rPr>
          <w:color w:val="000000" w:themeColor="text1"/>
          <w:sz w:val="28"/>
          <w:szCs w:val="28"/>
        </w:rPr>
        <w:t>,</w:t>
      </w:r>
      <w:r w:rsidR="00AA6758" w:rsidRPr="00436C90">
        <w:rPr>
          <w:color w:val="000000" w:themeColor="text1"/>
          <w:sz w:val="28"/>
          <w:szCs w:val="28"/>
        </w:rPr>
        <w:t xml:space="preserve"> exported into the centre. Although the new hierarchies of production and labour offered newly industrialising countries the chance to move up the geo-economic ladder, the reality was that only a select few </w:t>
      </w:r>
      <w:r w:rsidRPr="00436C90">
        <w:rPr>
          <w:color w:val="000000" w:themeColor="text1"/>
          <w:sz w:val="28"/>
          <w:szCs w:val="28"/>
        </w:rPr>
        <w:t>we</w:t>
      </w:r>
      <w:r w:rsidR="00AA6758" w:rsidRPr="00436C90">
        <w:rPr>
          <w:color w:val="000000" w:themeColor="text1"/>
          <w:sz w:val="28"/>
          <w:szCs w:val="28"/>
        </w:rPr>
        <w:t>re allowed to break through towards levels approaching the standards of advanced economies – the</w:t>
      </w:r>
      <w:r w:rsidR="00AA6758" w:rsidRPr="00EC51FB">
        <w:rPr>
          <w:color w:val="000000" w:themeColor="text1"/>
          <w:sz w:val="28"/>
          <w:szCs w:val="28"/>
        </w:rPr>
        <w:t xml:space="preserve"> rest must remain</w:t>
      </w:r>
      <w:r>
        <w:rPr>
          <w:color w:val="000000" w:themeColor="text1"/>
          <w:sz w:val="28"/>
          <w:szCs w:val="28"/>
        </w:rPr>
        <w:t>,</w:t>
      </w:r>
      <w:r w:rsidR="00AA6758" w:rsidRPr="00EC51FB">
        <w:rPr>
          <w:color w:val="000000" w:themeColor="text1"/>
          <w:sz w:val="28"/>
          <w:szCs w:val="28"/>
        </w:rPr>
        <w:t xml:space="preserve"> for </w:t>
      </w:r>
      <w:r w:rsidR="00AA6758" w:rsidRPr="00EC51FB">
        <w:rPr>
          <w:color w:val="000000" w:themeColor="text1"/>
          <w:sz w:val="28"/>
          <w:szCs w:val="28"/>
        </w:rPr>
        <w:lastRenderedPageBreak/>
        <w:t xml:space="preserve">capitalism to remain stable and have labour and resources to feed upon. After all, a </w:t>
      </w:r>
      <w:r w:rsidR="00922102">
        <w:rPr>
          <w:color w:val="000000" w:themeColor="text1"/>
          <w:sz w:val="28"/>
          <w:szCs w:val="28"/>
        </w:rPr>
        <w:t>‘</w:t>
      </w:r>
      <w:r w:rsidR="00AA6758" w:rsidRPr="00EC51FB">
        <w:rPr>
          <w:color w:val="000000" w:themeColor="text1"/>
          <w:sz w:val="28"/>
          <w:szCs w:val="28"/>
        </w:rPr>
        <w:t>world of classless capitalism, where all the nations are equally capitalist</w:t>
      </w:r>
      <w:r w:rsidR="00922102">
        <w:rPr>
          <w:color w:val="000000" w:themeColor="text1"/>
          <w:sz w:val="28"/>
          <w:szCs w:val="28"/>
        </w:rPr>
        <w:t>’</w:t>
      </w:r>
      <w:r w:rsidR="00AA6758" w:rsidRPr="00EC51FB">
        <w:rPr>
          <w:color w:val="000000" w:themeColor="text1"/>
          <w:sz w:val="28"/>
          <w:szCs w:val="28"/>
        </w:rPr>
        <w:t xml:space="preserve"> would not be capitalism.</w:t>
      </w:r>
      <w:r w:rsidR="00AA6758" w:rsidRPr="00EC51FB">
        <w:rPr>
          <w:rStyle w:val="EndnoteReference"/>
          <w:color w:val="000000" w:themeColor="text1"/>
          <w:sz w:val="28"/>
          <w:szCs w:val="28"/>
        </w:rPr>
        <w:endnoteReference w:id="20"/>
      </w:r>
      <w:r w:rsidR="00AA6758" w:rsidRPr="00EC51FB">
        <w:rPr>
          <w:color w:val="000000" w:themeColor="text1"/>
          <w:sz w:val="28"/>
          <w:szCs w:val="28"/>
        </w:rPr>
        <w:t xml:space="preserve"> </w:t>
      </w:r>
    </w:p>
    <w:p w14:paraId="74CC25EA" w14:textId="77777777" w:rsidR="00AA6758" w:rsidRPr="00EC51FB" w:rsidRDefault="00AA6758" w:rsidP="00AA6758">
      <w:pPr>
        <w:spacing w:line="360" w:lineRule="auto"/>
        <w:rPr>
          <w:color w:val="000000" w:themeColor="text1"/>
          <w:sz w:val="28"/>
          <w:szCs w:val="28"/>
        </w:rPr>
      </w:pPr>
    </w:p>
    <w:p w14:paraId="56D780B6" w14:textId="23A9CB6F" w:rsidR="00AA6758" w:rsidRPr="00EC51FB" w:rsidRDefault="00AA6758" w:rsidP="00AA6758">
      <w:pPr>
        <w:spacing w:line="360" w:lineRule="auto"/>
        <w:rPr>
          <w:color w:val="000000" w:themeColor="text1"/>
          <w:sz w:val="28"/>
          <w:szCs w:val="28"/>
        </w:rPr>
      </w:pPr>
      <w:r w:rsidRPr="00EC51FB">
        <w:rPr>
          <w:color w:val="000000" w:themeColor="text1"/>
          <w:sz w:val="28"/>
          <w:szCs w:val="28"/>
        </w:rPr>
        <w:t>The political ramifications of the new circuits of imperialism also drew parallels between the centre and periphery. The weak</w:t>
      </w:r>
      <w:r w:rsidR="005D31BF" w:rsidRPr="00EC51FB">
        <w:rPr>
          <w:color w:val="000000" w:themeColor="text1"/>
          <w:sz w:val="28"/>
          <w:szCs w:val="28"/>
        </w:rPr>
        <w:t>en</w:t>
      </w:r>
      <w:r w:rsidRPr="00EC51FB">
        <w:rPr>
          <w:color w:val="000000" w:themeColor="text1"/>
          <w:sz w:val="28"/>
          <w:szCs w:val="28"/>
        </w:rPr>
        <w:t xml:space="preserve">ing of organised labour </w:t>
      </w:r>
      <w:r w:rsidRPr="00436C90">
        <w:rPr>
          <w:color w:val="000000" w:themeColor="text1"/>
          <w:sz w:val="28"/>
          <w:szCs w:val="28"/>
        </w:rPr>
        <w:t xml:space="preserve">now meant that the working class in places such as Britain had effectively lost </w:t>
      </w:r>
      <w:r w:rsidR="00FC2604" w:rsidRPr="00436C90">
        <w:rPr>
          <w:color w:val="000000" w:themeColor="text1"/>
          <w:sz w:val="28"/>
          <w:szCs w:val="28"/>
        </w:rPr>
        <w:t>its</w:t>
      </w:r>
      <w:r w:rsidR="00343516">
        <w:rPr>
          <w:color w:val="000000" w:themeColor="text1"/>
          <w:sz w:val="28"/>
          <w:szCs w:val="28"/>
        </w:rPr>
        <w:t xml:space="preserve"> </w:t>
      </w:r>
      <w:r w:rsidRPr="00EC51FB">
        <w:rPr>
          <w:color w:val="000000" w:themeColor="text1"/>
          <w:sz w:val="28"/>
          <w:szCs w:val="28"/>
        </w:rPr>
        <w:t>economic power to keep capital in check or create political change:</w:t>
      </w:r>
    </w:p>
    <w:p w14:paraId="2471A5F4" w14:textId="77777777" w:rsidR="00AA6758" w:rsidRPr="00EC51FB" w:rsidRDefault="00AA6758" w:rsidP="00AA6758">
      <w:pPr>
        <w:spacing w:line="360" w:lineRule="auto"/>
        <w:rPr>
          <w:color w:val="000000" w:themeColor="text1"/>
          <w:sz w:val="28"/>
          <w:szCs w:val="28"/>
        </w:rPr>
      </w:pPr>
    </w:p>
    <w:p w14:paraId="36F84155" w14:textId="77777777" w:rsidR="00AA6758" w:rsidRPr="00EC51FB" w:rsidRDefault="00AA6758" w:rsidP="00AA6758">
      <w:pPr>
        <w:spacing w:line="360" w:lineRule="auto"/>
        <w:ind w:left="720"/>
        <w:rPr>
          <w:color w:val="000000" w:themeColor="text1"/>
          <w:sz w:val="28"/>
          <w:szCs w:val="28"/>
        </w:rPr>
      </w:pPr>
      <w:r w:rsidRPr="00EC51FB">
        <w:rPr>
          <w:color w:val="000000" w:themeColor="text1"/>
          <w:sz w:val="28"/>
          <w:szCs w:val="28"/>
        </w:rPr>
        <w:t xml:space="preserve">Capital no longer needs living labour as before, not in the same numbers, in the same place, at the same time; Labour can no longer organise on that basis, it has lost its economic clout and, with it, whatever political clout it had, whatever determinacy it could exercise in the political realm. What is crucial here is not that the productive forces have altered the balance of dependency between Capital and Labour, but that they have altered it so radically as to allow Capital to free itself of Labour and yet hold Labour captive. </w:t>
      </w:r>
      <w:r w:rsidRPr="00EC51FB">
        <w:rPr>
          <w:rStyle w:val="EndnoteReference"/>
          <w:color w:val="000000" w:themeColor="text1"/>
          <w:sz w:val="28"/>
          <w:szCs w:val="28"/>
        </w:rPr>
        <w:endnoteReference w:id="21"/>
      </w:r>
      <w:r w:rsidRPr="00EC51FB">
        <w:rPr>
          <w:color w:val="000000" w:themeColor="text1"/>
          <w:sz w:val="28"/>
          <w:szCs w:val="28"/>
        </w:rPr>
        <w:t xml:space="preserve"> </w:t>
      </w:r>
    </w:p>
    <w:p w14:paraId="6CEF1C7D" w14:textId="02656B9F"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t>With the absence of the power of organised labour, the economic confrontation with</w:t>
      </w:r>
      <w:r w:rsidR="00B25F15" w:rsidRPr="00EC51FB">
        <w:rPr>
          <w:color w:val="000000" w:themeColor="text1"/>
          <w:sz w:val="28"/>
          <w:szCs w:val="28"/>
        </w:rPr>
        <w:t xml:space="preserve"> </w:t>
      </w:r>
      <w:r w:rsidRPr="00EC51FB">
        <w:rPr>
          <w:color w:val="000000" w:themeColor="text1"/>
          <w:sz w:val="28"/>
          <w:szCs w:val="28"/>
        </w:rPr>
        <w:t xml:space="preserve">capital moved to the political confrontation with the power of the state. This saw the emergence of </w:t>
      </w:r>
      <w:r w:rsidR="00922102">
        <w:rPr>
          <w:color w:val="000000" w:themeColor="text1"/>
          <w:sz w:val="28"/>
          <w:szCs w:val="28"/>
        </w:rPr>
        <w:t>‘</w:t>
      </w:r>
      <w:r w:rsidRPr="00EC51FB">
        <w:rPr>
          <w:color w:val="000000" w:themeColor="text1"/>
          <w:sz w:val="28"/>
          <w:szCs w:val="28"/>
        </w:rPr>
        <w:t>communities of resistance</w:t>
      </w:r>
      <w:r w:rsidR="00922102">
        <w:rPr>
          <w:color w:val="000000" w:themeColor="text1"/>
          <w:sz w:val="28"/>
          <w:szCs w:val="28"/>
        </w:rPr>
        <w:t>’</w:t>
      </w:r>
      <w:r w:rsidRPr="00EC51FB">
        <w:rPr>
          <w:color w:val="000000" w:themeColor="text1"/>
          <w:sz w:val="28"/>
          <w:szCs w:val="28"/>
        </w:rPr>
        <w:t xml:space="preserve"> – politics formations around community issues such as anti-racism, migrant movements, green politics, LGBTQ rights, and movements against gender violence – that </w:t>
      </w:r>
      <w:r w:rsidRPr="00436C90">
        <w:rPr>
          <w:color w:val="000000" w:themeColor="text1"/>
          <w:sz w:val="28"/>
          <w:szCs w:val="28"/>
        </w:rPr>
        <w:t>confronted the state and</w:t>
      </w:r>
      <w:r w:rsidR="00997ECC" w:rsidRPr="00436C90">
        <w:rPr>
          <w:color w:val="000000" w:themeColor="text1"/>
          <w:sz w:val="28"/>
          <w:szCs w:val="28"/>
        </w:rPr>
        <w:t>,</w:t>
      </w:r>
      <w:r w:rsidRPr="00436C90">
        <w:rPr>
          <w:color w:val="000000" w:themeColor="text1"/>
          <w:sz w:val="28"/>
          <w:szCs w:val="28"/>
        </w:rPr>
        <w:t xml:space="preserve"> through confronting the state</w:t>
      </w:r>
      <w:r w:rsidR="00997ECC" w:rsidRPr="00436C90">
        <w:rPr>
          <w:color w:val="000000" w:themeColor="text1"/>
          <w:sz w:val="28"/>
          <w:szCs w:val="28"/>
        </w:rPr>
        <w:t>,</w:t>
      </w:r>
      <w:r w:rsidRPr="00436C90">
        <w:rPr>
          <w:color w:val="000000" w:themeColor="text1"/>
          <w:sz w:val="28"/>
          <w:szCs w:val="28"/>
        </w:rPr>
        <w:t xml:space="preserve"> struggled</w:t>
      </w:r>
      <w:r w:rsidRPr="00EC51FB">
        <w:rPr>
          <w:color w:val="000000" w:themeColor="text1"/>
          <w:sz w:val="28"/>
          <w:szCs w:val="28"/>
        </w:rPr>
        <w:t xml:space="preserve"> against multinational capital. Unlike Hall et al., however, Sivanandan did not divorce such politics from the class – and saw such communities of resistance as the richest political seams of the working class. The absence of the power of organised labour now simply meant that there was no </w:t>
      </w:r>
      <w:r w:rsidR="00922102">
        <w:rPr>
          <w:color w:val="000000" w:themeColor="text1"/>
          <w:sz w:val="28"/>
          <w:szCs w:val="28"/>
        </w:rPr>
        <w:t>‘</w:t>
      </w:r>
      <w:r w:rsidRPr="00EC51FB">
        <w:rPr>
          <w:color w:val="000000" w:themeColor="text1"/>
          <w:sz w:val="28"/>
          <w:szCs w:val="28"/>
        </w:rPr>
        <w:t>working</w:t>
      </w:r>
      <w:r w:rsidR="00017C83">
        <w:rPr>
          <w:color w:val="000000" w:themeColor="text1"/>
          <w:sz w:val="28"/>
          <w:szCs w:val="28"/>
        </w:rPr>
        <w:t>-</w:t>
      </w:r>
      <w:r w:rsidRPr="00EC51FB">
        <w:rPr>
          <w:color w:val="000000" w:themeColor="text1"/>
          <w:sz w:val="28"/>
          <w:szCs w:val="28"/>
        </w:rPr>
        <w:t>class arm</w:t>
      </w:r>
      <w:r w:rsidR="00922102">
        <w:rPr>
          <w:color w:val="000000" w:themeColor="text1"/>
          <w:sz w:val="28"/>
          <w:szCs w:val="28"/>
        </w:rPr>
        <w:t>’</w:t>
      </w:r>
      <w:r w:rsidRPr="00EC51FB">
        <w:rPr>
          <w:color w:val="000000" w:themeColor="text1"/>
          <w:sz w:val="28"/>
          <w:szCs w:val="28"/>
        </w:rPr>
        <w:t xml:space="preserve"> but rather a host of </w:t>
      </w:r>
      <w:r w:rsidR="00922102">
        <w:rPr>
          <w:color w:val="000000" w:themeColor="text1"/>
          <w:sz w:val="28"/>
          <w:szCs w:val="28"/>
        </w:rPr>
        <w:t>‘</w:t>
      </w:r>
      <w:r w:rsidRPr="00EC51FB">
        <w:rPr>
          <w:color w:val="000000" w:themeColor="text1"/>
          <w:sz w:val="28"/>
          <w:szCs w:val="28"/>
        </w:rPr>
        <w:t>battalions</w:t>
      </w:r>
      <w:r w:rsidR="00922102">
        <w:rPr>
          <w:color w:val="000000" w:themeColor="text1"/>
          <w:sz w:val="28"/>
          <w:szCs w:val="28"/>
        </w:rPr>
        <w:t>’</w:t>
      </w:r>
      <w:r w:rsidRPr="00EC51FB">
        <w:rPr>
          <w:color w:val="000000" w:themeColor="text1"/>
          <w:sz w:val="28"/>
          <w:szCs w:val="28"/>
        </w:rPr>
        <w:t xml:space="preserve"> to take on the system.</w:t>
      </w:r>
      <w:r w:rsidRPr="00EC51FB">
        <w:rPr>
          <w:rStyle w:val="EndnoteReference"/>
          <w:color w:val="000000" w:themeColor="text1"/>
          <w:sz w:val="28"/>
          <w:szCs w:val="28"/>
        </w:rPr>
        <w:t xml:space="preserve"> </w:t>
      </w:r>
      <w:r w:rsidRPr="00EC51FB">
        <w:rPr>
          <w:rStyle w:val="EndnoteReference"/>
          <w:color w:val="000000" w:themeColor="text1"/>
          <w:sz w:val="28"/>
          <w:szCs w:val="28"/>
        </w:rPr>
        <w:endnoteReference w:id="22"/>
      </w:r>
    </w:p>
    <w:p w14:paraId="2C24D39C" w14:textId="56C40F5F" w:rsidR="00AA6758" w:rsidRPr="00436C90" w:rsidRDefault="00AA6758" w:rsidP="00AA6758">
      <w:pPr>
        <w:spacing w:line="360" w:lineRule="auto"/>
        <w:rPr>
          <w:color w:val="000000" w:themeColor="text1"/>
          <w:sz w:val="28"/>
          <w:szCs w:val="28"/>
        </w:rPr>
      </w:pPr>
      <w:r w:rsidRPr="00EC51FB">
        <w:rPr>
          <w:color w:val="000000" w:themeColor="text1"/>
          <w:sz w:val="28"/>
          <w:szCs w:val="28"/>
        </w:rPr>
        <w:lastRenderedPageBreak/>
        <w:t xml:space="preserve">Sivanandan also </w:t>
      </w:r>
      <w:r w:rsidR="005D31BF" w:rsidRPr="00EC51FB">
        <w:rPr>
          <w:color w:val="000000" w:themeColor="text1"/>
          <w:sz w:val="28"/>
          <w:szCs w:val="28"/>
        </w:rPr>
        <w:t xml:space="preserve">saw </w:t>
      </w:r>
      <w:r w:rsidRPr="00EC51FB">
        <w:rPr>
          <w:color w:val="000000" w:themeColor="text1"/>
          <w:sz w:val="28"/>
          <w:szCs w:val="28"/>
        </w:rPr>
        <w:t xml:space="preserve">such a change of politics </w:t>
      </w:r>
      <w:r w:rsidRPr="00436C90">
        <w:rPr>
          <w:color w:val="000000" w:themeColor="text1"/>
          <w:sz w:val="28"/>
          <w:szCs w:val="28"/>
        </w:rPr>
        <w:t xml:space="preserve">in </w:t>
      </w:r>
      <w:r w:rsidR="00017C83" w:rsidRPr="00436C90">
        <w:rPr>
          <w:color w:val="000000" w:themeColor="text1"/>
          <w:sz w:val="28"/>
          <w:szCs w:val="28"/>
        </w:rPr>
        <w:t xml:space="preserve">the </w:t>
      </w:r>
      <w:r w:rsidRPr="00436C90">
        <w:rPr>
          <w:color w:val="000000" w:themeColor="text1"/>
          <w:sz w:val="28"/>
          <w:szCs w:val="28"/>
        </w:rPr>
        <w:t>peripheries</w:t>
      </w:r>
      <w:r w:rsidR="00017C83" w:rsidRPr="00436C90">
        <w:rPr>
          <w:color w:val="000000" w:themeColor="text1"/>
          <w:sz w:val="28"/>
          <w:szCs w:val="28"/>
        </w:rPr>
        <w:t>,</w:t>
      </w:r>
      <w:r w:rsidRPr="00436C90">
        <w:rPr>
          <w:color w:val="000000" w:themeColor="text1"/>
          <w:sz w:val="28"/>
          <w:szCs w:val="28"/>
        </w:rPr>
        <w:t xml:space="preserve"> with the new circuits of imperialism putting the final nail in the coffin of national liberation movements, the Third World project and hopes of a New International Economic Order. Disarticulated development, he argued, was conjoined with </w:t>
      </w:r>
      <w:r w:rsidR="00922102" w:rsidRPr="00436C90">
        <w:rPr>
          <w:color w:val="000000" w:themeColor="text1"/>
          <w:sz w:val="28"/>
          <w:szCs w:val="28"/>
        </w:rPr>
        <w:t>‘</w:t>
      </w:r>
      <w:r w:rsidRPr="00436C90">
        <w:rPr>
          <w:color w:val="000000" w:themeColor="text1"/>
          <w:sz w:val="28"/>
          <w:szCs w:val="28"/>
        </w:rPr>
        <w:t>disorganic</w:t>
      </w:r>
      <w:r w:rsidR="00997ECC" w:rsidRPr="00436C90">
        <w:rPr>
          <w:color w:val="000000" w:themeColor="text1"/>
          <w:sz w:val="28"/>
          <w:szCs w:val="28"/>
        </w:rPr>
        <w:t xml:space="preserve"> development</w:t>
      </w:r>
      <w:r w:rsidR="00922102" w:rsidRPr="00436C90">
        <w:rPr>
          <w:color w:val="000000" w:themeColor="text1"/>
          <w:sz w:val="28"/>
          <w:szCs w:val="28"/>
        </w:rPr>
        <w:t>’</w:t>
      </w:r>
      <w:r w:rsidR="00997ECC" w:rsidRPr="00436C90">
        <w:rPr>
          <w:color w:val="000000" w:themeColor="text1"/>
          <w:sz w:val="28"/>
          <w:szCs w:val="28"/>
        </w:rPr>
        <w:t>,</w:t>
      </w:r>
      <w:r w:rsidRPr="00436C90">
        <w:rPr>
          <w:color w:val="000000" w:themeColor="text1"/>
          <w:sz w:val="28"/>
          <w:szCs w:val="28"/>
        </w:rPr>
        <w:t xml:space="preserve"> where the economic system in the Third World was often at odds with the cultural and</w:t>
      </w:r>
      <w:r w:rsidRPr="00EC51FB">
        <w:rPr>
          <w:color w:val="000000" w:themeColor="text1"/>
          <w:sz w:val="28"/>
          <w:szCs w:val="28"/>
        </w:rPr>
        <w:t xml:space="preserve"> political institutions of the very people it exploited. The spread of capitalist production in the peripheries not only immiserated societies but also saw </w:t>
      </w:r>
      <w:r w:rsidR="00922102">
        <w:rPr>
          <w:color w:val="000000" w:themeColor="text1"/>
          <w:sz w:val="28"/>
          <w:szCs w:val="28"/>
        </w:rPr>
        <w:t>‘</w:t>
      </w:r>
      <w:r w:rsidRPr="00EC51FB">
        <w:rPr>
          <w:color w:val="000000" w:themeColor="text1"/>
          <w:sz w:val="28"/>
          <w:szCs w:val="28"/>
        </w:rPr>
        <w:t>a wholesale attack on the values, relationships, gods that made such immiseration bearable</w:t>
      </w:r>
      <w:r w:rsidR="00922102">
        <w:rPr>
          <w:color w:val="000000" w:themeColor="text1"/>
          <w:sz w:val="28"/>
          <w:szCs w:val="28"/>
        </w:rPr>
        <w:t>’</w:t>
      </w:r>
      <w:r w:rsidRPr="00EC51FB">
        <w:rPr>
          <w:color w:val="000000" w:themeColor="text1"/>
          <w:sz w:val="28"/>
          <w:szCs w:val="28"/>
        </w:rPr>
        <w:t>.</w:t>
      </w:r>
      <w:r w:rsidRPr="00EC51FB">
        <w:rPr>
          <w:rStyle w:val="EndnoteReference"/>
          <w:color w:val="000000" w:themeColor="text1"/>
          <w:sz w:val="28"/>
          <w:szCs w:val="28"/>
        </w:rPr>
        <w:endnoteReference w:id="23"/>
      </w:r>
      <w:r w:rsidRPr="00EC51FB">
        <w:rPr>
          <w:color w:val="000000" w:themeColor="text1"/>
          <w:sz w:val="28"/>
          <w:szCs w:val="28"/>
        </w:rPr>
        <w:t xml:space="preserve"> With a national </w:t>
      </w:r>
      <w:r w:rsidRPr="00436C90">
        <w:rPr>
          <w:color w:val="000000" w:themeColor="text1"/>
          <w:sz w:val="28"/>
          <w:szCs w:val="28"/>
        </w:rPr>
        <w:t>bourgeois</w:t>
      </w:r>
      <w:r w:rsidR="00997ECC" w:rsidRPr="00436C90">
        <w:rPr>
          <w:color w:val="000000" w:themeColor="text1"/>
          <w:sz w:val="28"/>
          <w:szCs w:val="28"/>
        </w:rPr>
        <w:t>i</w:t>
      </w:r>
      <w:r w:rsidRPr="00436C90">
        <w:rPr>
          <w:color w:val="000000" w:themeColor="text1"/>
          <w:sz w:val="28"/>
          <w:szCs w:val="28"/>
        </w:rPr>
        <w:t xml:space="preserve">e set on attracting and maintaining the attention of transnational </w:t>
      </w:r>
      <w:r w:rsidR="00997ECC" w:rsidRPr="00436C90">
        <w:rPr>
          <w:color w:val="000000" w:themeColor="text1"/>
          <w:sz w:val="28"/>
          <w:szCs w:val="28"/>
        </w:rPr>
        <w:t>capital – often through western-</w:t>
      </w:r>
      <w:r w:rsidRPr="00436C90">
        <w:rPr>
          <w:color w:val="000000" w:themeColor="text1"/>
          <w:sz w:val="28"/>
          <w:szCs w:val="28"/>
        </w:rPr>
        <w:t xml:space="preserve">backed authoritarianism </w:t>
      </w:r>
      <w:r w:rsidRPr="00436C90">
        <w:rPr>
          <w:color w:val="000000" w:themeColor="text1"/>
          <w:sz w:val="28"/>
          <w:szCs w:val="28"/>
        </w:rPr>
        <w:sym w:font="Symbol" w:char="F02D"/>
      </w:r>
      <w:r w:rsidRPr="00436C90">
        <w:rPr>
          <w:color w:val="000000" w:themeColor="text1"/>
          <w:sz w:val="28"/>
          <w:szCs w:val="28"/>
        </w:rPr>
        <w:t xml:space="preserve"> capitalism in </w:t>
      </w:r>
      <w:r w:rsidR="00997ECC" w:rsidRPr="00436C90">
        <w:rPr>
          <w:color w:val="000000" w:themeColor="text1"/>
          <w:sz w:val="28"/>
          <w:szCs w:val="28"/>
        </w:rPr>
        <w:t xml:space="preserve">the </w:t>
      </w:r>
      <w:r w:rsidRPr="00436C90">
        <w:rPr>
          <w:color w:val="000000" w:themeColor="text1"/>
          <w:sz w:val="28"/>
          <w:szCs w:val="28"/>
        </w:rPr>
        <w:t>peripheries was</w:t>
      </w:r>
      <w:r w:rsidR="00997ECC" w:rsidRPr="00436C90">
        <w:rPr>
          <w:color w:val="000000" w:themeColor="text1"/>
          <w:sz w:val="28"/>
          <w:szCs w:val="28"/>
        </w:rPr>
        <w:t xml:space="preserve"> often</w:t>
      </w:r>
      <w:r w:rsidRPr="00436C90">
        <w:rPr>
          <w:color w:val="000000" w:themeColor="text1"/>
          <w:sz w:val="28"/>
          <w:szCs w:val="28"/>
        </w:rPr>
        <w:t xml:space="preserve"> unmediated by the pretence of capitalist democracy found in the centre. The authoritarian nature of capitalism in the peripheries thus meant that resistance in the Third World was therefore now primarily aimed at the repressive state apparatus</w:t>
      </w:r>
      <w:r w:rsidR="00997ECC" w:rsidRPr="00436C90">
        <w:rPr>
          <w:color w:val="000000" w:themeColor="text1"/>
          <w:sz w:val="28"/>
          <w:szCs w:val="28"/>
        </w:rPr>
        <w:t>es</w:t>
      </w:r>
      <w:r w:rsidRPr="00436C90">
        <w:rPr>
          <w:color w:val="000000" w:themeColor="text1"/>
          <w:sz w:val="28"/>
          <w:szCs w:val="28"/>
        </w:rPr>
        <w:t xml:space="preserve"> of their own rulers: </w:t>
      </w:r>
    </w:p>
    <w:p w14:paraId="1BD6C63D" w14:textId="785F6D01" w:rsidR="00AA6758" w:rsidRPr="00436C90" w:rsidRDefault="00AA6758" w:rsidP="00AA6758">
      <w:pPr>
        <w:pStyle w:val="NormalWeb"/>
        <w:spacing w:line="360" w:lineRule="auto"/>
        <w:ind w:left="720"/>
        <w:rPr>
          <w:color w:val="000000" w:themeColor="text1"/>
          <w:sz w:val="28"/>
          <w:szCs w:val="28"/>
        </w:rPr>
      </w:pPr>
      <w:r w:rsidRPr="00436C90">
        <w:rPr>
          <w:color w:val="000000" w:themeColor="text1"/>
          <w:sz w:val="28"/>
          <w:szCs w:val="28"/>
        </w:rPr>
        <w:t xml:space="preserve">Hence the revolutions in these countries are not necessarily class, socialist, revolutions </w:t>
      </w:r>
      <w:r w:rsidR="005D31BF" w:rsidRPr="00436C90">
        <w:rPr>
          <w:color w:val="000000" w:themeColor="text1"/>
          <w:sz w:val="28"/>
          <w:szCs w:val="28"/>
        </w:rPr>
        <w:sym w:font="Symbol" w:char="F02D"/>
      </w:r>
      <w:r w:rsidRPr="00436C90">
        <w:rPr>
          <w:color w:val="000000" w:themeColor="text1"/>
          <w:sz w:val="28"/>
          <w:szCs w:val="28"/>
        </w:rPr>
        <w:t xml:space="preserve"> they do not begin as such anyway. They are not even nationalist revolutions as we know them. They are mass movements with national and revolutionary components </w:t>
      </w:r>
      <w:r w:rsidR="005D31BF" w:rsidRPr="00436C90">
        <w:rPr>
          <w:color w:val="000000" w:themeColor="text1"/>
          <w:sz w:val="28"/>
          <w:szCs w:val="28"/>
        </w:rPr>
        <w:sym w:font="Symbol" w:char="F02D"/>
      </w:r>
      <w:r w:rsidRPr="00436C90">
        <w:rPr>
          <w:color w:val="000000" w:themeColor="text1"/>
          <w:sz w:val="28"/>
          <w:szCs w:val="28"/>
        </w:rPr>
        <w:t xml:space="preserve"> sometimes religious, sometimes secular, often both, but always against the repressive political state and its imperial backers.</w:t>
      </w:r>
      <w:r w:rsidRPr="00436C90">
        <w:rPr>
          <w:rStyle w:val="EndnoteReference"/>
          <w:color w:val="000000" w:themeColor="text1"/>
          <w:sz w:val="28"/>
          <w:szCs w:val="28"/>
        </w:rPr>
        <w:endnoteReference w:id="24"/>
      </w:r>
    </w:p>
    <w:p w14:paraId="197FDF57" w14:textId="6622CB72" w:rsidR="00AA6758" w:rsidRPr="00EC51FB" w:rsidRDefault="00AA6758" w:rsidP="00AA6758">
      <w:pPr>
        <w:pStyle w:val="NormalWeb"/>
        <w:spacing w:line="360" w:lineRule="auto"/>
        <w:rPr>
          <w:color w:val="000000" w:themeColor="text1"/>
          <w:sz w:val="28"/>
          <w:szCs w:val="28"/>
        </w:rPr>
      </w:pPr>
      <w:r w:rsidRPr="00436C90">
        <w:rPr>
          <w:color w:val="000000" w:themeColor="text1"/>
          <w:sz w:val="28"/>
          <w:szCs w:val="28"/>
        </w:rPr>
        <w:t>What should be clear now is that it was Sivanandan</w:t>
      </w:r>
      <w:r w:rsidR="00922102" w:rsidRPr="00436C90">
        <w:rPr>
          <w:color w:val="000000" w:themeColor="text1"/>
          <w:sz w:val="28"/>
          <w:szCs w:val="28"/>
        </w:rPr>
        <w:t>’</w:t>
      </w:r>
      <w:r w:rsidRPr="00436C90">
        <w:rPr>
          <w:color w:val="000000" w:themeColor="text1"/>
          <w:sz w:val="28"/>
          <w:szCs w:val="28"/>
        </w:rPr>
        <w:t xml:space="preserve">s </w:t>
      </w:r>
      <w:r w:rsidR="00060489" w:rsidRPr="00436C90">
        <w:rPr>
          <w:color w:val="000000" w:themeColor="text1"/>
          <w:sz w:val="28"/>
          <w:szCs w:val="28"/>
        </w:rPr>
        <w:t>many years of</w:t>
      </w:r>
      <w:r w:rsidRPr="00436C90">
        <w:rPr>
          <w:color w:val="000000" w:themeColor="text1"/>
          <w:sz w:val="28"/>
          <w:szCs w:val="28"/>
        </w:rPr>
        <w:t xml:space="preserve"> </w:t>
      </w:r>
      <w:r w:rsidR="00060489" w:rsidRPr="00436C90">
        <w:rPr>
          <w:color w:val="000000" w:themeColor="text1"/>
          <w:sz w:val="28"/>
          <w:szCs w:val="28"/>
        </w:rPr>
        <w:t>grappling with</w:t>
      </w:r>
      <w:r w:rsidRPr="00436C90">
        <w:rPr>
          <w:color w:val="000000" w:themeColor="text1"/>
          <w:sz w:val="28"/>
          <w:szCs w:val="28"/>
        </w:rPr>
        <w:t xml:space="preserve"> the changing nature of the global economy and imperialism which informed his visceral distaste for the New Times project. New Times obscured the global transformation of capital and</w:t>
      </w:r>
      <w:r w:rsidRPr="00EC51FB">
        <w:rPr>
          <w:color w:val="000000" w:themeColor="text1"/>
          <w:sz w:val="28"/>
          <w:szCs w:val="28"/>
        </w:rPr>
        <w:t xml:space="preserve"> class both in the centre and peripheries with a national electoral strategy for the Labour Party. The strategy may have been alluring</w:t>
      </w:r>
      <w:r w:rsidRPr="00436C90">
        <w:rPr>
          <w:color w:val="000000" w:themeColor="text1"/>
          <w:sz w:val="28"/>
          <w:szCs w:val="28"/>
        </w:rPr>
        <w:t>, but</w:t>
      </w:r>
      <w:r w:rsidR="00060489" w:rsidRPr="00436C90">
        <w:rPr>
          <w:color w:val="000000" w:themeColor="text1"/>
          <w:sz w:val="28"/>
          <w:szCs w:val="28"/>
        </w:rPr>
        <w:t>,</w:t>
      </w:r>
      <w:r w:rsidRPr="00436C90">
        <w:rPr>
          <w:color w:val="000000" w:themeColor="text1"/>
          <w:sz w:val="28"/>
          <w:szCs w:val="28"/>
        </w:rPr>
        <w:t xml:space="preserve"> even at a national level</w:t>
      </w:r>
      <w:r w:rsidR="00060489" w:rsidRPr="00436C90">
        <w:rPr>
          <w:color w:val="000000" w:themeColor="text1"/>
          <w:sz w:val="28"/>
          <w:szCs w:val="28"/>
        </w:rPr>
        <w:t>,</w:t>
      </w:r>
      <w:r w:rsidRPr="00436C90">
        <w:rPr>
          <w:color w:val="000000" w:themeColor="text1"/>
          <w:sz w:val="28"/>
          <w:szCs w:val="28"/>
        </w:rPr>
        <w:t xml:space="preserve"> it was unclear</w:t>
      </w:r>
      <w:r w:rsidRPr="00EC51FB">
        <w:rPr>
          <w:color w:val="000000" w:themeColor="text1"/>
          <w:sz w:val="28"/>
          <w:szCs w:val="28"/>
        </w:rPr>
        <w:t xml:space="preserve"> how the New Times </w:t>
      </w:r>
      <w:r w:rsidRPr="00EC51FB">
        <w:rPr>
          <w:color w:val="000000" w:themeColor="text1"/>
          <w:sz w:val="28"/>
          <w:szCs w:val="28"/>
        </w:rPr>
        <w:lastRenderedPageBreak/>
        <w:t xml:space="preserve">strategy of assembling new blocs of Labour voters – skilled service workers and </w:t>
      </w:r>
      <w:r w:rsidRPr="00436C90">
        <w:rPr>
          <w:color w:val="000000" w:themeColor="text1"/>
          <w:sz w:val="28"/>
          <w:szCs w:val="28"/>
        </w:rPr>
        <w:t>new social movements – would lead to socialist o</w:t>
      </w:r>
      <w:r w:rsidR="00060489" w:rsidRPr="00436C90">
        <w:rPr>
          <w:color w:val="000000" w:themeColor="text1"/>
          <w:sz w:val="28"/>
          <w:szCs w:val="28"/>
        </w:rPr>
        <w:t>utcomes for the immiserated one-</w:t>
      </w:r>
      <w:r w:rsidRPr="00436C90">
        <w:rPr>
          <w:color w:val="000000" w:themeColor="text1"/>
          <w:sz w:val="28"/>
          <w:szCs w:val="28"/>
        </w:rPr>
        <w:t>third</w:t>
      </w:r>
      <w:r w:rsidR="005D31BF" w:rsidRPr="00436C90">
        <w:rPr>
          <w:color w:val="000000" w:themeColor="text1"/>
          <w:sz w:val="28"/>
          <w:szCs w:val="28"/>
        </w:rPr>
        <w:t xml:space="preserve"> </w:t>
      </w:r>
      <w:r w:rsidRPr="00436C90">
        <w:rPr>
          <w:color w:val="000000" w:themeColor="text1"/>
          <w:sz w:val="28"/>
          <w:szCs w:val="28"/>
        </w:rPr>
        <w:t>of British society</w:t>
      </w:r>
      <w:r w:rsidR="005D31BF" w:rsidRPr="00436C90">
        <w:rPr>
          <w:color w:val="000000" w:themeColor="text1"/>
          <w:sz w:val="28"/>
          <w:szCs w:val="28"/>
        </w:rPr>
        <w:t>.</w:t>
      </w:r>
      <w:r w:rsidRPr="00436C90">
        <w:rPr>
          <w:color w:val="000000" w:themeColor="text1"/>
          <w:sz w:val="28"/>
          <w:szCs w:val="28"/>
        </w:rPr>
        <w:t xml:space="preserve">  This is to say nothing of how such a voting bloc and the Labour Party would approach the Third World</w:t>
      </w:r>
      <w:r w:rsidR="00922102" w:rsidRPr="00436C90">
        <w:rPr>
          <w:color w:val="000000" w:themeColor="text1"/>
          <w:sz w:val="28"/>
          <w:szCs w:val="28"/>
        </w:rPr>
        <w:t>’</w:t>
      </w:r>
      <w:r w:rsidRPr="00436C90">
        <w:rPr>
          <w:color w:val="000000" w:themeColor="text1"/>
          <w:sz w:val="28"/>
          <w:szCs w:val="28"/>
        </w:rPr>
        <w:t xml:space="preserve">s violent conscription – what Sivanandan later would call the return to primitive accumulation </w:t>
      </w:r>
      <w:r w:rsidRPr="00436C90">
        <w:rPr>
          <w:color w:val="000000" w:themeColor="text1"/>
          <w:sz w:val="28"/>
          <w:szCs w:val="28"/>
        </w:rPr>
        <w:sym w:font="Symbol" w:char="F02D"/>
      </w:r>
      <w:r w:rsidRPr="00436C90">
        <w:rPr>
          <w:color w:val="000000" w:themeColor="text1"/>
          <w:sz w:val="28"/>
          <w:szCs w:val="28"/>
        </w:rPr>
        <w:t xml:space="preserve"> into global capitalist production</w:t>
      </w:r>
      <w:r w:rsidR="005D31BF" w:rsidRPr="00436C90">
        <w:rPr>
          <w:color w:val="000000" w:themeColor="text1"/>
          <w:sz w:val="28"/>
          <w:szCs w:val="28"/>
        </w:rPr>
        <w:t>.</w:t>
      </w:r>
      <w:r w:rsidRPr="00436C90">
        <w:rPr>
          <w:color w:val="000000" w:themeColor="text1"/>
          <w:sz w:val="28"/>
          <w:szCs w:val="28"/>
        </w:rPr>
        <w:t xml:space="preserve"> For Sivanandan</w:t>
      </w:r>
      <w:r w:rsidR="00060489" w:rsidRPr="00436C90">
        <w:rPr>
          <w:color w:val="000000" w:themeColor="text1"/>
          <w:sz w:val="28"/>
          <w:szCs w:val="28"/>
        </w:rPr>
        <w:t>,</w:t>
      </w:r>
      <w:r w:rsidRPr="00436C90">
        <w:rPr>
          <w:color w:val="000000" w:themeColor="text1"/>
          <w:sz w:val="28"/>
          <w:szCs w:val="28"/>
        </w:rPr>
        <w:t xml:space="preserve"> such an environment demanded the memory that class struggle was neither solely about culture nor about the subject, but, still, about the ownership and control of the means of production and the exploitation of workers. The centre </w:t>
      </w:r>
      <w:r w:rsidRPr="00436C90">
        <w:rPr>
          <w:color w:val="000000" w:themeColor="text1"/>
          <w:position w:val="-2"/>
          <w:sz w:val="28"/>
          <w:szCs w:val="28"/>
        </w:rPr>
        <w:t xml:space="preserve">of </w:t>
      </w:r>
      <w:r w:rsidRPr="00436C90">
        <w:rPr>
          <w:color w:val="000000" w:themeColor="text1"/>
          <w:sz w:val="28"/>
          <w:szCs w:val="28"/>
        </w:rPr>
        <w:t xml:space="preserve">gravity of such exploitation now </w:t>
      </w:r>
      <w:r w:rsidR="00060489" w:rsidRPr="00436C90">
        <w:rPr>
          <w:color w:val="000000" w:themeColor="text1"/>
          <w:sz w:val="28"/>
          <w:szCs w:val="28"/>
        </w:rPr>
        <w:t>moved to</w:t>
      </w:r>
      <w:r w:rsidRPr="00436C90">
        <w:rPr>
          <w:color w:val="000000" w:themeColor="text1"/>
          <w:sz w:val="28"/>
          <w:szCs w:val="28"/>
        </w:rPr>
        <w:t xml:space="preserve"> the periphery and, within the centre, to all the bits and pieces of the working class that global transformation of capital and class </w:t>
      </w:r>
      <w:r w:rsidR="00060489" w:rsidRPr="00436C90">
        <w:rPr>
          <w:color w:val="000000" w:themeColor="text1"/>
          <w:sz w:val="28"/>
          <w:szCs w:val="28"/>
        </w:rPr>
        <w:t xml:space="preserve">had </w:t>
      </w:r>
      <w:r w:rsidRPr="00436C90">
        <w:rPr>
          <w:color w:val="000000" w:themeColor="text1"/>
          <w:sz w:val="28"/>
          <w:szCs w:val="28"/>
        </w:rPr>
        <w:t>thrown into the</w:t>
      </w:r>
      <w:r w:rsidRPr="00EC51FB">
        <w:rPr>
          <w:color w:val="000000" w:themeColor="text1"/>
          <w:sz w:val="28"/>
          <w:szCs w:val="28"/>
        </w:rPr>
        <w:t xml:space="preserve"> air.</w:t>
      </w:r>
    </w:p>
    <w:p w14:paraId="59A7C387" w14:textId="77777777" w:rsidR="00AA6758" w:rsidRPr="00EC51FB" w:rsidRDefault="00AA6758" w:rsidP="00AA6758">
      <w:pPr>
        <w:spacing w:line="360" w:lineRule="auto"/>
        <w:rPr>
          <w:color w:val="000000" w:themeColor="text1"/>
          <w:sz w:val="28"/>
          <w:szCs w:val="28"/>
        </w:rPr>
      </w:pPr>
    </w:p>
    <w:p w14:paraId="1404F15B" w14:textId="430DE3F8"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 xml:space="preserve">Racial </w:t>
      </w:r>
      <w:r w:rsidR="004E7420" w:rsidRPr="00EC51FB">
        <w:rPr>
          <w:b/>
          <w:bCs/>
          <w:color w:val="000000" w:themeColor="text1"/>
          <w:sz w:val="28"/>
          <w:szCs w:val="28"/>
        </w:rPr>
        <w:t>neoliberal</w:t>
      </w:r>
      <w:r w:rsidRPr="00EC51FB">
        <w:rPr>
          <w:b/>
          <w:bCs/>
          <w:color w:val="000000" w:themeColor="text1"/>
          <w:sz w:val="28"/>
          <w:szCs w:val="28"/>
        </w:rPr>
        <w:t xml:space="preserve">ism </w:t>
      </w:r>
    </w:p>
    <w:p w14:paraId="1CABE556" w14:textId="77777777" w:rsidR="00AA6758" w:rsidRPr="00EC51FB" w:rsidRDefault="00AA6758" w:rsidP="00AA6758">
      <w:pPr>
        <w:spacing w:line="360" w:lineRule="auto"/>
        <w:rPr>
          <w:b/>
          <w:bCs/>
          <w:color w:val="000000" w:themeColor="text1"/>
          <w:sz w:val="28"/>
          <w:szCs w:val="28"/>
        </w:rPr>
      </w:pPr>
    </w:p>
    <w:p w14:paraId="0989CD57" w14:textId="523E3A3A" w:rsidR="00AA6758" w:rsidRPr="00EC51FB" w:rsidRDefault="00AA6758" w:rsidP="00AA6758">
      <w:pPr>
        <w:spacing w:line="360" w:lineRule="auto"/>
        <w:rPr>
          <w:color w:val="000000" w:themeColor="text1"/>
          <w:sz w:val="28"/>
          <w:szCs w:val="28"/>
        </w:rPr>
      </w:pPr>
      <w:r w:rsidRPr="00EC51FB">
        <w:rPr>
          <w:color w:val="000000" w:themeColor="text1"/>
          <w:sz w:val="28"/>
          <w:szCs w:val="28"/>
        </w:rPr>
        <w:t>It is tempting to read Sivanandan</w:t>
      </w:r>
      <w:r w:rsidR="00922102">
        <w:rPr>
          <w:color w:val="000000" w:themeColor="text1"/>
          <w:sz w:val="28"/>
          <w:szCs w:val="28"/>
        </w:rPr>
        <w:t>’</w:t>
      </w:r>
      <w:r w:rsidRPr="00EC51FB">
        <w:rPr>
          <w:color w:val="000000" w:themeColor="text1"/>
          <w:sz w:val="28"/>
          <w:szCs w:val="28"/>
        </w:rPr>
        <w:t xml:space="preserve">s narration of the new circuits of imperialism as a forerunner to contemporary takes on </w:t>
      </w:r>
      <w:r w:rsidR="004E7420" w:rsidRPr="00EC51FB">
        <w:rPr>
          <w:color w:val="000000" w:themeColor="text1"/>
          <w:sz w:val="28"/>
          <w:szCs w:val="28"/>
        </w:rPr>
        <w:t>neoliberal</w:t>
      </w:r>
      <w:r w:rsidRPr="00EC51FB">
        <w:rPr>
          <w:color w:val="000000" w:themeColor="text1"/>
          <w:sz w:val="28"/>
          <w:szCs w:val="28"/>
        </w:rPr>
        <w:t xml:space="preserve"> globalisation. In the mid- 1990s Sivanandan even found himself debating the idea of globalisation in the pages of the </w:t>
      </w:r>
      <w:r w:rsidRPr="00EC51FB">
        <w:rPr>
          <w:i/>
          <w:iCs/>
          <w:color w:val="000000" w:themeColor="text1"/>
          <w:sz w:val="28"/>
          <w:szCs w:val="28"/>
        </w:rPr>
        <w:t>Monthly Review</w:t>
      </w:r>
      <w:r w:rsidRPr="00EC51FB">
        <w:rPr>
          <w:color w:val="000000" w:themeColor="text1"/>
          <w:sz w:val="28"/>
          <w:szCs w:val="28"/>
        </w:rPr>
        <w:t xml:space="preserve"> with fellow Marxists </w:t>
      </w:r>
      <w:r w:rsidRPr="00017C83">
        <w:rPr>
          <w:color w:val="000000" w:themeColor="text1"/>
          <w:sz w:val="28"/>
          <w:szCs w:val="28"/>
        </w:rPr>
        <w:t>such as Ellen Meiksins Wood, who seemingly had a hard time accepting</w:t>
      </w:r>
      <w:r w:rsidRPr="00EC51FB">
        <w:rPr>
          <w:color w:val="000000" w:themeColor="text1"/>
          <w:sz w:val="28"/>
          <w:szCs w:val="28"/>
        </w:rPr>
        <w:t xml:space="preserve"> </w:t>
      </w:r>
      <w:r w:rsidR="00017C83" w:rsidRPr="00436C90">
        <w:rPr>
          <w:color w:val="000000" w:themeColor="text1"/>
          <w:sz w:val="28"/>
          <w:szCs w:val="28"/>
        </w:rPr>
        <w:t xml:space="preserve">that </w:t>
      </w:r>
      <w:r w:rsidR="004E7420" w:rsidRPr="00436C90">
        <w:rPr>
          <w:color w:val="000000" w:themeColor="text1"/>
          <w:sz w:val="28"/>
          <w:szCs w:val="28"/>
        </w:rPr>
        <w:t>neoliberal</w:t>
      </w:r>
      <w:r w:rsidRPr="00436C90">
        <w:rPr>
          <w:color w:val="000000" w:themeColor="text1"/>
          <w:sz w:val="28"/>
          <w:szCs w:val="28"/>
        </w:rPr>
        <w:t xml:space="preserve"> globalisation marked any change in capitalist production or exploitation.</w:t>
      </w:r>
      <w:r w:rsidRPr="00436C90">
        <w:rPr>
          <w:rStyle w:val="EndnoteReference"/>
          <w:color w:val="000000" w:themeColor="text1"/>
          <w:sz w:val="28"/>
          <w:szCs w:val="28"/>
        </w:rPr>
        <w:endnoteReference w:id="25"/>
      </w:r>
      <w:r w:rsidRPr="00436C90">
        <w:rPr>
          <w:color w:val="000000" w:themeColor="text1"/>
          <w:sz w:val="28"/>
          <w:szCs w:val="28"/>
        </w:rPr>
        <w:t xml:space="preserve"> But Sivanandan also differs from these contemporary takes on </w:t>
      </w:r>
      <w:r w:rsidR="004E7420" w:rsidRPr="00436C90">
        <w:rPr>
          <w:color w:val="000000" w:themeColor="text1"/>
          <w:sz w:val="28"/>
          <w:szCs w:val="28"/>
        </w:rPr>
        <w:t>neoliberal</w:t>
      </w:r>
      <w:r w:rsidRPr="00436C90">
        <w:rPr>
          <w:color w:val="000000" w:themeColor="text1"/>
          <w:sz w:val="28"/>
          <w:szCs w:val="28"/>
        </w:rPr>
        <w:t xml:space="preserve"> globalisation by centring the relationship between racism and capital</w:t>
      </w:r>
      <w:r w:rsidRPr="00EC51FB">
        <w:rPr>
          <w:color w:val="000000" w:themeColor="text1"/>
          <w:sz w:val="28"/>
          <w:szCs w:val="28"/>
        </w:rPr>
        <w:t xml:space="preserve"> in the formation of the </w:t>
      </w:r>
      <w:r w:rsidR="004E7420" w:rsidRPr="00EC51FB">
        <w:rPr>
          <w:color w:val="000000" w:themeColor="text1"/>
          <w:sz w:val="28"/>
          <w:szCs w:val="28"/>
        </w:rPr>
        <w:t>neoliberal</w:t>
      </w:r>
      <w:r w:rsidRPr="00EC51FB">
        <w:rPr>
          <w:color w:val="000000" w:themeColor="text1"/>
          <w:sz w:val="28"/>
          <w:szCs w:val="28"/>
        </w:rPr>
        <w:t xml:space="preserve"> era. As Arun Kundnani has pointed out, contemporary critiques of </w:t>
      </w:r>
      <w:r w:rsidR="004E7420" w:rsidRPr="00EC51FB">
        <w:rPr>
          <w:color w:val="000000" w:themeColor="text1"/>
          <w:sz w:val="28"/>
          <w:szCs w:val="28"/>
        </w:rPr>
        <w:t>neoliberal</w:t>
      </w:r>
      <w:r w:rsidRPr="00EC51FB">
        <w:rPr>
          <w:color w:val="000000" w:themeColor="text1"/>
          <w:sz w:val="28"/>
          <w:szCs w:val="28"/>
        </w:rPr>
        <w:t xml:space="preserve"> globalisation</w:t>
      </w:r>
      <w:r w:rsidR="00060489">
        <w:rPr>
          <w:color w:val="000000" w:themeColor="text1"/>
          <w:sz w:val="28"/>
          <w:szCs w:val="28"/>
        </w:rPr>
        <w:t>,</w:t>
      </w:r>
      <w:r w:rsidRPr="00EC51FB">
        <w:rPr>
          <w:color w:val="000000" w:themeColor="text1"/>
          <w:sz w:val="28"/>
          <w:szCs w:val="28"/>
        </w:rPr>
        <w:t xml:space="preserve"> if not ignoring racism</w:t>
      </w:r>
      <w:r w:rsidR="00060489" w:rsidRPr="00060489">
        <w:rPr>
          <w:color w:val="000000" w:themeColor="text1"/>
          <w:sz w:val="28"/>
          <w:szCs w:val="28"/>
        </w:rPr>
        <w:t xml:space="preserve"> </w:t>
      </w:r>
      <w:r w:rsidR="00060489" w:rsidRPr="00EC51FB">
        <w:rPr>
          <w:color w:val="000000" w:themeColor="text1"/>
          <w:sz w:val="28"/>
          <w:szCs w:val="28"/>
        </w:rPr>
        <w:t>outright</w:t>
      </w:r>
      <w:r w:rsidRPr="00EC51FB">
        <w:rPr>
          <w:color w:val="000000" w:themeColor="text1"/>
          <w:sz w:val="28"/>
          <w:szCs w:val="28"/>
        </w:rPr>
        <w:t>, relegate racism and its relationship to capital to prior periods and conditions of capitalism</w:t>
      </w:r>
      <w:r w:rsidR="00060489">
        <w:rPr>
          <w:color w:val="000000" w:themeColor="text1"/>
          <w:sz w:val="28"/>
          <w:szCs w:val="28"/>
        </w:rPr>
        <w:t>,</w:t>
      </w:r>
      <w:r w:rsidRPr="00EC51FB">
        <w:rPr>
          <w:color w:val="000000" w:themeColor="text1"/>
          <w:sz w:val="28"/>
          <w:szCs w:val="28"/>
        </w:rPr>
        <w:t xml:space="preserve"> e.g., social democracy. Here contemporary racism</w:t>
      </w:r>
      <w:r w:rsidR="00060489" w:rsidRPr="00EC51FB">
        <w:rPr>
          <w:color w:val="000000" w:themeColor="text1"/>
          <w:sz w:val="28"/>
          <w:szCs w:val="28"/>
        </w:rPr>
        <w:t xml:space="preserve"> </w:t>
      </w:r>
      <w:r w:rsidRPr="00EC51FB">
        <w:rPr>
          <w:color w:val="000000" w:themeColor="text1"/>
          <w:sz w:val="28"/>
          <w:szCs w:val="28"/>
        </w:rPr>
        <w:t>and its links to nationalism</w:t>
      </w:r>
      <w:r w:rsidR="00060489">
        <w:rPr>
          <w:color w:val="000000" w:themeColor="text1"/>
          <w:sz w:val="28"/>
          <w:szCs w:val="28"/>
        </w:rPr>
        <w:t>,</w:t>
      </w:r>
      <w:r w:rsidRPr="00EC51FB">
        <w:rPr>
          <w:color w:val="000000" w:themeColor="text1"/>
          <w:sz w:val="28"/>
          <w:szCs w:val="28"/>
        </w:rPr>
        <w:t xml:space="preserve"> and debates about access to national forms of welfare, are seen as anachronistic and </w:t>
      </w:r>
      <w:r w:rsidRPr="00EC51FB">
        <w:rPr>
          <w:color w:val="000000" w:themeColor="text1"/>
          <w:sz w:val="28"/>
          <w:szCs w:val="28"/>
        </w:rPr>
        <w:lastRenderedPageBreak/>
        <w:t xml:space="preserve">incompatible with </w:t>
      </w:r>
      <w:r w:rsidR="004E7420" w:rsidRPr="00EC51FB">
        <w:rPr>
          <w:color w:val="000000" w:themeColor="text1"/>
          <w:sz w:val="28"/>
          <w:szCs w:val="28"/>
        </w:rPr>
        <w:t>neoliberal</w:t>
      </w:r>
      <w:r w:rsidRPr="00EC51FB">
        <w:rPr>
          <w:color w:val="000000" w:themeColor="text1"/>
          <w:sz w:val="28"/>
          <w:szCs w:val="28"/>
        </w:rPr>
        <w:t xml:space="preserve"> approaches to labour outsourcing, free</w:t>
      </w:r>
      <w:r w:rsidR="00060489">
        <w:rPr>
          <w:color w:val="000000" w:themeColor="text1"/>
          <w:sz w:val="28"/>
          <w:szCs w:val="28"/>
        </w:rPr>
        <w:t xml:space="preserve"> </w:t>
      </w:r>
      <w:r w:rsidRPr="00EC51FB">
        <w:rPr>
          <w:color w:val="000000" w:themeColor="text1"/>
          <w:sz w:val="28"/>
          <w:szCs w:val="28"/>
        </w:rPr>
        <w:t xml:space="preserve">markets, and welfare retrenchment. </w:t>
      </w:r>
      <w:r w:rsidR="004E7420" w:rsidRPr="00EC51FB">
        <w:rPr>
          <w:color w:val="000000" w:themeColor="text1"/>
          <w:sz w:val="28"/>
          <w:szCs w:val="28"/>
        </w:rPr>
        <w:t>Neoliberal</w:t>
      </w:r>
      <w:r w:rsidRPr="00EC51FB">
        <w:rPr>
          <w:color w:val="000000" w:themeColor="text1"/>
          <w:sz w:val="28"/>
          <w:szCs w:val="28"/>
        </w:rPr>
        <w:t xml:space="preserve">ism is thus taken to be generative of racist resentment about the collapse of the racialised privileges of the social democratic era, such as stable employment, rising living standards and social welfare for the majority of western (white) workers, but not generative of </w:t>
      </w:r>
      <w:r w:rsidR="00922102">
        <w:rPr>
          <w:color w:val="000000" w:themeColor="text1"/>
          <w:sz w:val="28"/>
          <w:szCs w:val="28"/>
        </w:rPr>
        <w:t>‘</w:t>
      </w:r>
      <w:r w:rsidRPr="00EC51FB">
        <w:rPr>
          <w:color w:val="000000" w:themeColor="text1"/>
          <w:sz w:val="28"/>
          <w:szCs w:val="28"/>
        </w:rPr>
        <w:t>its own distinctive structures of racism that are discontinuous with the past</w:t>
      </w:r>
      <w:r w:rsidR="00922102">
        <w:rPr>
          <w:color w:val="000000" w:themeColor="text1"/>
          <w:sz w:val="28"/>
          <w:szCs w:val="28"/>
        </w:rPr>
        <w:t>’</w:t>
      </w:r>
      <w:r w:rsidRPr="00EC51FB">
        <w:rPr>
          <w:color w:val="000000" w:themeColor="text1"/>
          <w:sz w:val="28"/>
          <w:szCs w:val="28"/>
        </w:rPr>
        <w:t>.</w:t>
      </w:r>
      <w:r w:rsidRPr="00EC51FB">
        <w:rPr>
          <w:rStyle w:val="EndnoteReference"/>
          <w:color w:val="000000" w:themeColor="text1"/>
          <w:sz w:val="28"/>
          <w:szCs w:val="28"/>
        </w:rPr>
        <w:endnoteReference w:id="26"/>
      </w:r>
      <w:r w:rsidRPr="00EC51FB">
        <w:rPr>
          <w:color w:val="000000" w:themeColor="text1"/>
          <w:sz w:val="28"/>
          <w:szCs w:val="28"/>
        </w:rPr>
        <w:t xml:space="preserve"> </w:t>
      </w:r>
    </w:p>
    <w:p w14:paraId="069745D2" w14:textId="77777777" w:rsidR="00AA6758" w:rsidRPr="00EC51FB" w:rsidRDefault="00AA6758" w:rsidP="00AA6758">
      <w:pPr>
        <w:spacing w:line="360" w:lineRule="auto"/>
        <w:rPr>
          <w:b/>
          <w:bCs/>
          <w:color w:val="000000" w:themeColor="text1"/>
          <w:sz w:val="28"/>
          <w:szCs w:val="28"/>
        </w:rPr>
      </w:pPr>
    </w:p>
    <w:p w14:paraId="745E3A24" w14:textId="61B3801E"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shd w:val="clear" w:color="auto" w:fill="FFFFFF"/>
        </w:rPr>
        <w:t>Ye</w:t>
      </w:r>
      <w:r w:rsidR="00B327F1" w:rsidRPr="00436C90">
        <w:rPr>
          <w:color w:val="000000" w:themeColor="text1"/>
          <w:sz w:val="28"/>
          <w:szCs w:val="28"/>
          <w:shd w:val="clear" w:color="auto" w:fill="FFFFFF"/>
        </w:rPr>
        <w:t>t</w:t>
      </w:r>
      <w:r w:rsidRPr="00EC51FB">
        <w:rPr>
          <w:color w:val="000000" w:themeColor="text1"/>
          <w:sz w:val="28"/>
          <w:szCs w:val="28"/>
          <w:shd w:val="clear" w:color="auto" w:fill="FFFFFF"/>
        </w:rPr>
        <w:t xml:space="preserve"> 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political economy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ism does acknowledge the very </w:t>
      </w:r>
      <w:r w:rsidRPr="00EC51FB">
        <w:rPr>
          <w:color w:val="000000" w:themeColor="text1"/>
          <w:sz w:val="28"/>
          <w:szCs w:val="28"/>
        </w:rPr>
        <w:t xml:space="preserve">generation of distinctive structures of racism that are discontinuous with the past: </w:t>
      </w:r>
    </w:p>
    <w:p w14:paraId="5DE96166" w14:textId="77777777" w:rsidR="00AA6758" w:rsidRPr="00EC51FB" w:rsidRDefault="00AA6758" w:rsidP="00AA6758">
      <w:pPr>
        <w:spacing w:line="360" w:lineRule="auto"/>
        <w:rPr>
          <w:color w:val="000000" w:themeColor="text1"/>
          <w:sz w:val="28"/>
          <w:szCs w:val="28"/>
          <w:shd w:val="clear" w:color="auto" w:fill="FFFFFF"/>
        </w:rPr>
      </w:pPr>
    </w:p>
    <w:p w14:paraId="5D4A7CAA" w14:textId="3E46E6D3" w:rsidR="00AA6758" w:rsidRPr="00EC51FB" w:rsidRDefault="00AA6758" w:rsidP="00AA6758">
      <w:pPr>
        <w:spacing w:line="360" w:lineRule="auto"/>
        <w:ind w:left="720"/>
        <w:rPr>
          <w:color w:val="000000" w:themeColor="text1"/>
          <w:sz w:val="28"/>
          <w:szCs w:val="28"/>
          <w:shd w:val="clear" w:color="auto" w:fill="FFFFFF"/>
        </w:rPr>
      </w:pPr>
      <w:r w:rsidRPr="00EC51FB">
        <w:rPr>
          <w:color w:val="000000" w:themeColor="text1"/>
          <w:sz w:val="28"/>
          <w:szCs w:val="28"/>
          <w:shd w:val="clear" w:color="auto" w:fill="FFFFFF"/>
        </w:rPr>
        <w:t>Racism, then, is not a given. It never stays still. It changes its shape, size, contours, purpose, function with changes in the economy, in the social structure, the political culture, the system – and above all the challenges, the resistance to that system. Today</w:t>
      </w:r>
      <w:r w:rsidR="00922102">
        <w:rPr>
          <w:color w:val="000000" w:themeColor="text1"/>
          <w:sz w:val="28"/>
          <w:szCs w:val="28"/>
          <w:shd w:val="clear" w:color="auto" w:fill="FFFFFF"/>
        </w:rPr>
        <w:t>’</w:t>
      </w:r>
      <w:r w:rsidRPr="00EC51FB">
        <w:rPr>
          <w:color w:val="000000" w:themeColor="text1"/>
          <w:sz w:val="28"/>
          <w:szCs w:val="28"/>
          <w:shd w:val="clear" w:color="auto" w:fill="FFFFFF"/>
        </w:rPr>
        <w:t>s racism, as we have seen, is embedded and shaped by globalisation.</w:t>
      </w:r>
      <w:r w:rsidRPr="00EC51FB">
        <w:rPr>
          <w:rStyle w:val="EndnoteReference"/>
          <w:color w:val="000000" w:themeColor="text1"/>
          <w:sz w:val="28"/>
          <w:szCs w:val="28"/>
          <w:shd w:val="clear" w:color="auto" w:fill="FFFFFF"/>
        </w:rPr>
        <w:endnoteReference w:id="27"/>
      </w:r>
      <w:r w:rsidRPr="00EC51FB">
        <w:rPr>
          <w:color w:val="000000" w:themeColor="text1"/>
          <w:sz w:val="28"/>
          <w:szCs w:val="28"/>
          <w:shd w:val="clear" w:color="auto" w:fill="FFFFFF"/>
        </w:rPr>
        <w:t xml:space="preserve"> </w:t>
      </w:r>
    </w:p>
    <w:p w14:paraId="0D9D7435" w14:textId="77777777" w:rsidR="00AA6758" w:rsidRPr="00EC51FB" w:rsidRDefault="00AA6758" w:rsidP="00AA6758">
      <w:pPr>
        <w:spacing w:line="360" w:lineRule="auto"/>
        <w:rPr>
          <w:color w:val="000000" w:themeColor="text1"/>
          <w:sz w:val="28"/>
          <w:szCs w:val="28"/>
          <w:shd w:val="clear" w:color="auto" w:fill="FFFFFF"/>
        </w:rPr>
      </w:pPr>
    </w:p>
    <w:p w14:paraId="6C7FBEB0" w14:textId="6A45DFBD"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shd w:val="clear" w:color="auto" w:fill="FFFFFF"/>
        </w:rPr>
        <w:t xml:space="preserve">On this </w:t>
      </w:r>
      <w:r w:rsidRPr="00436C90">
        <w:rPr>
          <w:color w:val="000000" w:themeColor="text1"/>
          <w:sz w:val="28"/>
          <w:szCs w:val="28"/>
          <w:shd w:val="clear" w:color="auto" w:fill="FFFFFF"/>
        </w:rPr>
        <w:t>front</w:t>
      </w:r>
      <w:r w:rsidR="00C025B9" w:rsidRPr="00436C90">
        <w:rPr>
          <w:color w:val="000000" w:themeColor="text1"/>
          <w:sz w:val="28"/>
          <w:szCs w:val="28"/>
          <w:shd w:val="clear" w:color="auto" w:fill="FFFFFF"/>
        </w:rPr>
        <w:t>,</w:t>
      </w:r>
      <w:r w:rsidRPr="00436C90">
        <w:rPr>
          <w:color w:val="000000" w:themeColor="text1"/>
          <w:sz w:val="28"/>
          <w:szCs w:val="28"/>
          <w:shd w:val="clear" w:color="auto" w:fill="FFFFFF"/>
        </w:rPr>
        <w:t xml:space="preserve"> Sivanandan</w:t>
      </w:r>
      <w:r w:rsidR="00922102" w:rsidRPr="00436C90">
        <w:rPr>
          <w:color w:val="000000" w:themeColor="text1"/>
          <w:sz w:val="28"/>
          <w:szCs w:val="28"/>
          <w:shd w:val="clear" w:color="auto" w:fill="FFFFFF"/>
        </w:rPr>
        <w:t>’</w:t>
      </w:r>
      <w:r w:rsidRPr="00436C90">
        <w:rPr>
          <w:color w:val="000000" w:themeColor="text1"/>
          <w:sz w:val="28"/>
          <w:szCs w:val="28"/>
          <w:shd w:val="clear" w:color="auto" w:fill="FFFFFF"/>
        </w:rPr>
        <w:t xml:space="preserve">s political economy of the new circuits of imperialism </w:t>
      </w:r>
      <w:r w:rsidRPr="00436C90">
        <w:rPr>
          <w:color w:val="000000" w:themeColor="text1"/>
          <w:sz w:val="28"/>
          <w:szCs w:val="28"/>
        </w:rPr>
        <w:t>frames an idea of a form of international institutional racism as being key to understanding imperialism and state racism at home. In Sivanandan</w:t>
      </w:r>
      <w:r w:rsidR="00922102" w:rsidRPr="00436C90">
        <w:rPr>
          <w:color w:val="000000" w:themeColor="text1"/>
          <w:sz w:val="28"/>
          <w:szCs w:val="28"/>
        </w:rPr>
        <w:t>’</w:t>
      </w:r>
      <w:r w:rsidRPr="00436C90">
        <w:rPr>
          <w:color w:val="000000" w:themeColor="text1"/>
          <w:sz w:val="28"/>
          <w:szCs w:val="28"/>
        </w:rPr>
        <w:t xml:space="preserve">s </w:t>
      </w:r>
      <w:r w:rsidRPr="00436C90">
        <w:rPr>
          <w:i/>
          <w:color w:val="000000" w:themeColor="text1"/>
          <w:sz w:val="28"/>
          <w:szCs w:val="28"/>
        </w:rPr>
        <w:t>oeuvre</w:t>
      </w:r>
      <w:r w:rsidR="00C025B9" w:rsidRPr="00436C90">
        <w:rPr>
          <w:color w:val="000000" w:themeColor="text1"/>
          <w:sz w:val="28"/>
          <w:szCs w:val="28"/>
        </w:rPr>
        <w:t>,</w:t>
      </w:r>
      <w:r w:rsidRPr="00436C90">
        <w:rPr>
          <w:color w:val="000000" w:themeColor="text1"/>
          <w:sz w:val="28"/>
          <w:szCs w:val="28"/>
        </w:rPr>
        <w:t xml:space="preserve"> racism is normally defined by </w:t>
      </w:r>
      <w:r w:rsidR="00922102" w:rsidRPr="00436C90">
        <w:rPr>
          <w:color w:val="000000" w:themeColor="text1"/>
          <w:sz w:val="28"/>
          <w:szCs w:val="28"/>
        </w:rPr>
        <w:t>‘</w:t>
      </w:r>
      <w:r w:rsidRPr="00436C90">
        <w:rPr>
          <w:color w:val="000000" w:themeColor="text1"/>
          <w:sz w:val="28"/>
          <w:szCs w:val="28"/>
        </w:rPr>
        <w:t>laws, constitutional conventions, judicial precedents</w:t>
      </w:r>
      <w:r w:rsidRPr="00EC51FB">
        <w:rPr>
          <w:color w:val="000000" w:themeColor="text1"/>
          <w:sz w:val="28"/>
          <w:szCs w:val="28"/>
        </w:rPr>
        <w:t>, institutional practices</w:t>
      </w:r>
      <w:r w:rsidR="00922102">
        <w:rPr>
          <w:color w:val="000000" w:themeColor="text1"/>
          <w:sz w:val="28"/>
          <w:szCs w:val="28"/>
        </w:rPr>
        <w:t>’</w:t>
      </w:r>
      <w:r w:rsidRPr="00EC51FB">
        <w:rPr>
          <w:color w:val="000000" w:themeColor="text1"/>
          <w:sz w:val="28"/>
          <w:szCs w:val="28"/>
        </w:rPr>
        <w:t xml:space="preserve"> </w:t>
      </w:r>
      <w:r w:rsidR="004A1E01" w:rsidRPr="00EC51FB">
        <w:rPr>
          <w:color w:val="000000" w:themeColor="text1"/>
          <w:sz w:val="28"/>
          <w:szCs w:val="28"/>
        </w:rPr>
        <w:sym w:font="Symbol" w:char="F02D"/>
      </w:r>
      <w:r w:rsidRPr="00EC51FB">
        <w:rPr>
          <w:color w:val="000000" w:themeColor="text1"/>
          <w:sz w:val="28"/>
          <w:szCs w:val="28"/>
        </w:rPr>
        <w:t xml:space="preserve"> all of which have the </w:t>
      </w:r>
      <w:r w:rsidR="00922102">
        <w:rPr>
          <w:color w:val="000000" w:themeColor="text1"/>
          <w:sz w:val="28"/>
          <w:szCs w:val="28"/>
        </w:rPr>
        <w:t>‘</w:t>
      </w:r>
      <w:r w:rsidRPr="00EC51FB">
        <w:rPr>
          <w:color w:val="000000" w:themeColor="text1"/>
          <w:sz w:val="28"/>
          <w:szCs w:val="28"/>
        </w:rPr>
        <w:t>imprimatur of the state</w:t>
      </w:r>
      <w:r w:rsidR="00922102">
        <w:rPr>
          <w:color w:val="000000" w:themeColor="text1"/>
          <w:sz w:val="28"/>
          <w:szCs w:val="28"/>
        </w:rPr>
        <w:t>’</w:t>
      </w:r>
      <w:r w:rsidRPr="00EC51FB">
        <w:rPr>
          <w:color w:val="000000" w:themeColor="text1"/>
          <w:sz w:val="28"/>
          <w:szCs w:val="28"/>
        </w:rPr>
        <w:t xml:space="preserve">.  This state racism entrenches discrimination for some and death for others in the service of economic exploitation:  </w:t>
      </w:r>
    </w:p>
    <w:p w14:paraId="7BC350EF" w14:textId="77777777" w:rsidR="00AA6758" w:rsidRPr="00EC51FB" w:rsidRDefault="00AA6758" w:rsidP="00AA6758">
      <w:pPr>
        <w:pStyle w:val="NormalWeb"/>
        <w:spacing w:line="360" w:lineRule="auto"/>
        <w:ind w:left="720"/>
        <w:rPr>
          <w:color w:val="000000" w:themeColor="text1"/>
          <w:sz w:val="28"/>
          <w:szCs w:val="28"/>
        </w:rPr>
      </w:pPr>
      <w:r w:rsidRPr="00EC51FB">
        <w:rPr>
          <w:color w:val="000000" w:themeColor="text1"/>
          <w:sz w:val="28"/>
          <w:szCs w:val="28"/>
        </w:rPr>
        <w:t xml:space="preserve">In a capitalist state, that power is associated with the power of the capitalist class and racial oppression cannot be disassociated from class exploitation. And it is that symbiosis between race and class that marks </w:t>
      </w:r>
      <w:r w:rsidRPr="00EC51FB">
        <w:rPr>
          <w:color w:val="000000" w:themeColor="text1"/>
          <w:sz w:val="28"/>
          <w:szCs w:val="28"/>
        </w:rPr>
        <w:lastRenderedPageBreak/>
        <w:t>the difference between the racial oppressions of the capitalist and pre-capitalist periods.</w:t>
      </w:r>
      <w:r w:rsidRPr="00EC51FB">
        <w:rPr>
          <w:rStyle w:val="EndnoteReference"/>
          <w:color w:val="000000" w:themeColor="text1"/>
          <w:sz w:val="28"/>
          <w:szCs w:val="28"/>
        </w:rPr>
        <w:endnoteReference w:id="28"/>
      </w:r>
      <w:r w:rsidRPr="00EC51FB">
        <w:rPr>
          <w:color w:val="000000" w:themeColor="text1"/>
          <w:sz w:val="28"/>
          <w:szCs w:val="28"/>
        </w:rPr>
        <w:t xml:space="preserve"> </w:t>
      </w:r>
    </w:p>
    <w:p w14:paraId="0F04C95A" w14:textId="5E604921"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rPr>
        <w:t>Yet Sivanandan</w:t>
      </w:r>
      <w:r w:rsidR="00922102">
        <w:rPr>
          <w:color w:val="000000" w:themeColor="text1"/>
          <w:sz w:val="28"/>
          <w:szCs w:val="28"/>
        </w:rPr>
        <w:t>’</w:t>
      </w:r>
      <w:r w:rsidRPr="00EC51FB">
        <w:rPr>
          <w:color w:val="000000" w:themeColor="text1"/>
          <w:sz w:val="28"/>
          <w:szCs w:val="28"/>
        </w:rPr>
        <w:t xml:space="preserve">s political economy of </w:t>
      </w:r>
      <w:r w:rsidR="004E7420" w:rsidRPr="00EC51FB">
        <w:rPr>
          <w:color w:val="000000" w:themeColor="text1"/>
          <w:sz w:val="28"/>
          <w:szCs w:val="28"/>
        </w:rPr>
        <w:t>neoliberal</w:t>
      </w:r>
      <w:r w:rsidRPr="00EC51FB">
        <w:rPr>
          <w:color w:val="000000" w:themeColor="text1"/>
          <w:sz w:val="28"/>
          <w:szCs w:val="28"/>
        </w:rPr>
        <w:t xml:space="preserve"> globalisation expands this idea of institutional racism away from a simple focus on the nation state to include the racism woven into the institutional structures of the global economy.  The global economy and its governance, through IFIs such as the IMF, WB and WTO, trade and arms agreements, patents and intellectual property rights, are key to creating the conditions that lead to imperialist unequal exchange, dependency and super-exploitation in the Third World. However, Sivanandan also argues </w:t>
      </w:r>
      <w:r w:rsidR="00922102">
        <w:rPr>
          <w:color w:val="000000" w:themeColor="text1"/>
          <w:sz w:val="28"/>
          <w:szCs w:val="28"/>
        </w:rPr>
        <w:t>‘</w:t>
      </w:r>
      <w:r w:rsidRPr="00EC51FB">
        <w:rPr>
          <w:color w:val="000000" w:themeColor="text1"/>
          <w:sz w:val="28"/>
          <w:szCs w:val="28"/>
        </w:rPr>
        <w:t>racism is tied to dependency</w:t>
      </w:r>
      <w:r w:rsidR="00922102">
        <w:rPr>
          <w:color w:val="000000" w:themeColor="text1"/>
          <w:sz w:val="28"/>
          <w:szCs w:val="28"/>
        </w:rPr>
        <w:t>’</w:t>
      </w:r>
      <w:r w:rsidRPr="00EC51FB">
        <w:rPr>
          <w:color w:val="000000" w:themeColor="text1"/>
          <w:sz w:val="28"/>
          <w:szCs w:val="28"/>
        </w:rPr>
        <w:t xml:space="preserve"> and outlines how racial and civilisational ideas – a </w:t>
      </w:r>
      <w:r w:rsidR="00922102">
        <w:rPr>
          <w:color w:val="000000" w:themeColor="text1"/>
          <w:sz w:val="28"/>
          <w:szCs w:val="28"/>
        </w:rPr>
        <w:t>‘</w:t>
      </w:r>
      <w:r w:rsidRPr="00EC51FB">
        <w:rPr>
          <w:color w:val="000000" w:themeColor="text1"/>
          <w:sz w:val="28"/>
          <w:szCs w:val="28"/>
        </w:rPr>
        <w:t>historical deposit of slavery and colonialism</w:t>
      </w:r>
      <w:r w:rsidR="00922102">
        <w:rPr>
          <w:color w:val="000000" w:themeColor="text1"/>
          <w:sz w:val="28"/>
          <w:szCs w:val="28"/>
        </w:rPr>
        <w:t>’</w:t>
      </w:r>
      <w:r w:rsidRPr="00EC51FB">
        <w:rPr>
          <w:color w:val="000000" w:themeColor="text1"/>
          <w:sz w:val="28"/>
          <w:szCs w:val="28"/>
        </w:rPr>
        <w:t xml:space="preserve"> – still underpin the global economy and its institutions of governance. This racist paternalism determines who is capable or deserving of market freedoms, who can run and hold power in IFIs, and naturalises underdevelopment and poverty as part of the Third World and its peoples. This international institutional racism not only serves to justify the division of the world between the haves and have nots, but also facilitates the continuous intervention by IFIs, multinational capital and powerful nation states into the economies of the Global South and the maintenance of imperial extraction and exploitation across the peripheries. </w:t>
      </w:r>
      <w:r w:rsidRPr="00EC51FB">
        <w:rPr>
          <w:rStyle w:val="EndnoteReference"/>
          <w:color w:val="000000" w:themeColor="text1"/>
          <w:sz w:val="28"/>
          <w:szCs w:val="28"/>
        </w:rPr>
        <w:endnoteReference w:id="29"/>
      </w:r>
    </w:p>
    <w:p w14:paraId="45AD4428" w14:textId="77777777" w:rsidR="00AA6758" w:rsidRPr="00EC51FB" w:rsidRDefault="00AA6758" w:rsidP="00AA6758">
      <w:pPr>
        <w:spacing w:line="360" w:lineRule="auto"/>
        <w:rPr>
          <w:color w:val="000000" w:themeColor="text1"/>
          <w:sz w:val="28"/>
          <w:szCs w:val="28"/>
        </w:rPr>
      </w:pPr>
    </w:p>
    <w:p w14:paraId="231C90CB" w14:textId="0621FE8C"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The international institutional racism of </w:t>
      </w:r>
      <w:r w:rsidR="004E7420" w:rsidRPr="00EC51FB">
        <w:rPr>
          <w:color w:val="000000" w:themeColor="text1"/>
          <w:sz w:val="28"/>
          <w:szCs w:val="28"/>
        </w:rPr>
        <w:t>neoliberal</w:t>
      </w:r>
      <w:r w:rsidRPr="00EC51FB">
        <w:rPr>
          <w:color w:val="000000" w:themeColor="text1"/>
          <w:sz w:val="28"/>
          <w:szCs w:val="28"/>
        </w:rPr>
        <w:t xml:space="preserve">ism Sivanandan fundamentally tied to </w:t>
      </w:r>
      <w:r w:rsidR="004E7420" w:rsidRPr="00EC51FB">
        <w:rPr>
          <w:color w:val="000000" w:themeColor="text1"/>
          <w:sz w:val="28"/>
          <w:szCs w:val="28"/>
        </w:rPr>
        <w:t>neoliberal</w:t>
      </w:r>
      <w:r w:rsidRPr="00EC51FB">
        <w:rPr>
          <w:color w:val="000000" w:themeColor="text1"/>
          <w:sz w:val="28"/>
          <w:szCs w:val="28"/>
        </w:rPr>
        <w:t xml:space="preserve"> state racism in places such as Britain. Departing from accounts of </w:t>
      </w:r>
      <w:r w:rsidR="004E7420" w:rsidRPr="00EC51FB">
        <w:rPr>
          <w:color w:val="000000" w:themeColor="text1"/>
          <w:sz w:val="28"/>
          <w:szCs w:val="28"/>
        </w:rPr>
        <w:t>neoliberal</w:t>
      </w:r>
      <w:r w:rsidRPr="00EC51FB">
        <w:rPr>
          <w:color w:val="000000" w:themeColor="text1"/>
          <w:sz w:val="28"/>
          <w:szCs w:val="28"/>
        </w:rPr>
        <w:t xml:space="preserve">ism as the end of state power, Sivanandan saw the </w:t>
      </w:r>
      <w:r w:rsidR="004E7420" w:rsidRPr="00EC51FB">
        <w:rPr>
          <w:color w:val="000000" w:themeColor="text1"/>
          <w:sz w:val="28"/>
          <w:szCs w:val="28"/>
        </w:rPr>
        <w:t>neoliberal</w:t>
      </w:r>
      <w:r w:rsidRPr="00EC51FB">
        <w:rPr>
          <w:color w:val="000000" w:themeColor="text1"/>
          <w:sz w:val="28"/>
          <w:szCs w:val="28"/>
        </w:rPr>
        <w:t xml:space="preserve"> nation state as the </w:t>
      </w:r>
      <w:r w:rsidR="00922102">
        <w:rPr>
          <w:color w:val="000000" w:themeColor="text1"/>
          <w:sz w:val="28"/>
          <w:szCs w:val="28"/>
        </w:rPr>
        <w:t>‘</w:t>
      </w:r>
      <w:r w:rsidRPr="00EC51FB">
        <w:rPr>
          <w:color w:val="000000" w:themeColor="text1"/>
          <w:sz w:val="28"/>
          <w:szCs w:val="28"/>
        </w:rPr>
        <w:t>market state</w:t>
      </w:r>
      <w:r w:rsidR="00922102">
        <w:rPr>
          <w:color w:val="000000" w:themeColor="text1"/>
          <w:sz w:val="28"/>
          <w:szCs w:val="28"/>
        </w:rPr>
        <w:t>’</w:t>
      </w:r>
      <w:r w:rsidRPr="00EC51FB">
        <w:rPr>
          <w:color w:val="000000" w:themeColor="text1"/>
          <w:sz w:val="28"/>
          <w:szCs w:val="28"/>
        </w:rPr>
        <w:t xml:space="preserve"> </w:t>
      </w:r>
      <w:r w:rsidRPr="00EC51FB">
        <w:rPr>
          <w:color w:val="000000" w:themeColor="text1"/>
          <w:sz w:val="28"/>
          <w:szCs w:val="28"/>
        </w:rPr>
        <w:sym w:font="Symbol" w:char="F02D"/>
      </w:r>
      <w:r w:rsidRPr="00EC51FB">
        <w:rPr>
          <w:color w:val="000000" w:themeColor="text1"/>
          <w:sz w:val="28"/>
          <w:szCs w:val="28"/>
        </w:rPr>
        <w:t xml:space="preserve"> where the state is neither</w:t>
      </w:r>
      <w:r w:rsidR="00C025B9">
        <w:rPr>
          <w:color w:val="000000" w:themeColor="text1"/>
          <w:sz w:val="28"/>
          <w:szCs w:val="28"/>
        </w:rPr>
        <w:t xml:space="preserve"> </w:t>
      </w:r>
      <w:r w:rsidRPr="00EC51FB">
        <w:rPr>
          <w:color w:val="000000" w:themeColor="text1"/>
          <w:sz w:val="28"/>
          <w:szCs w:val="28"/>
        </w:rPr>
        <w:t xml:space="preserve">small </w:t>
      </w:r>
      <w:r w:rsidR="00C025B9" w:rsidRPr="00436C90">
        <w:rPr>
          <w:color w:val="000000" w:themeColor="text1"/>
          <w:sz w:val="28"/>
          <w:szCs w:val="28"/>
        </w:rPr>
        <w:t>n</w:t>
      </w:r>
      <w:r w:rsidRPr="00436C90">
        <w:rPr>
          <w:color w:val="000000" w:themeColor="text1"/>
          <w:sz w:val="28"/>
          <w:szCs w:val="28"/>
        </w:rPr>
        <w:t>or big. Rather</w:t>
      </w:r>
      <w:r w:rsidR="00C025B9" w:rsidRPr="00436C90">
        <w:rPr>
          <w:color w:val="000000" w:themeColor="text1"/>
          <w:sz w:val="28"/>
          <w:szCs w:val="28"/>
        </w:rPr>
        <w:t>,</w:t>
      </w:r>
      <w:r w:rsidRPr="00436C90">
        <w:rPr>
          <w:color w:val="000000" w:themeColor="text1"/>
          <w:sz w:val="28"/>
          <w:szCs w:val="28"/>
        </w:rPr>
        <w:t xml:space="preserve"> the state is highly regulatory and interventionist </w:t>
      </w:r>
      <w:r w:rsidRPr="00436C90">
        <w:rPr>
          <w:color w:val="000000" w:themeColor="text1"/>
          <w:sz w:val="28"/>
          <w:szCs w:val="28"/>
        </w:rPr>
        <w:sym w:font="Symbol" w:char="F02D"/>
      </w:r>
      <w:r w:rsidRPr="00436C90">
        <w:rPr>
          <w:color w:val="000000" w:themeColor="text1"/>
          <w:sz w:val="28"/>
          <w:szCs w:val="28"/>
        </w:rPr>
        <w:t xml:space="preserve"> but in the interests of global capital and multinational corporations – through its instigating of privatisation, deregulation and financialisation of society and its use of foreign military intervention for both business (arms trade) and imperial </w:t>
      </w:r>
      <w:r w:rsidRPr="00436C90">
        <w:rPr>
          <w:color w:val="000000" w:themeColor="text1"/>
          <w:sz w:val="28"/>
          <w:szCs w:val="28"/>
        </w:rPr>
        <w:lastRenderedPageBreak/>
        <w:t xml:space="preserve">control (foreign occupation, supporting authoritarian regimes). </w:t>
      </w:r>
      <w:r w:rsidRPr="00436C90">
        <w:rPr>
          <w:color w:val="000000" w:themeColor="text1"/>
          <w:sz w:val="28"/>
          <w:szCs w:val="28"/>
          <w:shd w:val="clear" w:color="auto" w:fill="FFFFFF"/>
        </w:rPr>
        <w:t xml:space="preserve">There were also direct links here between the effects of the market state and racism – the market state is a racial state. This </w:t>
      </w:r>
      <w:r w:rsidR="0047750D" w:rsidRPr="00436C90">
        <w:rPr>
          <w:color w:val="000000" w:themeColor="text1"/>
          <w:sz w:val="28"/>
          <w:szCs w:val="28"/>
          <w:shd w:val="clear" w:color="auto" w:fill="FFFFFF"/>
        </w:rPr>
        <w:t xml:space="preserve">is </w:t>
      </w:r>
      <w:r w:rsidRPr="00436C90">
        <w:rPr>
          <w:color w:val="000000" w:themeColor="text1"/>
          <w:sz w:val="28"/>
          <w:szCs w:val="28"/>
          <w:shd w:val="clear" w:color="auto" w:fill="FFFFFF"/>
        </w:rPr>
        <w:t xml:space="preserve">politically expressed through </w:t>
      </w:r>
      <w:r w:rsidR="004A1E01" w:rsidRPr="00436C90">
        <w:rPr>
          <w:color w:val="000000" w:themeColor="text1"/>
          <w:sz w:val="28"/>
          <w:szCs w:val="28"/>
          <w:shd w:val="clear" w:color="auto" w:fill="FFFFFF"/>
        </w:rPr>
        <w:t xml:space="preserve">the </w:t>
      </w:r>
      <w:r w:rsidRPr="00436C90">
        <w:rPr>
          <w:color w:val="000000" w:themeColor="text1"/>
          <w:sz w:val="28"/>
          <w:szCs w:val="28"/>
          <w:shd w:val="clear" w:color="auto" w:fill="FFFFFF"/>
        </w:rPr>
        <w:t>state</w:t>
      </w:r>
      <w:r w:rsidR="00922102" w:rsidRPr="00436C90">
        <w:rPr>
          <w:color w:val="000000" w:themeColor="text1"/>
          <w:sz w:val="28"/>
          <w:szCs w:val="28"/>
          <w:shd w:val="clear" w:color="auto" w:fill="FFFFFF"/>
        </w:rPr>
        <w:t>’</w:t>
      </w:r>
      <w:r w:rsidRPr="00436C90">
        <w:rPr>
          <w:color w:val="000000" w:themeColor="text1"/>
          <w:sz w:val="28"/>
          <w:szCs w:val="28"/>
          <w:shd w:val="clear" w:color="auto" w:fill="FFFFFF"/>
        </w:rPr>
        <w:t xml:space="preserve">s political </w:t>
      </w:r>
      <w:r w:rsidR="0047750D" w:rsidRPr="00436C90">
        <w:rPr>
          <w:color w:val="000000" w:themeColor="text1"/>
          <w:sz w:val="28"/>
          <w:szCs w:val="28"/>
          <w:shd w:val="clear" w:color="auto" w:fill="FFFFFF"/>
        </w:rPr>
        <w:t xml:space="preserve">renouncing </w:t>
      </w:r>
      <w:r w:rsidRPr="00436C90">
        <w:rPr>
          <w:color w:val="000000" w:themeColor="text1"/>
          <w:sz w:val="28"/>
          <w:szCs w:val="28"/>
          <w:shd w:val="clear" w:color="auto" w:fill="FFFFFF"/>
        </w:rPr>
        <w:t>of multiculturalism and fear</w:t>
      </w:r>
      <w:r w:rsidR="0047750D" w:rsidRPr="00436C90">
        <w:rPr>
          <w:color w:val="000000" w:themeColor="text1"/>
          <w:sz w:val="28"/>
          <w:szCs w:val="28"/>
          <w:shd w:val="clear" w:color="auto" w:fill="FFFFFF"/>
        </w:rPr>
        <w:t>-</w:t>
      </w:r>
      <w:r w:rsidRPr="00436C90">
        <w:rPr>
          <w:color w:val="000000" w:themeColor="text1"/>
          <w:sz w:val="28"/>
          <w:szCs w:val="28"/>
          <w:shd w:val="clear" w:color="auto" w:fill="FFFFFF"/>
        </w:rPr>
        <w:t>mongering about immigration</w:t>
      </w:r>
      <w:r w:rsidR="0047750D" w:rsidRPr="00436C90">
        <w:rPr>
          <w:color w:val="000000" w:themeColor="text1"/>
          <w:sz w:val="28"/>
          <w:szCs w:val="28"/>
          <w:shd w:val="clear" w:color="auto" w:fill="FFFFFF"/>
        </w:rPr>
        <w:t>,</w:t>
      </w:r>
      <w:r w:rsidRPr="00436C90">
        <w:rPr>
          <w:color w:val="000000" w:themeColor="text1"/>
          <w:sz w:val="28"/>
          <w:szCs w:val="28"/>
          <w:shd w:val="clear" w:color="auto" w:fill="FFFFFF"/>
        </w:rPr>
        <w:t xml:space="preserve"> and expressed policy</w:t>
      </w:r>
      <w:r w:rsidR="004A1E01" w:rsidRPr="00436C90">
        <w:rPr>
          <w:color w:val="000000" w:themeColor="text1"/>
          <w:sz w:val="28"/>
          <w:szCs w:val="28"/>
          <w:shd w:val="clear" w:color="auto" w:fill="FFFFFF"/>
        </w:rPr>
        <w:t>-</w:t>
      </w:r>
      <w:r w:rsidRPr="00436C90">
        <w:rPr>
          <w:color w:val="000000" w:themeColor="text1"/>
          <w:sz w:val="28"/>
          <w:szCs w:val="28"/>
          <w:shd w:val="clear" w:color="auto" w:fill="FFFFFF"/>
        </w:rPr>
        <w:t>wise</w:t>
      </w:r>
      <w:r w:rsidRPr="00EC51FB">
        <w:rPr>
          <w:color w:val="000000" w:themeColor="text1"/>
          <w:sz w:val="28"/>
          <w:szCs w:val="28"/>
          <w:shd w:val="clear" w:color="auto" w:fill="FFFFFF"/>
        </w:rPr>
        <w:t xml:space="preserve"> through increased policing and surveillance of </w:t>
      </w:r>
      <w:r w:rsidR="00922102">
        <w:rPr>
          <w:color w:val="000000" w:themeColor="text1"/>
          <w:sz w:val="28"/>
          <w:szCs w:val="28"/>
          <w:shd w:val="clear" w:color="auto" w:fill="FFFFFF"/>
        </w:rPr>
        <w:t>‘</w:t>
      </w:r>
      <w:r w:rsidRPr="00EC51FB">
        <w:rPr>
          <w:color w:val="000000" w:themeColor="text1"/>
          <w:sz w:val="28"/>
          <w:szCs w:val="28"/>
          <w:shd w:val="clear" w:color="auto" w:fill="FFFFFF"/>
        </w:rPr>
        <w:t>troubled</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 minority populations who were surplus to labour markets, draconian forms of immigration control and deportation regimes. The use of private firms to fulfil such state racism did not herald the end of the nation state </w:t>
      </w:r>
      <w:r w:rsidRPr="00436C90">
        <w:rPr>
          <w:color w:val="000000" w:themeColor="text1"/>
          <w:sz w:val="28"/>
          <w:szCs w:val="28"/>
          <w:shd w:val="clear" w:color="auto" w:fill="FFFFFF"/>
        </w:rPr>
        <w:t>but</w:t>
      </w:r>
      <w:r w:rsidR="0047750D" w:rsidRPr="00436C90">
        <w:rPr>
          <w:color w:val="000000" w:themeColor="text1"/>
          <w:sz w:val="28"/>
          <w:szCs w:val="28"/>
          <w:shd w:val="clear" w:color="auto" w:fill="FFFFFF"/>
        </w:rPr>
        <w:t>,</w:t>
      </w:r>
      <w:r w:rsidRPr="00436C90">
        <w:rPr>
          <w:color w:val="000000" w:themeColor="text1"/>
          <w:sz w:val="28"/>
          <w:szCs w:val="28"/>
          <w:shd w:val="clear" w:color="auto" w:fill="FFFFFF"/>
        </w:rPr>
        <w:t xml:space="preserve"> rather</w:t>
      </w:r>
      <w:r w:rsidR="0047750D" w:rsidRPr="00436C90">
        <w:rPr>
          <w:color w:val="000000" w:themeColor="text1"/>
          <w:sz w:val="28"/>
          <w:szCs w:val="28"/>
          <w:shd w:val="clear" w:color="auto" w:fill="FFFFFF"/>
        </w:rPr>
        <w:t>,</w:t>
      </w:r>
      <w:r w:rsidRPr="00EC51FB">
        <w:rPr>
          <w:color w:val="000000" w:themeColor="text1"/>
          <w:sz w:val="28"/>
          <w:szCs w:val="28"/>
          <w:shd w:val="clear" w:color="auto" w:fill="FFFFFF"/>
        </w:rPr>
        <w:t xml:space="preserve"> reimagined and reinforced racialised ideas of nation, nationality and citizenship in reaction to conditions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globalisation.</w:t>
      </w:r>
      <w:r w:rsidRPr="00EC51FB">
        <w:rPr>
          <w:rStyle w:val="EndnoteReference"/>
          <w:color w:val="000000" w:themeColor="text1"/>
          <w:sz w:val="28"/>
          <w:szCs w:val="28"/>
          <w:shd w:val="clear" w:color="auto" w:fill="FFFFFF"/>
        </w:rPr>
        <w:endnoteReference w:id="30"/>
      </w:r>
      <w:r w:rsidRPr="00EC51FB">
        <w:rPr>
          <w:color w:val="000000" w:themeColor="text1"/>
          <w:sz w:val="28"/>
          <w:szCs w:val="28"/>
          <w:shd w:val="clear" w:color="auto" w:fill="FFFFFF"/>
        </w:rPr>
        <w:t xml:space="preserve"> </w:t>
      </w:r>
    </w:p>
    <w:p w14:paraId="19EB828E" w14:textId="77777777" w:rsidR="00AA6758" w:rsidRPr="00EC51FB" w:rsidRDefault="00AA6758" w:rsidP="00AA6758">
      <w:pPr>
        <w:spacing w:line="360" w:lineRule="auto"/>
        <w:rPr>
          <w:color w:val="000000" w:themeColor="text1"/>
          <w:sz w:val="28"/>
          <w:szCs w:val="28"/>
          <w:shd w:val="clear" w:color="auto" w:fill="FFFFFF"/>
        </w:rPr>
      </w:pPr>
    </w:p>
    <w:p w14:paraId="7AFC4E02" w14:textId="1DE53151" w:rsidR="00AA6758" w:rsidRPr="00EC51FB" w:rsidRDefault="00AA6758" w:rsidP="00AA6758">
      <w:pPr>
        <w:spacing w:line="360" w:lineRule="auto"/>
        <w:rPr>
          <w:color w:val="000000" w:themeColor="text1"/>
          <w:sz w:val="28"/>
          <w:szCs w:val="28"/>
        </w:rPr>
      </w:pPr>
      <w:r w:rsidRPr="00EC51FB">
        <w:rPr>
          <w:color w:val="000000" w:themeColor="text1"/>
          <w:sz w:val="28"/>
          <w:szCs w:val="28"/>
        </w:rPr>
        <w:t>The relationship between the new circuits of imperialism and institutional racism – both at international and national levels –</w:t>
      </w:r>
      <w:r w:rsidR="004A1E01" w:rsidRPr="00EC51FB">
        <w:rPr>
          <w:color w:val="000000" w:themeColor="text1"/>
          <w:sz w:val="28"/>
          <w:szCs w:val="28"/>
        </w:rPr>
        <w:t xml:space="preserve"> </w:t>
      </w:r>
      <w:r w:rsidRPr="00EC51FB">
        <w:rPr>
          <w:color w:val="000000" w:themeColor="text1"/>
          <w:sz w:val="28"/>
          <w:szCs w:val="28"/>
        </w:rPr>
        <w:t xml:space="preserve">in turn altered the relationship between racialisation and capital.  </w:t>
      </w:r>
      <w:r w:rsidRPr="00436C90">
        <w:rPr>
          <w:color w:val="000000" w:themeColor="text1"/>
          <w:sz w:val="28"/>
          <w:szCs w:val="28"/>
        </w:rPr>
        <w:t xml:space="preserve">In the first instance, the neo-imperial structures of </w:t>
      </w:r>
      <w:r w:rsidR="004E7420" w:rsidRPr="00436C90">
        <w:rPr>
          <w:color w:val="000000" w:themeColor="text1"/>
          <w:sz w:val="28"/>
          <w:szCs w:val="28"/>
        </w:rPr>
        <w:t>neoliberal</w:t>
      </w:r>
      <w:r w:rsidRPr="00436C90">
        <w:rPr>
          <w:color w:val="000000" w:themeColor="text1"/>
          <w:sz w:val="28"/>
          <w:szCs w:val="28"/>
        </w:rPr>
        <w:t xml:space="preserve"> globalisation</w:t>
      </w:r>
      <w:r w:rsidR="0047750D" w:rsidRPr="00436C90">
        <w:rPr>
          <w:color w:val="000000" w:themeColor="text1"/>
          <w:sz w:val="28"/>
          <w:szCs w:val="28"/>
        </w:rPr>
        <w:t>,</w:t>
      </w:r>
      <w:r w:rsidRPr="00436C90">
        <w:rPr>
          <w:color w:val="000000" w:themeColor="text1"/>
          <w:sz w:val="28"/>
          <w:szCs w:val="28"/>
        </w:rPr>
        <w:t xml:space="preserve"> although shifting elements of production and capitalist social relations</w:t>
      </w:r>
      <w:r w:rsidR="0047750D" w:rsidRPr="00436C90">
        <w:rPr>
          <w:color w:val="000000" w:themeColor="text1"/>
          <w:sz w:val="28"/>
          <w:szCs w:val="28"/>
        </w:rPr>
        <w:t>,</w:t>
      </w:r>
      <w:r w:rsidRPr="00436C90">
        <w:rPr>
          <w:color w:val="000000" w:themeColor="text1"/>
          <w:sz w:val="28"/>
          <w:szCs w:val="28"/>
        </w:rPr>
        <w:t xml:space="preserve"> still largely encoded the world along the racialised contours of the colonial era.</w:t>
      </w:r>
      <w:r w:rsidRPr="00EC51FB">
        <w:rPr>
          <w:color w:val="000000" w:themeColor="text1"/>
          <w:sz w:val="28"/>
          <w:szCs w:val="28"/>
        </w:rPr>
        <w:t xml:space="preserve"> For all of the talk about the rise of the global middle class and economic power in the Global South, the reality of globalisation was that </w:t>
      </w:r>
      <w:r w:rsidR="00922102">
        <w:rPr>
          <w:color w:val="000000" w:themeColor="text1"/>
          <w:sz w:val="28"/>
          <w:szCs w:val="28"/>
        </w:rPr>
        <w:t>‘</w:t>
      </w:r>
      <w:r w:rsidRPr="00EC51FB">
        <w:rPr>
          <w:color w:val="000000" w:themeColor="text1"/>
          <w:sz w:val="28"/>
          <w:szCs w:val="28"/>
        </w:rPr>
        <w:t>those who are poor, and are powerless to do anything about their poverty, are also those who, by and large, are non-white, non-western, Third World</w:t>
      </w:r>
      <w:r w:rsidR="00922102">
        <w:rPr>
          <w:color w:val="000000" w:themeColor="text1"/>
          <w:sz w:val="28"/>
          <w:szCs w:val="28"/>
        </w:rPr>
        <w:t>’</w:t>
      </w:r>
      <w:r w:rsidRPr="00EC51FB">
        <w:rPr>
          <w:color w:val="000000" w:themeColor="text1"/>
          <w:sz w:val="28"/>
          <w:szCs w:val="28"/>
        </w:rPr>
        <w:t xml:space="preserve">. Here poverty and powerlessness were still imbricated in the link between class, colour and racialisation that underpinned the classic centre and periphery model of imperialism. </w:t>
      </w:r>
      <w:r w:rsidRPr="00EC51FB">
        <w:rPr>
          <w:rStyle w:val="EndnoteReference"/>
          <w:color w:val="000000" w:themeColor="text1"/>
          <w:sz w:val="28"/>
          <w:szCs w:val="28"/>
        </w:rPr>
        <w:endnoteReference w:id="31"/>
      </w:r>
      <w:r w:rsidRPr="00EC51FB">
        <w:rPr>
          <w:color w:val="000000" w:themeColor="text1"/>
          <w:sz w:val="28"/>
          <w:szCs w:val="28"/>
        </w:rPr>
        <w:t xml:space="preserve"> </w:t>
      </w:r>
    </w:p>
    <w:p w14:paraId="3C49AD6B" w14:textId="77777777" w:rsidR="00AA6758" w:rsidRPr="00EC51FB" w:rsidRDefault="00AA6758" w:rsidP="00AA6758">
      <w:pPr>
        <w:spacing w:line="360" w:lineRule="auto"/>
        <w:rPr>
          <w:color w:val="000000" w:themeColor="text1"/>
          <w:sz w:val="28"/>
          <w:szCs w:val="28"/>
        </w:rPr>
      </w:pPr>
    </w:p>
    <w:p w14:paraId="718EC419" w14:textId="10F65576"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However, the ramifications of </w:t>
      </w:r>
      <w:r w:rsidR="004E7420" w:rsidRPr="00EC51FB">
        <w:rPr>
          <w:color w:val="000000" w:themeColor="text1"/>
          <w:sz w:val="28"/>
          <w:szCs w:val="28"/>
        </w:rPr>
        <w:t>neoliberal</w:t>
      </w:r>
      <w:r w:rsidRPr="00EC51FB">
        <w:rPr>
          <w:color w:val="000000" w:themeColor="text1"/>
          <w:sz w:val="28"/>
          <w:szCs w:val="28"/>
        </w:rPr>
        <w:t xml:space="preserve"> globalisation, which saw the opening up of the Third World and former Communist bloc to capitalism, the rise of the BRICS bloc and the displacement of peoples through economic and military intervention, increasingly displaced people and forced some to head towards the West as migrants: </w:t>
      </w:r>
    </w:p>
    <w:p w14:paraId="0D05F84F" w14:textId="77777777" w:rsidR="00AA6758" w:rsidRPr="00EC51FB" w:rsidRDefault="00AA6758" w:rsidP="00AA6758">
      <w:pPr>
        <w:spacing w:before="100" w:beforeAutospacing="1" w:after="100" w:afterAutospacing="1" w:line="360" w:lineRule="auto"/>
        <w:ind w:left="720"/>
        <w:rPr>
          <w:color w:val="000000" w:themeColor="text1"/>
          <w:sz w:val="28"/>
          <w:szCs w:val="28"/>
        </w:rPr>
      </w:pPr>
      <w:r w:rsidRPr="00EC51FB">
        <w:rPr>
          <w:color w:val="000000" w:themeColor="text1"/>
          <w:sz w:val="28"/>
          <w:szCs w:val="28"/>
        </w:rPr>
        <w:lastRenderedPageBreak/>
        <w:t>Such an understanding of capitalism-sans-frontiers, and the worlds it throws up, not only sheds light on the displacement of whole populations within and between Third World countries and continents, but also on the forced migration of peoples to the West in search of asylum. And, invariably, these are political refugees fleeing the authoritarian governments that the West has set up and/or sustained in the interests of multinational capital. To decry them, then, as economic refugees is to overlook the basic fact that it is your economics that create our politics that make us refugees in your economies.</w:t>
      </w:r>
      <w:r w:rsidRPr="00EC51FB">
        <w:rPr>
          <w:rStyle w:val="EndnoteReference"/>
          <w:color w:val="000000" w:themeColor="text1"/>
          <w:sz w:val="28"/>
          <w:szCs w:val="28"/>
        </w:rPr>
        <w:endnoteReference w:id="32"/>
      </w:r>
      <w:r w:rsidRPr="00EC51FB">
        <w:rPr>
          <w:color w:val="000000" w:themeColor="text1"/>
          <w:sz w:val="28"/>
          <w:szCs w:val="28"/>
        </w:rPr>
        <w:t xml:space="preserve"> </w:t>
      </w:r>
    </w:p>
    <w:p w14:paraId="3913A0AD" w14:textId="7E72D6AA"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t xml:space="preserve">The false divide between </w:t>
      </w:r>
      <w:r w:rsidR="00922102">
        <w:rPr>
          <w:color w:val="000000" w:themeColor="text1"/>
          <w:sz w:val="28"/>
          <w:szCs w:val="28"/>
        </w:rPr>
        <w:t>‘</w:t>
      </w:r>
      <w:r w:rsidRPr="00EC51FB">
        <w:rPr>
          <w:color w:val="000000" w:themeColor="text1"/>
          <w:sz w:val="28"/>
          <w:szCs w:val="28"/>
        </w:rPr>
        <w:t>economic migrants</w:t>
      </w:r>
      <w:r w:rsidR="00922102">
        <w:rPr>
          <w:color w:val="000000" w:themeColor="text1"/>
          <w:sz w:val="28"/>
          <w:szCs w:val="28"/>
        </w:rPr>
        <w:t>’</w:t>
      </w:r>
      <w:r w:rsidRPr="00EC51FB">
        <w:rPr>
          <w:color w:val="000000" w:themeColor="text1"/>
          <w:sz w:val="28"/>
          <w:szCs w:val="28"/>
        </w:rPr>
        <w:t xml:space="preserve"> and </w:t>
      </w:r>
      <w:r w:rsidR="00922102">
        <w:rPr>
          <w:color w:val="000000" w:themeColor="text1"/>
          <w:sz w:val="28"/>
          <w:szCs w:val="28"/>
        </w:rPr>
        <w:t>‘</w:t>
      </w:r>
      <w:r w:rsidRPr="00EC51FB">
        <w:rPr>
          <w:color w:val="000000" w:themeColor="text1"/>
          <w:sz w:val="28"/>
          <w:szCs w:val="28"/>
        </w:rPr>
        <w:t>political asylum seekers</w:t>
      </w:r>
      <w:r w:rsidR="00922102">
        <w:rPr>
          <w:color w:val="000000" w:themeColor="text1"/>
          <w:sz w:val="28"/>
          <w:szCs w:val="28"/>
        </w:rPr>
        <w:t>’</w:t>
      </w:r>
      <w:r w:rsidRPr="00EC51FB">
        <w:rPr>
          <w:color w:val="000000" w:themeColor="text1"/>
          <w:sz w:val="28"/>
          <w:szCs w:val="28"/>
        </w:rPr>
        <w:t xml:space="preserve"> prevalent in states such as Britain was a wilful misunderstanding of the economic and political machinations of contemporary imperialism and an embracement of what Sivanandan helped to coin as </w:t>
      </w:r>
      <w:r w:rsidR="00922102">
        <w:rPr>
          <w:color w:val="000000" w:themeColor="text1"/>
          <w:sz w:val="28"/>
          <w:szCs w:val="28"/>
        </w:rPr>
        <w:t>‘</w:t>
      </w:r>
      <w:r w:rsidRPr="00EC51FB">
        <w:rPr>
          <w:color w:val="000000" w:themeColor="text1"/>
          <w:sz w:val="28"/>
          <w:szCs w:val="28"/>
        </w:rPr>
        <w:t>xeno-racism</w:t>
      </w:r>
      <w:r w:rsidR="00922102">
        <w:rPr>
          <w:color w:val="000000" w:themeColor="text1"/>
          <w:sz w:val="28"/>
          <w:szCs w:val="28"/>
        </w:rPr>
        <w:t>’</w:t>
      </w:r>
      <w:r w:rsidRPr="00EC51FB">
        <w:rPr>
          <w:color w:val="000000" w:themeColor="text1"/>
          <w:sz w:val="28"/>
          <w:szCs w:val="28"/>
        </w:rPr>
        <w:t xml:space="preserve">: a specific form of state racism that focused on the figures of the refugee, the asylum seeker and the economic migrant </w:t>
      </w:r>
      <w:r w:rsidR="00B327F1" w:rsidRPr="00436C90">
        <w:rPr>
          <w:color w:val="000000" w:themeColor="text1"/>
          <w:sz w:val="28"/>
          <w:szCs w:val="28"/>
        </w:rPr>
        <w:t xml:space="preserve">and </w:t>
      </w:r>
      <w:r w:rsidRPr="00436C90">
        <w:rPr>
          <w:color w:val="000000" w:themeColor="text1"/>
          <w:sz w:val="28"/>
          <w:szCs w:val="28"/>
        </w:rPr>
        <w:t xml:space="preserve">that now went beyond the colour-coded racism of </w:t>
      </w:r>
      <w:r w:rsidR="00922102" w:rsidRPr="00436C90">
        <w:rPr>
          <w:color w:val="000000" w:themeColor="text1"/>
          <w:sz w:val="28"/>
          <w:szCs w:val="28"/>
        </w:rPr>
        <w:t xml:space="preserve">colonial </w:t>
      </w:r>
      <w:r w:rsidRPr="00436C90">
        <w:rPr>
          <w:color w:val="000000" w:themeColor="text1"/>
          <w:sz w:val="28"/>
          <w:szCs w:val="28"/>
        </w:rPr>
        <w:t>empire:</w:t>
      </w:r>
      <w:r w:rsidRPr="00EC51FB">
        <w:rPr>
          <w:color w:val="000000" w:themeColor="text1"/>
          <w:sz w:val="28"/>
          <w:szCs w:val="28"/>
        </w:rPr>
        <w:t xml:space="preserve"> </w:t>
      </w:r>
    </w:p>
    <w:p w14:paraId="4107EC9B" w14:textId="3ABF6FED" w:rsidR="00AA6758" w:rsidRPr="00EC51FB" w:rsidRDefault="00AA6758" w:rsidP="00AA6758">
      <w:pPr>
        <w:spacing w:before="100" w:beforeAutospacing="1" w:after="100" w:afterAutospacing="1" w:line="360" w:lineRule="auto"/>
        <w:ind w:left="720"/>
        <w:rPr>
          <w:color w:val="000000" w:themeColor="text1"/>
          <w:sz w:val="28"/>
          <w:szCs w:val="28"/>
        </w:rPr>
      </w:pPr>
      <w:r w:rsidRPr="00EC51FB">
        <w:rPr>
          <w:color w:val="000000" w:themeColor="text1"/>
          <w:sz w:val="28"/>
          <w:szCs w:val="28"/>
        </w:rPr>
        <w:t xml:space="preserve">there are other racisms, apart from this </w:t>
      </w:r>
      <w:r w:rsidR="00922102">
        <w:rPr>
          <w:color w:val="000000" w:themeColor="text1"/>
          <w:sz w:val="28"/>
          <w:szCs w:val="28"/>
        </w:rPr>
        <w:t>‘</w:t>
      </w:r>
      <w:r w:rsidRPr="00EC51FB">
        <w:rPr>
          <w:color w:val="000000" w:themeColor="text1"/>
          <w:sz w:val="28"/>
          <w:szCs w:val="28"/>
        </w:rPr>
        <w:t>civilisational racism</w:t>
      </w:r>
      <w:r w:rsidR="00922102">
        <w:rPr>
          <w:color w:val="000000" w:themeColor="text1"/>
          <w:sz w:val="28"/>
          <w:szCs w:val="28"/>
        </w:rPr>
        <w:t>’</w:t>
      </w:r>
      <w:r w:rsidRPr="00EC51FB">
        <w:rPr>
          <w:color w:val="000000" w:themeColor="text1"/>
          <w:sz w:val="28"/>
          <w:szCs w:val="28"/>
        </w:rPr>
        <w:t xml:space="preserve">, that globalisation has thrown up through its displacement of peoples. The racism meted out to asylum seekers and migrants, even when they are white, for instance </w:t>
      </w:r>
      <w:r w:rsidR="00922102">
        <w:rPr>
          <w:color w:val="000000" w:themeColor="text1"/>
          <w:sz w:val="28"/>
          <w:szCs w:val="28"/>
        </w:rPr>
        <w:t>–</w:t>
      </w:r>
      <w:r w:rsidR="00922102" w:rsidRPr="00EC51FB">
        <w:rPr>
          <w:color w:val="000000" w:themeColor="text1"/>
          <w:sz w:val="28"/>
          <w:szCs w:val="28"/>
        </w:rPr>
        <w:t xml:space="preserve"> </w:t>
      </w:r>
      <w:r w:rsidRPr="00EC51FB">
        <w:rPr>
          <w:color w:val="000000" w:themeColor="text1"/>
          <w:sz w:val="28"/>
          <w:szCs w:val="28"/>
        </w:rPr>
        <w:t xml:space="preserve">which is passed off as xenophobia, the (natural) fear of strangers. But the other side of the </w:t>
      </w:r>
      <w:r w:rsidR="00922102">
        <w:rPr>
          <w:color w:val="000000" w:themeColor="text1"/>
          <w:sz w:val="28"/>
          <w:szCs w:val="28"/>
        </w:rPr>
        <w:t>‘</w:t>
      </w:r>
      <w:r w:rsidRPr="00EC51FB">
        <w:rPr>
          <w:color w:val="000000" w:themeColor="text1"/>
          <w:sz w:val="28"/>
          <w:szCs w:val="28"/>
        </w:rPr>
        <w:t>fear or hatred of strangers</w:t>
      </w:r>
      <w:r w:rsidR="00922102">
        <w:rPr>
          <w:color w:val="000000" w:themeColor="text1"/>
          <w:sz w:val="28"/>
          <w:szCs w:val="28"/>
        </w:rPr>
        <w:t>’</w:t>
      </w:r>
      <w:r w:rsidRPr="00EC51FB">
        <w:rPr>
          <w:color w:val="000000" w:themeColor="text1"/>
          <w:sz w:val="28"/>
          <w:szCs w:val="28"/>
        </w:rPr>
        <w:t xml:space="preserve"> is the preservation and defence of </w:t>
      </w:r>
      <w:r w:rsidR="00922102">
        <w:rPr>
          <w:color w:val="000000" w:themeColor="text1"/>
          <w:sz w:val="28"/>
          <w:szCs w:val="28"/>
        </w:rPr>
        <w:t>‘</w:t>
      </w:r>
      <w:r w:rsidRPr="00EC51FB">
        <w:rPr>
          <w:color w:val="000000" w:themeColor="text1"/>
          <w:sz w:val="28"/>
          <w:szCs w:val="28"/>
        </w:rPr>
        <w:t>our people</w:t>
      </w:r>
      <w:r w:rsidR="00922102">
        <w:rPr>
          <w:color w:val="000000" w:themeColor="text1"/>
          <w:sz w:val="28"/>
          <w:szCs w:val="28"/>
        </w:rPr>
        <w:t>’</w:t>
      </w:r>
      <w:r w:rsidRPr="00EC51FB">
        <w:rPr>
          <w:color w:val="000000" w:themeColor="text1"/>
          <w:sz w:val="28"/>
          <w:szCs w:val="28"/>
        </w:rPr>
        <w:t xml:space="preserve">, </w:t>
      </w:r>
      <w:r w:rsidR="00922102">
        <w:rPr>
          <w:color w:val="000000" w:themeColor="text1"/>
          <w:sz w:val="28"/>
          <w:szCs w:val="28"/>
        </w:rPr>
        <w:t>‘</w:t>
      </w:r>
      <w:r w:rsidRPr="00EC51FB">
        <w:rPr>
          <w:color w:val="000000" w:themeColor="text1"/>
          <w:sz w:val="28"/>
          <w:szCs w:val="28"/>
        </w:rPr>
        <w:t>our culture</w:t>
      </w:r>
      <w:r w:rsidR="00922102">
        <w:rPr>
          <w:color w:val="000000" w:themeColor="text1"/>
          <w:sz w:val="28"/>
          <w:szCs w:val="28"/>
        </w:rPr>
        <w:t>’</w:t>
      </w:r>
      <w:r w:rsidRPr="00EC51FB">
        <w:rPr>
          <w:color w:val="000000" w:themeColor="text1"/>
          <w:sz w:val="28"/>
          <w:szCs w:val="28"/>
        </w:rPr>
        <w:t>, our race- nativism. If it is xenophobia, it is, in the way it denigrates and reifies people before segregating and/or deporting them, a xenophobia that bears all the marks of the old racism, except that it is not colour coded. It is racism in substance, though xeno in form. It is xeno-racism, a racism of global capital.</w:t>
      </w:r>
      <w:r w:rsidRPr="00EC51FB">
        <w:rPr>
          <w:rStyle w:val="EndnoteReference"/>
          <w:color w:val="000000" w:themeColor="text1"/>
          <w:sz w:val="28"/>
          <w:szCs w:val="28"/>
        </w:rPr>
        <w:endnoteReference w:id="33"/>
      </w:r>
    </w:p>
    <w:p w14:paraId="680CD564" w14:textId="5D359ECD"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lastRenderedPageBreak/>
        <w:t xml:space="preserve">The link between </w:t>
      </w:r>
      <w:r w:rsidR="004E7420" w:rsidRPr="00EC51FB">
        <w:rPr>
          <w:color w:val="000000" w:themeColor="text1"/>
          <w:sz w:val="28"/>
          <w:szCs w:val="28"/>
        </w:rPr>
        <w:t>neoliberal</w:t>
      </w:r>
      <w:r w:rsidRPr="00EC51FB">
        <w:rPr>
          <w:color w:val="000000" w:themeColor="text1"/>
          <w:sz w:val="28"/>
          <w:szCs w:val="28"/>
        </w:rPr>
        <w:t xml:space="preserve"> globalisation</w:t>
      </w:r>
      <w:r w:rsidR="00922102">
        <w:rPr>
          <w:color w:val="000000" w:themeColor="text1"/>
          <w:sz w:val="28"/>
          <w:szCs w:val="28"/>
        </w:rPr>
        <w:t>’</w:t>
      </w:r>
      <w:r w:rsidRPr="00EC51FB">
        <w:rPr>
          <w:color w:val="000000" w:themeColor="text1"/>
          <w:sz w:val="28"/>
          <w:szCs w:val="28"/>
        </w:rPr>
        <w:t xml:space="preserve">s generation of surplus populations and different forms of </w:t>
      </w:r>
      <w:r w:rsidRPr="00436C90">
        <w:rPr>
          <w:color w:val="000000" w:themeColor="text1"/>
          <w:sz w:val="28"/>
          <w:szCs w:val="28"/>
        </w:rPr>
        <w:t>racisms were</w:t>
      </w:r>
      <w:r w:rsidR="00922102" w:rsidRPr="00436C90">
        <w:rPr>
          <w:color w:val="000000" w:themeColor="text1"/>
          <w:sz w:val="28"/>
          <w:szCs w:val="28"/>
        </w:rPr>
        <w:t>,</w:t>
      </w:r>
      <w:r w:rsidRPr="00436C90">
        <w:rPr>
          <w:color w:val="000000" w:themeColor="text1"/>
          <w:sz w:val="28"/>
          <w:szCs w:val="28"/>
        </w:rPr>
        <w:t xml:space="preserve"> for Sivanandan</w:t>
      </w:r>
      <w:r w:rsidR="00922102" w:rsidRPr="00436C90">
        <w:rPr>
          <w:color w:val="000000" w:themeColor="text1"/>
          <w:sz w:val="28"/>
          <w:szCs w:val="28"/>
        </w:rPr>
        <w:t>,</w:t>
      </w:r>
      <w:r w:rsidRPr="00436C90">
        <w:rPr>
          <w:color w:val="000000" w:themeColor="text1"/>
          <w:sz w:val="28"/>
          <w:szCs w:val="28"/>
        </w:rPr>
        <w:t xml:space="preserve"> tied</w:t>
      </w:r>
      <w:r w:rsidRPr="00EC51FB">
        <w:rPr>
          <w:color w:val="000000" w:themeColor="text1"/>
          <w:sz w:val="28"/>
          <w:szCs w:val="28"/>
        </w:rPr>
        <w:t xml:space="preserve"> to opportunities for economic exploitation in the centre. We have already seen above that part of the outsourcing of industrial production has confined vast swathes of people in the Third World to hard and hazardous work and working environments</w:t>
      </w:r>
      <w:r w:rsidR="00922102">
        <w:rPr>
          <w:color w:val="000000" w:themeColor="text1"/>
          <w:sz w:val="28"/>
          <w:szCs w:val="28"/>
        </w:rPr>
        <w:t>,</w:t>
      </w:r>
      <w:r w:rsidRPr="00EC51FB">
        <w:rPr>
          <w:color w:val="000000" w:themeColor="text1"/>
          <w:sz w:val="28"/>
          <w:szCs w:val="28"/>
        </w:rPr>
        <w:t xml:space="preserve"> and the threat from global capital to move from one labour pool to another. But this also fed into exploitation in the core of the global economy in the First World where state racism led to the integration of racialised migrant labour into:</w:t>
      </w:r>
    </w:p>
    <w:p w14:paraId="4F634A6C" w14:textId="3C32FA82" w:rsidR="00AA6758" w:rsidRPr="00EC51FB" w:rsidRDefault="00AA6758" w:rsidP="00AA6758">
      <w:pPr>
        <w:spacing w:before="100" w:beforeAutospacing="1" w:after="100" w:afterAutospacing="1" w:line="360" w:lineRule="auto"/>
        <w:ind w:left="720"/>
        <w:rPr>
          <w:color w:val="000000" w:themeColor="text1"/>
          <w:sz w:val="28"/>
          <w:szCs w:val="28"/>
        </w:rPr>
      </w:pPr>
      <w:r w:rsidRPr="00EC51FB">
        <w:rPr>
          <w:color w:val="000000" w:themeColor="text1"/>
          <w:sz w:val="28"/>
          <w:szCs w:val="28"/>
        </w:rPr>
        <w:t>the arduous, unskilled, dirty jobs in the ever-expanding service sector, who constitute the casual, ad hoc, temporary workers in computerised manufacture, who provide agribusiness with manual farm labour. They are the invisible workers in the service industries, serving in the up-front kitchens at McDonald</w:t>
      </w:r>
      <w:r w:rsidR="00922102">
        <w:rPr>
          <w:color w:val="000000" w:themeColor="text1"/>
          <w:sz w:val="28"/>
          <w:szCs w:val="28"/>
        </w:rPr>
        <w:t>’</w:t>
      </w:r>
      <w:r w:rsidRPr="00EC51FB">
        <w:rPr>
          <w:color w:val="000000" w:themeColor="text1"/>
          <w:sz w:val="28"/>
          <w:szCs w:val="28"/>
        </w:rPr>
        <w:t xml:space="preserve">s, as porters and cleaners in hospitals and shops, as waiters and petrol pump attendants, security guards and night watchmen, servants and slaves. They are the peripheral workers in manufacture, peripheral in the manufacturing sense too, because modern production processes do not require a permanent workforce but a functionally flexible </w:t>
      </w:r>
      <w:r w:rsidR="00922102">
        <w:rPr>
          <w:color w:val="000000" w:themeColor="text1"/>
          <w:sz w:val="28"/>
          <w:szCs w:val="28"/>
        </w:rPr>
        <w:t>‘</w:t>
      </w:r>
      <w:r w:rsidRPr="00EC51FB">
        <w:rPr>
          <w:color w:val="000000" w:themeColor="text1"/>
          <w:sz w:val="28"/>
          <w:szCs w:val="28"/>
        </w:rPr>
        <w:t>core group</w:t>
      </w:r>
      <w:r w:rsidR="00922102">
        <w:rPr>
          <w:color w:val="000000" w:themeColor="text1"/>
          <w:sz w:val="28"/>
          <w:szCs w:val="28"/>
        </w:rPr>
        <w:t>’</w:t>
      </w:r>
      <w:r w:rsidRPr="00EC51FB">
        <w:rPr>
          <w:color w:val="000000" w:themeColor="text1"/>
          <w:sz w:val="28"/>
          <w:szCs w:val="28"/>
        </w:rPr>
        <w:t xml:space="preserve"> which can adjust to changes in technology and a numerically flexible </w:t>
      </w:r>
      <w:r w:rsidR="00922102">
        <w:rPr>
          <w:color w:val="000000" w:themeColor="text1"/>
          <w:sz w:val="28"/>
          <w:szCs w:val="28"/>
        </w:rPr>
        <w:t>‘</w:t>
      </w:r>
      <w:r w:rsidRPr="00EC51FB">
        <w:rPr>
          <w:color w:val="000000" w:themeColor="text1"/>
          <w:sz w:val="28"/>
          <w:szCs w:val="28"/>
        </w:rPr>
        <w:t>peripheral group</w:t>
      </w:r>
      <w:r w:rsidR="00922102">
        <w:rPr>
          <w:color w:val="000000" w:themeColor="text1"/>
          <w:sz w:val="28"/>
          <w:szCs w:val="28"/>
        </w:rPr>
        <w:t>’</w:t>
      </w:r>
      <w:r w:rsidRPr="00EC51FB">
        <w:rPr>
          <w:color w:val="000000" w:themeColor="text1"/>
          <w:sz w:val="28"/>
          <w:szCs w:val="28"/>
        </w:rPr>
        <w:t xml:space="preserve"> which can </w:t>
      </w:r>
      <w:r w:rsidRPr="00EC51FB">
        <w:rPr>
          <w:color w:val="000000" w:themeColor="text1"/>
          <w:position w:val="2"/>
          <w:sz w:val="28"/>
          <w:szCs w:val="28"/>
        </w:rPr>
        <w:t xml:space="preserve">be </w:t>
      </w:r>
      <w:r w:rsidRPr="00EC51FB">
        <w:rPr>
          <w:color w:val="000000" w:themeColor="text1"/>
          <w:sz w:val="28"/>
          <w:szCs w:val="28"/>
        </w:rPr>
        <w:t xml:space="preserve">adjusted to changes in the market. They are the sweat-shop workers in the primitive putting-out system of the garment industry. They are tomato-pickers for agribusiness. They are, in a word, the cheap and captive labour force- rightless, rootless, peripatetic and temporary, illegal even </w:t>
      </w:r>
      <w:r w:rsidR="00922102">
        <w:rPr>
          <w:color w:val="000000" w:themeColor="text1"/>
          <w:sz w:val="28"/>
          <w:szCs w:val="28"/>
        </w:rPr>
        <w:t>–</w:t>
      </w:r>
      <w:r w:rsidR="00922102" w:rsidRPr="00EC51FB">
        <w:rPr>
          <w:color w:val="000000" w:themeColor="text1"/>
          <w:sz w:val="28"/>
          <w:szCs w:val="28"/>
        </w:rPr>
        <w:t xml:space="preserve"> </w:t>
      </w:r>
      <w:r w:rsidRPr="00EC51FB">
        <w:rPr>
          <w:color w:val="000000" w:themeColor="text1"/>
          <w:sz w:val="28"/>
          <w:szCs w:val="28"/>
        </w:rPr>
        <w:t>without which post-industrial society cannot run.</w:t>
      </w:r>
      <w:r w:rsidRPr="00EC51FB">
        <w:rPr>
          <w:rStyle w:val="EndnoteReference"/>
          <w:color w:val="000000" w:themeColor="text1"/>
          <w:sz w:val="28"/>
          <w:szCs w:val="28"/>
        </w:rPr>
        <w:endnoteReference w:id="34"/>
      </w:r>
    </w:p>
    <w:p w14:paraId="2F2AFD0F" w14:textId="69A236B5"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t xml:space="preserve">Racism towards migrants who head towards western states thus hides and obscures how capital accumulation and the prosperity of western life depends on racialised system of exploitation both abroad and at home. But it also justifies a racialised form of political economy where </w:t>
      </w:r>
      <w:r w:rsidR="00922102">
        <w:rPr>
          <w:color w:val="000000" w:themeColor="text1"/>
          <w:sz w:val="28"/>
          <w:szCs w:val="28"/>
        </w:rPr>
        <w:t>‘</w:t>
      </w:r>
      <w:r w:rsidRPr="00EC51FB">
        <w:rPr>
          <w:color w:val="000000" w:themeColor="text1"/>
          <w:sz w:val="28"/>
          <w:szCs w:val="28"/>
        </w:rPr>
        <w:t xml:space="preserve">the refugees, </w:t>
      </w:r>
      <w:r w:rsidR="00BF3C73" w:rsidRPr="00EC51FB">
        <w:rPr>
          <w:color w:val="000000" w:themeColor="text1"/>
          <w:sz w:val="28"/>
          <w:szCs w:val="28"/>
        </w:rPr>
        <w:t xml:space="preserve">migrants </w:t>
      </w:r>
      <w:r w:rsidR="00BF3C73" w:rsidRPr="00EC51FB">
        <w:rPr>
          <w:color w:val="000000" w:themeColor="text1"/>
          <w:sz w:val="28"/>
          <w:szCs w:val="28"/>
        </w:rPr>
        <w:lastRenderedPageBreak/>
        <w:t>and</w:t>
      </w:r>
      <w:r w:rsidRPr="00EC51FB">
        <w:rPr>
          <w:color w:val="000000" w:themeColor="text1"/>
          <w:sz w:val="28"/>
          <w:szCs w:val="28"/>
        </w:rPr>
        <w:t xml:space="preserve"> asylum seekers, the flotsam and jetsam of latter-day imperialism</w:t>
      </w:r>
      <w:r w:rsidR="00922102">
        <w:rPr>
          <w:color w:val="000000" w:themeColor="text1"/>
          <w:sz w:val="28"/>
          <w:szCs w:val="28"/>
        </w:rPr>
        <w:t>’</w:t>
      </w:r>
      <w:r w:rsidRPr="00EC51FB">
        <w:rPr>
          <w:color w:val="000000" w:themeColor="text1"/>
          <w:sz w:val="28"/>
          <w:szCs w:val="28"/>
        </w:rPr>
        <w:t xml:space="preserve"> are exploited as </w:t>
      </w:r>
      <w:r w:rsidR="00922102">
        <w:rPr>
          <w:color w:val="000000" w:themeColor="text1"/>
          <w:sz w:val="28"/>
          <w:szCs w:val="28"/>
        </w:rPr>
        <w:t>‘</w:t>
      </w:r>
      <w:r w:rsidRPr="00EC51FB">
        <w:rPr>
          <w:color w:val="000000" w:themeColor="text1"/>
          <w:sz w:val="28"/>
          <w:szCs w:val="28"/>
        </w:rPr>
        <w:t>the new underclass of silicon age capitalism</w:t>
      </w:r>
      <w:r w:rsidR="00922102">
        <w:rPr>
          <w:color w:val="000000" w:themeColor="text1"/>
          <w:sz w:val="28"/>
          <w:szCs w:val="28"/>
        </w:rPr>
        <w:t>’</w:t>
      </w:r>
      <w:r w:rsidRPr="00EC51FB">
        <w:rPr>
          <w:color w:val="000000" w:themeColor="text1"/>
          <w:sz w:val="28"/>
          <w:szCs w:val="28"/>
        </w:rPr>
        <w:t xml:space="preserve">. </w:t>
      </w:r>
    </w:p>
    <w:p w14:paraId="1F3AEA8A" w14:textId="36FDA352" w:rsidR="00AA6758" w:rsidRPr="00EC51FB" w:rsidRDefault="00AA6758" w:rsidP="00AA6758">
      <w:pPr>
        <w:pStyle w:val="NormalWeb"/>
        <w:spacing w:line="360" w:lineRule="auto"/>
        <w:rPr>
          <w:color w:val="000000" w:themeColor="text1"/>
          <w:sz w:val="28"/>
          <w:szCs w:val="28"/>
        </w:rPr>
      </w:pPr>
      <w:r w:rsidRPr="00EC51FB">
        <w:rPr>
          <w:color w:val="000000" w:themeColor="text1"/>
          <w:sz w:val="28"/>
          <w:szCs w:val="28"/>
        </w:rPr>
        <w:t xml:space="preserve">The </w:t>
      </w:r>
      <w:r w:rsidR="004E7420" w:rsidRPr="00EC51FB">
        <w:rPr>
          <w:color w:val="000000" w:themeColor="text1"/>
          <w:sz w:val="28"/>
          <w:szCs w:val="28"/>
        </w:rPr>
        <w:t>neoliberal</w:t>
      </w:r>
      <w:r w:rsidRPr="00EC51FB">
        <w:rPr>
          <w:color w:val="000000" w:themeColor="text1"/>
          <w:sz w:val="28"/>
          <w:szCs w:val="28"/>
        </w:rPr>
        <w:t xml:space="preserve"> transformation of the global economy also transformed the established racialised structures of British political economy. This centred on what </w:t>
      </w:r>
      <w:r w:rsidRPr="00436C90">
        <w:rPr>
          <w:color w:val="000000" w:themeColor="text1"/>
          <w:sz w:val="28"/>
          <w:szCs w:val="28"/>
        </w:rPr>
        <w:t xml:space="preserve">Sivanandan called an industrial </w:t>
      </w:r>
      <w:r w:rsidR="00922102" w:rsidRPr="00436C90">
        <w:rPr>
          <w:color w:val="000000" w:themeColor="text1"/>
          <w:sz w:val="28"/>
          <w:szCs w:val="28"/>
        </w:rPr>
        <w:t>‘</w:t>
      </w:r>
      <w:r w:rsidRPr="00436C90">
        <w:rPr>
          <w:color w:val="000000" w:themeColor="text1"/>
          <w:sz w:val="28"/>
          <w:szCs w:val="28"/>
        </w:rPr>
        <w:t>geography of decay</w:t>
      </w:r>
      <w:r w:rsidR="00922102" w:rsidRPr="00436C90">
        <w:rPr>
          <w:color w:val="000000" w:themeColor="text1"/>
          <w:sz w:val="28"/>
          <w:szCs w:val="28"/>
        </w:rPr>
        <w:t>’</w:t>
      </w:r>
      <w:r w:rsidRPr="00436C90">
        <w:rPr>
          <w:color w:val="000000" w:themeColor="text1"/>
          <w:sz w:val="28"/>
          <w:szCs w:val="28"/>
        </w:rPr>
        <w:t xml:space="preserve"> engendered by </w:t>
      </w:r>
      <w:r w:rsidR="004E7420" w:rsidRPr="00436C90">
        <w:rPr>
          <w:color w:val="000000" w:themeColor="text1"/>
          <w:sz w:val="28"/>
          <w:szCs w:val="28"/>
        </w:rPr>
        <w:t>neoliberal</w:t>
      </w:r>
      <w:r w:rsidR="007C3D3D" w:rsidRPr="00436C90">
        <w:rPr>
          <w:color w:val="000000" w:themeColor="text1"/>
          <w:sz w:val="28"/>
          <w:szCs w:val="28"/>
        </w:rPr>
        <w:t>-</w:t>
      </w:r>
      <w:r w:rsidRPr="00436C90">
        <w:rPr>
          <w:color w:val="000000" w:themeColor="text1"/>
          <w:sz w:val="28"/>
          <w:szCs w:val="28"/>
        </w:rPr>
        <w:t>induced deindustrialisation</w:t>
      </w:r>
      <w:r w:rsidRPr="00436C90">
        <w:rPr>
          <w:color w:val="000000" w:themeColor="text1"/>
          <w:sz w:val="28"/>
          <w:szCs w:val="28"/>
          <w:shd w:val="clear" w:color="auto" w:fill="FFFFFF"/>
        </w:rPr>
        <w:t>, deregulation and privatisation in the UK</w:t>
      </w:r>
      <w:r w:rsidRPr="00436C90">
        <w:rPr>
          <w:color w:val="000000" w:themeColor="text1"/>
          <w:sz w:val="28"/>
          <w:szCs w:val="28"/>
        </w:rPr>
        <w:t xml:space="preserve">. This had seen </w:t>
      </w:r>
      <w:r w:rsidR="00092CCD" w:rsidRPr="00436C90">
        <w:rPr>
          <w:color w:val="000000" w:themeColor="text1"/>
          <w:sz w:val="28"/>
          <w:szCs w:val="28"/>
        </w:rPr>
        <w:t xml:space="preserve">the </w:t>
      </w:r>
      <w:r w:rsidRPr="00436C90">
        <w:rPr>
          <w:color w:val="000000" w:themeColor="text1"/>
          <w:sz w:val="28"/>
          <w:szCs w:val="28"/>
        </w:rPr>
        <w:t>decomposition of the working class, which had been disaggregated between the West and Third World, but also within Britain itself. Writing in the era of austerity Britain</w:t>
      </w:r>
      <w:r w:rsidR="00922102" w:rsidRPr="00436C90">
        <w:rPr>
          <w:color w:val="000000" w:themeColor="text1"/>
          <w:sz w:val="28"/>
          <w:szCs w:val="28"/>
        </w:rPr>
        <w:t>,</w:t>
      </w:r>
      <w:r w:rsidRPr="00436C90">
        <w:rPr>
          <w:color w:val="000000" w:themeColor="text1"/>
          <w:sz w:val="28"/>
          <w:szCs w:val="28"/>
        </w:rPr>
        <w:t xml:space="preserve"> Sivanandan</w:t>
      </w:r>
      <w:r w:rsidRPr="00EC51FB">
        <w:rPr>
          <w:color w:val="000000" w:themeColor="text1"/>
          <w:sz w:val="28"/>
          <w:szCs w:val="28"/>
        </w:rPr>
        <w:t xml:space="preserve"> concludes that </w:t>
      </w:r>
      <w:r w:rsidR="004E7420" w:rsidRPr="00EC51FB">
        <w:rPr>
          <w:color w:val="000000" w:themeColor="text1"/>
          <w:sz w:val="28"/>
          <w:szCs w:val="28"/>
        </w:rPr>
        <w:t>neoliberal</w:t>
      </w:r>
      <w:r w:rsidRPr="00EC51FB">
        <w:rPr>
          <w:color w:val="000000" w:themeColor="text1"/>
          <w:sz w:val="28"/>
          <w:szCs w:val="28"/>
        </w:rPr>
        <w:t xml:space="preserve"> globalisation has led to the British working </w:t>
      </w:r>
      <w:r w:rsidR="00BF3C73" w:rsidRPr="00EC51FB">
        <w:rPr>
          <w:color w:val="000000" w:themeColor="text1"/>
          <w:sz w:val="28"/>
          <w:szCs w:val="28"/>
        </w:rPr>
        <w:t>class</w:t>
      </w:r>
      <w:r w:rsidR="00922102">
        <w:rPr>
          <w:color w:val="000000" w:themeColor="text1"/>
          <w:sz w:val="28"/>
          <w:szCs w:val="28"/>
        </w:rPr>
        <w:t>’</w:t>
      </w:r>
      <w:r w:rsidR="00BF3C73" w:rsidRPr="00EC51FB">
        <w:rPr>
          <w:color w:val="000000" w:themeColor="text1"/>
          <w:sz w:val="28"/>
          <w:szCs w:val="28"/>
        </w:rPr>
        <w:t>s</w:t>
      </w:r>
      <w:r w:rsidRPr="00EC51FB">
        <w:rPr>
          <w:color w:val="000000" w:themeColor="text1"/>
          <w:sz w:val="28"/>
          <w:szCs w:val="28"/>
        </w:rPr>
        <w:t xml:space="preserve"> </w:t>
      </w:r>
      <w:r w:rsidR="00922102">
        <w:rPr>
          <w:color w:val="000000" w:themeColor="text1"/>
          <w:sz w:val="28"/>
          <w:szCs w:val="28"/>
        </w:rPr>
        <w:t>‘</w:t>
      </w:r>
      <w:r w:rsidRPr="00EC51FB">
        <w:rPr>
          <w:color w:val="000000" w:themeColor="text1"/>
          <w:sz w:val="28"/>
          <w:szCs w:val="28"/>
        </w:rPr>
        <w:t>subsequent disaggregation and segregation</w:t>
      </w:r>
      <w:r w:rsidR="00922102">
        <w:rPr>
          <w:color w:val="000000" w:themeColor="text1"/>
          <w:sz w:val="28"/>
          <w:szCs w:val="28"/>
        </w:rPr>
        <w:t>’</w:t>
      </w:r>
      <w:r w:rsidRPr="00EC51FB">
        <w:rPr>
          <w:color w:val="000000" w:themeColor="text1"/>
          <w:sz w:val="28"/>
          <w:szCs w:val="28"/>
        </w:rPr>
        <w:t xml:space="preserve"> as a class in itself and potentially for itself: </w:t>
      </w:r>
    </w:p>
    <w:p w14:paraId="32446B8D" w14:textId="6124FCE3" w:rsidR="00AA6758" w:rsidRPr="00EC51FB" w:rsidRDefault="00AA6758" w:rsidP="00AA6758">
      <w:pPr>
        <w:autoSpaceDE w:val="0"/>
        <w:autoSpaceDN w:val="0"/>
        <w:adjustRightInd w:val="0"/>
        <w:spacing w:line="360" w:lineRule="auto"/>
        <w:ind w:left="720"/>
        <w:rPr>
          <w:color w:val="000000" w:themeColor="text1"/>
          <w:sz w:val="28"/>
          <w:szCs w:val="28"/>
        </w:rPr>
      </w:pPr>
      <w:r w:rsidRPr="00EC51FB">
        <w:rPr>
          <w:color w:val="000000" w:themeColor="text1"/>
          <w:sz w:val="28"/>
          <w:szCs w:val="28"/>
        </w:rPr>
        <w:t xml:space="preserve">The working class has itself been broken up into semi- and unskilled manual workers living on the edge of existence (the </w:t>
      </w:r>
      <w:r w:rsidR="00922102">
        <w:rPr>
          <w:color w:val="000000" w:themeColor="text1"/>
          <w:sz w:val="28"/>
          <w:szCs w:val="28"/>
        </w:rPr>
        <w:t>‘</w:t>
      </w:r>
      <w:r w:rsidRPr="00EC51FB">
        <w:rPr>
          <w:color w:val="000000" w:themeColor="text1"/>
          <w:sz w:val="28"/>
          <w:szCs w:val="28"/>
        </w:rPr>
        <w:t>precariat</w:t>
      </w:r>
      <w:r w:rsidR="00922102">
        <w:rPr>
          <w:color w:val="000000" w:themeColor="text1"/>
          <w:sz w:val="28"/>
          <w:szCs w:val="28"/>
        </w:rPr>
        <w:t>’</w:t>
      </w:r>
      <w:r w:rsidRPr="00EC51FB">
        <w:rPr>
          <w:color w:val="000000" w:themeColor="text1"/>
          <w:sz w:val="28"/>
          <w:szCs w:val="28"/>
        </w:rPr>
        <w:t xml:space="preserve">) and </w:t>
      </w:r>
      <w:r w:rsidR="00922102">
        <w:rPr>
          <w:color w:val="000000" w:themeColor="text1"/>
          <w:sz w:val="28"/>
          <w:szCs w:val="28"/>
        </w:rPr>
        <w:t>‘</w:t>
      </w:r>
      <w:r w:rsidRPr="00EC51FB">
        <w:rPr>
          <w:color w:val="000000" w:themeColor="text1"/>
          <w:sz w:val="28"/>
          <w:szCs w:val="28"/>
        </w:rPr>
        <w:t>the casuals</w:t>
      </w:r>
      <w:r w:rsidR="00922102">
        <w:rPr>
          <w:color w:val="000000" w:themeColor="text1"/>
          <w:sz w:val="28"/>
          <w:szCs w:val="28"/>
        </w:rPr>
        <w:t>’</w:t>
      </w:r>
      <w:r w:rsidRPr="00EC51FB">
        <w:rPr>
          <w:color w:val="000000" w:themeColor="text1"/>
          <w:sz w:val="28"/>
          <w:szCs w:val="28"/>
        </w:rPr>
        <w:t xml:space="preserve"> who have fallen off the edge into the </w:t>
      </w:r>
      <w:r w:rsidR="00922102">
        <w:rPr>
          <w:color w:val="000000" w:themeColor="text1"/>
          <w:sz w:val="28"/>
          <w:szCs w:val="28"/>
        </w:rPr>
        <w:t>‘</w:t>
      </w:r>
      <w:r w:rsidRPr="00EC51FB">
        <w:rPr>
          <w:color w:val="000000" w:themeColor="text1"/>
          <w:sz w:val="28"/>
          <w:szCs w:val="28"/>
        </w:rPr>
        <w:t>underclass</w:t>
      </w:r>
      <w:r w:rsidR="00922102">
        <w:rPr>
          <w:color w:val="000000" w:themeColor="text1"/>
          <w:sz w:val="28"/>
          <w:szCs w:val="28"/>
        </w:rPr>
        <w:t>’</w:t>
      </w:r>
      <w:r w:rsidRPr="00EC51FB">
        <w:rPr>
          <w:color w:val="000000" w:themeColor="text1"/>
          <w:sz w:val="28"/>
          <w:szCs w:val="28"/>
        </w:rPr>
        <w:t xml:space="preserve"> of the never-employed, estate denizens, inner-city youth, refugees, asylum seekers – the flotsam and jetsam of market society, the waste product of market economics, now rendered a worldwide phenomenon by globalisation. The middle 50 per cent consists of the lower middle class and the skilled working class (Social Groups C1 and C2) and accounts for a </w:t>
      </w:r>
      <w:r w:rsidR="00922102">
        <w:rPr>
          <w:color w:val="000000" w:themeColor="text1"/>
          <w:sz w:val="28"/>
          <w:szCs w:val="28"/>
        </w:rPr>
        <w:t>‘</w:t>
      </w:r>
      <w:r w:rsidRPr="00EC51FB">
        <w:rPr>
          <w:color w:val="000000" w:themeColor="text1"/>
          <w:sz w:val="28"/>
          <w:szCs w:val="28"/>
        </w:rPr>
        <w:t>squeezed middle</w:t>
      </w:r>
      <w:r w:rsidR="00922102">
        <w:rPr>
          <w:color w:val="000000" w:themeColor="text1"/>
          <w:sz w:val="28"/>
          <w:szCs w:val="28"/>
        </w:rPr>
        <w:t>’</w:t>
      </w:r>
      <w:r w:rsidRPr="00EC51FB">
        <w:rPr>
          <w:color w:val="000000" w:themeColor="text1"/>
          <w:sz w:val="28"/>
          <w:szCs w:val="28"/>
        </w:rPr>
        <w:t xml:space="preserve"> who are </w:t>
      </w:r>
      <w:r w:rsidR="00922102">
        <w:rPr>
          <w:color w:val="000000" w:themeColor="text1"/>
          <w:sz w:val="28"/>
          <w:szCs w:val="28"/>
        </w:rPr>
        <w:t>‘</w:t>
      </w:r>
      <w:r w:rsidRPr="00EC51FB">
        <w:rPr>
          <w:color w:val="000000" w:themeColor="text1"/>
          <w:sz w:val="28"/>
          <w:szCs w:val="28"/>
        </w:rPr>
        <w:t>often too poor to benefit from the full range of opportunities provided by the private markets but too rich to qualify for substantial state support</w:t>
      </w:r>
      <w:r w:rsidR="00922102">
        <w:rPr>
          <w:color w:val="000000" w:themeColor="text1"/>
          <w:sz w:val="28"/>
          <w:szCs w:val="28"/>
        </w:rPr>
        <w:t>’</w:t>
      </w:r>
      <w:r w:rsidRPr="00EC51FB">
        <w:rPr>
          <w:color w:val="000000" w:themeColor="text1"/>
          <w:sz w:val="28"/>
          <w:szCs w:val="28"/>
        </w:rPr>
        <w:t xml:space="preserve">, and are therefore electoral fodder, aka the floating vote, that can make all the difference in a general election. Whereas the precariat and underclass – one an aspiring working class whose aspirations are never met, and the other a despairing workless class whose despair turns to riot – are not only surplus to electoral needs, but a potential danger to the state and need to be kept under strict surveillance and subjected to </w:t>
      </w:r>
      <w:r w:rsidR="00922102">
        <w:rPr>
          <w:color w:val="000000" w:themeColor="text1"/>
          <w:sz w:val="28"/>
          <w:szCs w:val="28"/>
        </w:rPr>
        <w:t>‘</w:t>
      </w:r>
      <w:r w:rsidRPr="00EC51FB">
        <w:rPr>
          <w:color w:val="000000" w:themeColor="text1"/>
          <w:sz w:val="28"/>
          <w:szCs w:val="28"/>
        </w:rPr>
        <w:t xml:space="preserve">heavy </w:t>
      </w:r>
      <w:r w:rsidRPr="00436C90">
        <w:rPr>
          <w:color w:val="000000" w:themeColor="text1"/>
          <w:sz w:val="28"/>
          <w:szCs w:val="28"/>
        </w:rPr>
        <w:t>manners</w:t>
      </w:r>
      <w:r w:rsidR="007C3D3D" w:rsidRPr="00436C90">
        <w:rPr>
          <w:color w:val="000000" w:themeColor="text1"/>
          <w:sz w:val="28"/>
          <w:szCs w:val="28"/>
        </w:rPr>
        <w:t>’</w:t>
      </w:r>
      <w:r w:rsidRPr="00436C90">
        <w:rPr>
          <w:color w:val="000000" w:themeColor="text1"/>
          <w:sz w:val="28"/>
          <w:szCs w:val="28"/>
        </w:rPr>
        <w:t>.</w:t>
      </w:r>
      <w:r w:rsidRPr="00436C90">
        <w:rPr>
          <w:rStyle w:val="EndnoteReference"/>
          <w:color w:val="000000" w:themeColor="text1"/>
          <w:sz w:val="28"/>
          <w:szCs w:val="28"/>
        </w:rPr>
        <w:endnoteReference w:id="35"/>
      </w:r>
      <w:r w:rsidRPr="00EC51FB">
        <w:rPr>
          <w:color w:val="000000" w:themeColor="text1"/>
          <w:sz w:val="28"/>
          <w:szCs w:val="28"/>
        </w:rPr>
        <w:t xml:space="preserve"> </w:t>
      </w:r>
    </w:p>
    <w:p w14:paraId="05DEDBA4" w14:textId="77777777" w:rsidR="00AA6758" w:rsidRPr="00EC51FB" w:rsidRDefault="00AA6758" w:rsidP="00AA6758">
      <w:pPr>
        <w:spacing w:line="360" w:lineRule="auto"/>
        <w:rPr>
          <w:color w:val="000000" w:themeColor="text1"/>
          <w:sz w:val="28"/>
          <w:szCs w:val="28"/>
        </w:rPr>
      </w:pPr>
    </w:p>
    <w:p w14:paraId="519CC6C5" w14:textId="67276244" w:rsidR="00AA6758" w:rsidRPr="00EC51FB" w:rsidRDefault="00AA6758" w:rsidP="00AA6758">
      <w:pPr>
        <w:spacing w:line="360" w:lineRule="auto"/>
        <w:rPr>
          <w:color w:val="000000" w:themeColor="text1"/>
          <w:sz w:val="28"/>
          <w:szCs w:val="28"/>
        </w:rPr>
      </w:pPr>
      <w:r w:rsidRPr="00436C90">
        <w:rPr>
          <w:color w:val="000000" w:themeColor="text1"/>
          <w:sz w:val="28"/>
          <w:szCs w:val="28"/>
        </w:rPr>
        <w:t>Race and racism again became key mediums through</w:t>
      </w:r>
      <w:r w:rsidRPr="00EC51FB">
        <w:rPr>
          <w:color w:val="000000" w:themeColor="text1"/>
          <w:sz w:val="28"/>
          <w:szCs w:val="28"/>
        </w:rPr>
        <w:t xml:space="preserve"> which this disaggregation and segregation was cemented as Britain</w:t>
      </w:r>
      <w:r w:rsidR="00922102">
        <w:rPr>
          <w:color w:val="000000" w:themeColor="text1"/>
          <w:sz w:val="28"/>
          <w:szCs w:val="28"/>
        </w:rPr>
        <w:t>’</w:t>
      </w:r>
      <w:r w:rsidRPr="00EC51FB">
        <w:rPr>
          <w:color w:val="000000" w:themeColor="text1"/>
          <w:sz w:val="28"/>
          <w:szCs w:val="28"/>
        </w:rPr>
        <w:t xml:space="preserve">s racialised labour market was transformed under </w:t>
      </w:r>
      <w:r w:rsidR="004E7420" w:rsidRPr="00EC51FB">
        <w:rPr>
          <w:color w:val="000000" w:themeColor="text1"/>
          <w:sz w:val="28"/>
          <w:szCs w:val="28"/>
        </w:rPr>
        <w:t>neoliberal</w:t>
      </w:r>
      <w:r w:rsidRPr="00EC51FB">
        <w:rPr>
          <w:color w:val="000000" w:themeColor="text1"/>
          <w:sz w:val="28"/>
          <w:szCs w:val="28"/>
        </w:rPr>
        <w:t xml:space="preserve">ism. The breakdown of the social democratic compact in Britain caused racial resentment about the privileges of social democracy (stable employment, access to housing, rising wages) which had been racialised by elites and the state. Even the idea of a geography of decay, often construed as a North/South divide for example, is often coded language for a racialised demarcation between a non-white, criminal urban South and a white and unemployed deindustrialised North – when the reality is that </w:t>
      </w:r>
      <w:r w:rsidR="00922102">
        <w:rPr>
          <w:color w:val="000000" w:themeColor="text1"/>
          <w:sz w:val="28"/>
          <w:szCs w:val="28"/>
        </w:rPr>
        <w:t>‘</w:t>
      </w:r>
      <w:r w:rsidRPr="00EC51FB">
        <w:rPr>
          <w:color w:val="000000" w:themeColor="text1"/>
          <w:sz w:val="28"/>
          <w:szCs w:val="28"/>
        </w:rPr>
        <w:t>haves and the have-nothings</w:t>
      </w:r>
      <w:r w:rsidR="00922102">
        <w:rPr>
          <w:color w:val="000000" w:themeColor="text1"/>
          <w:sz w:val="28"/>
          <w:szCs w:val="28"/>
        </w:rPr>
        <w:t>’</w:t>
      </w:r>
      <w:r w:rsidRPr="00EC51FB">
        <w:rPr>
          <w:color w:val="000000" w:themeColor="text1"/>
          <w:sz w:val="28"/>
          <w:szCs w:val="28"/>
        </w:rPr>
        <w:t xml:space="preserve"> run across society. Race here became a way of dividing working-class issues all deepened by </w:t>
      </w:r>
      <w:r w:rsidR="004E7420" w:rsidRPr="00EC51FB">
        <w:rPr>
          <w:color w:val="000000" w:themeColor="text1"/>
          <w:sz w:val="28"/>
          <w:szCs w:val="28"/>
        </w:rPr>
        <w:t>neoliberal</w:t>
      </w:r>
      <w:r w:rsidRPr="00EC51FB">
        <w:rPr>
          <w:color w:val="000000" w:themeColor="text1"/>
          <w:sz w:val="28"/>
          <w:szCs w:val="28"/>
        </w:rPr>
        <w:t xml:space="preserve">ism </w:t>
      </w:r>
      <w:r w:rsidRPr="00EC51FB">
        <w:rPr>
          <w:color w:val="000000" w:themeColor="text1"/>
          <w:sz w:val="28"/>
          <w:szCs w:val="28"/>
        </w:rPr>
        <w:sym w:font="Symbol" w:char="F02D"/>
      </w:r>
      <w:r w:rsidRPr="00EC51FB">
        <w:rPr>
          <w:color w:val="000000" w:themeColor="text1"/>
          <w:sz w:val="28"/>
          <w:szCs w:val="28"/>
        </w:rPr>
        <w:t xml:space="preserve"> such as policing, unemployment, welfare retrenchment and sub-standard education, health and housing provision </w:t>
      </w:r>
      <w:r w:rsidRPr="00EC51FB">
        <w:rPr>
          <w:color w:val="000000" w:themeColor="text1"/>
          <w:sz w:val="28"/>
          <w:szCs w:val="28"/>
        </w:rPr>
        <w:sym w:font="Symbol" w:char="F02D"/>
      </w:r>
      <w:r w:rsidRPr="00EC51FB">
        <w:rPr>
          <w:color w:val="000000" w:themeColor="text1"/>
          <w:sz w:val="28"/>
          <w:szCs w:val="28"/>
        </w:rPr>
        <w:t xml:space="preserve"> across communities which were pitted against each other. For example, writing in 2001, in the aftermath of uprisings in Bradford, Oldham and Burnley by South Asian youth, Sivanandan pointed out how issues of white and South Asian communities living so-called </w:t>
      </w:r>
      <w:r w:rsidR="00922102">
        <w:rPr>
          <w:color w:val="000000" w:themeColor="text1"/>
          <w:sz w:val="28"/>
          <w:szCs w:val="28"/>
        </w:rPr>
        <w:t>‘</w:t>
      </w:r>
      <w:r w:rsidRPr="00EC51FB">
        <w:rPr>
          <w:color w:val="000000" w:themeColor="text1"/>
          <w:sz w:val="28"/>
          <w:szCs w:val="28"/>
        </w:rPr>
        <w:t>parallel lives</w:t>
      </w:r>
      <w:r w:rsidR="00922102">
        <w:rPr>
          <w:color w:val="000000" w:themeColor="text1"/>
          <w:sz w:val="28"/>
          <w:szCs w:val="28"/>
        </w:rPr>
        <w:t>’</w:t>
      </w:r>
      <w:r w:rsidRPr="00EC51FB">
        <w:rPr>
          <w:color w:val="000000" w:themeColor="text1"/>
          <w:sz w:val="28"/>
          <w:szCs w:val="28"/>
        </w:rPr>
        <w:t xml:space="preserve"> in northern English towns were linked to the </w:t>
      </w:r>
      <w:r w:rsidR="004E7420" w:rsidRPr="00EC51FB">
        <w:rPr>
          <w:color w:val="000000" w:themeColor="text1"/>
          <w:sz w:val="28"/>
          <w:szCs w:val="28"/>
        </w:rPr>
        <w:t>neoliberal</w:t>
      </w:r>
      <w:r w:rsidRPr="00EC51FB">
        <w:rPr>
          <w:color w:val="000000" w:themeColor="text1"/>
          <w:sz w:val="28"/>
          <w:szCs w:val="28"/>
        </w:rPr>
        <w:t xml:space="preserve"> destruction of industries such as steel and textiles and the dissolution of once multi-ethnic workforces. The subsequent restructuring of these local economies around service work, with South Asians over-employed in service sector work, combined with local government racism and the onset </w:t>
      </w:r>
      <w:r w:rsidRPr="00436C90">
        <w:rPr>
          <w:color w:val="000000" w:themeColor="text1"/>
          <w:sz w:val="28"/>
          <w:szCs w:val="28"/>
        </w:rPr>
        <w:t xml:space="preserve">of the </w:t>
      </w:r>
      <w:r w:rsidR="00D267C3" w:rsidRPr="00436C90">
        <w:rPr>
          <w:color w:val="000000" w:themeColor="text1"/>
          <w:sz w:val="28"/>
          <w:szCs w:val="28"/>
        </w:rPr>
        <w:t xml:space="preserve">‘war on terror’ </w:t>
      </w:r>
      <w:r w:rsidRPr="00436C90">
        <w:rPr>
          <w:color w:val="000000" w:themeColor="text1"/>
          <w:sz w:val="28"/>
          <w:szCs w:val="28"/>
        </w:rPr>
        <w:t>firmly</w:t>
      </w:r>
      <w:r w:rsidRPr="00EC51FB">
        <w:rPr>
          <w:color w:val="000000" w:themeColor="text1"/>
          <w:sz w:val="28"/>
          <w:szCs w:val="28"/>
        </w:rPr>
        <w:t xml:space="preserve"> split any form of solidarity between these communities. Not only did </w:t>
      </w:r>
      <w:r w:rsidR="004E7420" w:rsidRPr="00EC51FB">
        <w:rPr>
          <w:color w:val="000000" w:themeColor="text1"/>
          <w:sz w:val="28"/>
          <w:szCs w:val="28"/>
        </w:rPr>
        <w:t>neoliberal</w:t>
      </w:r>
      <w:r w:rsidRPr="00EC51FB">
        <w:rPr>
          <w:color w:val="000000" w:themeColor="text1"/>
          <w:sz w:val="28"/>
          <w:szCs w:val="28"/>
        </w:rPr>
        <w:t xml:space="preserve">ism create its own distinctive forms of racism that facilitated capitalist exploitation, but it also now remade old ties between racism and capital that further split working-class people from one another both within and beyond Britain. </w:t>
      </w:r>
      <w:r w:rsidRPr="00EC51FB">
        <w:rPr>
          <w:rStyle w:val="EndnoteReference"/>
          <w:color w:val="000000" w:themeColor="text1"/>
          <w:sz w:val="28"/>
          <w:szCs w:val="28"/>
        </w:rPr>
        <w:endnoteReference w:id="36"/>
      </w:r>
    </w:p>
    <w:p w14:paraId="06824325" w14:textId="77777777" w:rsidR="00AA6758" w:rsidRPr="00EC51FB" w:rsidRDefault="00AA6758" w:rsidP="00AA6758">
      <w:pPr>
        <w:spacing w:line="360" w:lineRule="auto"/>
        <w:rPr>
          <w:b/>
          <w:bCs/>
          <w:color w:val="000000" w:themeColor="text1"/>
          <w:sz w:val="28"/>
          <w:szCs w:val="28"/>
        </w:rPr>
      </w:pPr>
    </w:p>
    <w:p w14:paraId="4E56922C" w14:textId="598FD3AD"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 xml:space="preserve">Dead circuits: the end of </w:t>
      </w:r>
      <w:r w:rsidR="004E7420" w:rsidRPr="00EC51FB">
        <w:rPr>
          <w:b/>
          <w:bCs/>
          <w:color w:val="000000" w:themeColor="text1"/>
          <w:sz w:val="28"/>
          <w:szCs w:val="28"/>
        </w:rPr>
        <w:t>neoliberal</w:t>
      </w:r>
      <w:r w:rsidRPr="00EC51FB">
        <w:rPr>
          <w:b/>
          <w:bCs/>
          <w:color w:val="000000" w:themeColor="text1"/>
          <w:sz w:val="28"/>
          <w:szCs w:val="28"/>
        </w:rPr>
        <w:t xml:space="preserve">ism? </w:t>
      </w:r>
    </w:p>
    <w:p w14:paraId="6A327082" w14:textId="1C47FDA1" w:rsidR="00AA6758" w:rsidRPr="00EC51FB" w:rsidRDefault="00AA6758" w:rsidP="00AA6758">
      <w:pPr>
        <w:spacing w:line="360" w:lineRule="auto"/>
        <w:rPr>
          <w:color w:val="000000" w:themeColor="text1"/>
          <w:sz w:val="28"/>
          <w:szCs w:val="28"/>
        </w:rPr>
      </w:pPr>
      <w:r w:rsidRPr="00EC51FB">
        <w:rPr>
          <w:color w:val="000000" w:themeColor="text1"/>
          <w:sz w:val="28"/>
          <w:szCs w:val="28"/>
        </w:rPr>
        <w:lastRenderedPageBreak/>
        <w:t>Sivanandan</w:t>
      </w:r>
      <w:r w:rsidR="00922102">
        <w:rPr>
          <w:color w:val="000000" w:themeColor="text1"/>
          <w:sz w:val="28"/>
          <w:szCs w:val="28"/>
        </w:rPr>
        <w:t>’</w:t>
      </w:r>
      <w:r w:rsidRPr="00EC51FB">
        <w:rPr>
          <w:color w:val="000000" w:themeColor="text1"/>
          <w:sz w:val="28"/>
          <w:szCs w:val="28"/>
        </w:rPr>
        <w:t xml:space="preserve">s political economy from the late 1970s and its examination of the relationship between globalisation, imperialism and racism set him apart from other theorists of </w:t>
      </w:r>
      <w:r w:rsidR="004E7420" w:rsidRPr="00EC51FB">
        <w:rPr>
          <w:color w:val="000000" w:themeColor="text1"/>
          <w:sz w:val="28"/>
          <w:szCs w:val="28"/>
        </w:rPr>
        <w:t>neoliberal</w:t>
      </w:r>
      <w:r w:rsidRPr="00EC51FB">
        <w:rPr>
          <w:color w:val="000000" w:themeColor="text1"/>
          <w:sz w:val="28"/>
          <w:szCs w:val="28"/>
        </w:rPr>
        <w:t>ism.  There could be a sense that simply acknowledging this is enough, but Sivanandan</w:t>
      </w:r>
      <w:r w:rsidR="00922102">
        <w:rPr>
          <w:color w:val="000000" w:themeColor="text1"/>
          <w:sz w:val="28"/>
          <w:szCs w:val="28"/>
        </w:rPr>
        <w:t>’</w:t>
      </w:r>
      <w:r w:rsidRPr="00EC51FB">
        <w:rPr>
          <w:color w:val="000000" w:themeColor="text1"/>
          <w:sz w:val="28"/>
          <w:szCs w:val="28"/>
        </w:rPr>
        <w:t xml:space="preserve">s </w:t>
      </w:r>
      <w:r w:rsidRPr="00436C90">
        <w:rPr>
          <w:color w:val="000000" w:themeColor="text1"/>
          <w:sz w:val="28"/>
          <w:szCs w:val="28"/>
        </w:rPr>
        <w:t>political economy is no museum piece. Just think</w:t>
      </w:r>
      <w:r w:rsidR="00D267C3" w:rsidRPr="00436C90">
        <w:rPr>
          <w:sz w:val="28"/>
          <w:szCs w:val="28"/>
        </w:rPr>
        <w:t>,</w:t>
      </w:r>
      <w:r w:rsidRPr="00436C90">
        <w:rPr>
          <w:color w:val="000000" w:themeColor="text1"/>
          <w:sz w:val="28"/>
          <w:szCs w:val="28"/>
        </w:rPr>
        <w:t xml:space="preserve"> for example</w:t>
      </w:r>
      <w:r w:rsidR="00D267C3" w:rsidRPr="00436C90">
        <w:rPr>
          <w:color w:val="000000" w:themeColor="text1"/>
          <w:sz w:val="28"/>
          <w:szCs w:val="28"/>
        </w:rPr>
        <w:t>,</w:t>
      </w:r>
      <w:r w:rsidRPr="00436C90">
        <w:rPr>
          <w:color w:val="000000" w:themeColor="text1"/>
          <w:sz w:val="28"/>
          <w:szCs w:val="28"/>
        </w:rPr>
        <w:t xml:space="preserve"> how pertinent his ideas about the centrality of microproces</w:t>
      </w:r>
      <w:r w:rsidRPr="00EC51FB">
        <w:rPr>
          <w:color w:val="000000" w:themeColor="text1"/>
          <w:sz w:val="28"/>
          <w:szCs w:val="28"/>
        </w:rPr>
        <w:t xml:space="preserve">sors are for the current </w:t>
      </w:r>
      <w:r w:rsidR="00922102">
        <w:rPr>
          <w:color w:val="000000" w:themeColor="text1"/>
          <w:sz w:val="28"/>
          <w:szCs w:val="28"/>
        </w:rPr>
        <w:t>‘</w:t>
      </w:r>
      <w:r w:rsidRPr="00EC51FB">
        <w:rPr>
          <w:color w:val="000000" w:themeColor="text1"/>
          <w:sz w:val="28"/>
          <w:szCs w:val="28"/>
        </w:rPr>
        <w:t>chip wars</w:t>
      </w:r>
      <w:r w:rsidR="00922102">
        <w:rPr>
          <w:color w:val="000000" w:themeColor="text1"/>
          <w:sz w:val="28"/>
          <w:szCs w:val="28"/>
        </w:rPr>
        <w:t>’</w:t>
      </w:r>
      <w:r w:rsidRPr="00EC51FB">
        <w:rPr>
          <w:color w:val="000000" w:themeColor="text1"/>
          <w:sz w:val="28"/>
          <w:szCs w:val="28"/>
        </w:rPr>
        <w:t xml:space="preserve"> between the US and China. Or how his ideas about South Asian female labour in the Midlands garment industry undercutting labour in the Third World and xeno-racism help us to understand the racialised exploitation of South Asian and Eastern European women in Boohoo sweatshops in twenty-first</w:t>
      </w:r>
      <w:r w:rsidR="00D267C3">
        <w:rPr>
          <w:color w:val="000000" w:themeColor="text1"/>
          <w:sz w:val="28"/>
          <w:szCs w:val="28"/>
        </w:rPr>
        <w:t xml:space="preserve"> </w:t>
      </w:r>
      <w:r w:rsidRPr="00EC51FB">
        <w:rPr>
          <w:color w:val="000000" w:themeColor="text1"/>
          <w:sz w:val="28"/>
          <w:szCs w:val="28"/>
        </w:rPr>
        <w:t>century Leicester.</w:t>
      </w:r>
      <w:r w:rsidRPr="00EC51FB">
        <w:rPr>
          <w:rStyle w:val="EndnoteReference"/>
          <w:color w:val="000000" w:themeColor="text1"/>
          <w:sz w:val="28"/>
          <w:szCs w:val="28"/>
        </w:rPr>
        <w:endnoteReference w:id="37"/>
      </w:r>
      <w:r w:rsidRPr="00EC51FB">
        <w:rPr>
          <w:color w:val="000000" w:themeColor="text1"/>
          <w:sz w:val="28"/>
          <w:szCs w:val="28"/>
        </w:rPr>
        <w:t xml:space="preserve"> </w:t>
      </w:r>
    </w:p>
    <w:p w14:paraId="2C1312DB" w14:textId="77777777" w:rsidR="00AA6758" w:rsidRPr="00EC51FB" w:rsidRDefault="00AA6758" w:rsidP="00AA6758">
      <w:pPr>
        <w:spacing w:line="360" w:lineRule="auto"/>
        <w:rPr>
          <w:color w:val="000000" w:themeColor="text1"/>
          <w:sz w:val="28"/>
          <w:szCs w:val="28"/>
        </w:rPr>
      </w:pPr>
    </w:p>
    <w:p w14:paraId="72C7170D" w14:textId="1E7EB587"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rPr>
        <w:t xml:space="preserve">Yet, </w:t>
      </w:r>
      <w:r w:rsidRPr="00EC51FB">
        <w:rPr>
          <w:color w:val="000000" w:themeColor="text1"/>
          <w:sz w:val="28"/>
          <w:szCs w:val="28"/>
          <w:bdr w:val="none" w:sz="0" w:space="0" w:color="auto" w:frame="1"/>
          <w:shd w:val="clear" w:color="auto" w:fill="FDFDFD"/>
        </w:rPr>
        <w:t xml:space="preserve">the current global economy is characterised by a crisis of the very </w:t>
      </w:r>
      <w:r w:rsidR="004E7420" w:rsidRPr="00EC51FB">
        <w:rPr>
          <w:color w:val="000000" w:themeColor="text1"/>
          <w:sz w:val="28"/>
          <w:szCs w:val="28"/>
          <w:bdr w:val="none" w:sz="0" w:space="0" w:color="auto" w:frame="1"/>
          <w:shd w:val="clear" w:color="auto" w:fill="FDFDFD"/>
        </w:rPr>
        <w:t>neoliberal</w:t>
      </w:r>
      <w:r w:rsidRPr="00EC51FB">
        <w:rPr>
          <w:color w:val="000000" w:themeColor="text1"/>
          <w:sz w:val="28"/>
          <w:szCs w:val="28"/>
          <w:bdr w:val="none" w:sz="0" w:space="0" w:color="auto" w:frame="1"/>
          <w:shd w:val="clear" w:color="auto" w:fill="FDFDFD"/>
        </w:rPr>
        <w:t xml:space="preserve"> globali</w:t>
      </w:r>
      <w:r w:rsidR="00B25F15" w:rsidRPr="00EC51FB">
        <w:rPr>
          <w:color w:val="000000" w:themeColor="text1"/>
          <w:sz w:val="28"/>
          <w:szCs w:val="28"/>
          <w:bdr w:val="none" w:sz="0" w:space="0" w:color="auto" w:frame="1"/>
          <w:shd w:val="clear" w:color="auto" w:fill="FDFDFD"/>
        </w:rPr>
        <w:t>s</w:t>
      </w:r>
      <w:r w:rsidRPr="00EC51FB">
        <w:rPr>
          <w:color w:val="000000" w:themeColor="text1"/>
          <w:sz w:val="28"/>
          <w:szCs w:val="28"/>
          <w:bdr w:val="none" w:sz="0" w:space="0" w:color="auto" w:frame="1"/>
          <w:shd w:val="clear" w:color="auto" w:fill="FDFDFD"/>
        </w:rPr>
        <w:t>ation Sivanandan wrote about</w:t>
      </w:r>
      <w:r w:rsidRPr="00EC51FB">
        <w:rPr>
          <w:color w:val="000000" w:themeColor="text1"/>
          <w:sz w:val="28"/>
          <w:szCs w:val="28"/>
        </w:rPr>
        <w:t xml:space="preserve">. </w:t>
      </w:r>
      <w:r w:rsidRPr="00EC51FB">
        <w:rPr>
          <w:color w:val="000000" w:themeColor="text1"/>
          <w:sz w:val="28"/>
          <w:szCs w:val="28"/>
          <w:shd w:val="clear" w:color="auto" w:fill="FFFFFF"/>
        </w:rPr>
        <w:t>This crisis hasn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t come out of nowhere – with the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global economy being zombie-like since the 2008 global financial crisis – and the disruption to global commodity chains caused by the Covid</w:t>
      </w:r>
      <w:r w:rsidR="00967C6F" w:rsidRPr="00EC51FB">
        <w:rPr>
          <w:color w:val="000000" w:themeColor="text1"/>
          <w:sz w:val="28"/>
          <w:szCs w:val="28"/>
          <w:shd w:val="clear" w:color="auto" w:fill="FFFFFF"/>
        </w:rPr>
        <w:t>-</w:t>
      </w:r>
      <w:r w:rsidRPr="00EC51FB">
        <w:rPr>
          <w:color w:val="000000" w:themeColor="text1"/>
          <w:sz w:val="28"/>
          <w:szCs w:val="28"/>
          <w:shd w:val="clear" w:color="auto" w:fill="FFFFFF"/>
        </w:rPr>
        <w:t>19</w:t>
      </w:r>
      <w:r w:rsidR="00967C6F" w:rsidRPr="00EC51FB">
        <w:rPr>
          <w:color w:val="000000" w:themeColor="text1"/>
          <w:sz w:val="28"/>
          <w:szCs w:val="28"/>
          <w:shd w:val="clear" w:color="auto" w:fill="FFFFFF"/>
        </w:rPr>
        <w:t xml:space="preserve"> </w:t>
      </w:r>
      <w:r w:rsidRPr="00EC51FB">
        <w:rPr>
          <w:color w:val="000000" w:themeColor="text1"/>
          <w:sz w:val="28"/>
          <w:szCs w:val="28"/>
          <w:shd w:val="clear" w:color="auto" w:fill="FFFFFF"/>
        </w:rPr>
        <w:t xml:space="preserve">pandemic exacerbating these issues. The increasing effects of climate change and the inflationary spikes caused by corporate profiteering and the Russian invasion of Ukraine also make the economy ever harder to globalise. At the same time, the era of US geo-political and geo-economic primacy that underpinned the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order has been challenged by the economic and political rise of China, along with other former subordinate nations, wh</w:t>
      </w:r>
      <w:r w:rsidR="00B25F15" w:rsidRPr="00EC51FB">
        <w:rPr>
          <w:color w:val="000000" w:themeColor="text1"/>
          <w:sz w:val="28"/>
          <w:szCs w:val="28"/>
          <w:shd w:val="clear" w:color="auto" w:fill="FFFFFF"/>
        </w:rPr>
        <w:t>ich</w:t>
      </w:r>
      <w:r w:rsidRPr="00EC51FB">
        <w:rPr>
          <w:color w:val="000000" w:themeColor="text1"/>
          <w:sz w:val="28"/>
          <w:szCs w:val="28"/>
          <w:shd w:val="clear" w:color="auto" w:fill="FFFFFF"/>
        </w:rPr>
        <w:t xml:space="preserve"> now look to embrace new forms of trade deals and political alliances that decentre the West.</w:t>
      </w:r>
      <w:r w:rsidRPr="00EC51FB">
        <w:rPr>
          <w:rStyle w:val="EndnoteReference"/>
          <w:color w:val="000000" w:themeColor="text1"/>
          <w:sz w:val="28"/>
          <w:szCs w:val="28"/>
          <w:shd w:val="clear" w:color="auto" w:fill="FFFFFF"/>
        </w:rPr>
        <w:endnoteReference w:id="38"/>
      </w:r>
      <w:r w:rsidRPr="00EC51FB">
        <w:rPr>
          <w:color w:val="000000" w:themeColor="text1"/>
          <w:sz w:val="28"/>
          <w:szCs w:val="28"/>
          <w:shd w:val="clear" w:color="auto" w:fill="FFFFFF"/>
        </w:rPr>
        <w:t xml:space="preserve"> Authors such as Gerbaudo and Meadway point to a reversion to a national form of capitalism and protectionism, the questioning of globalisation and return of state intervention in the economy.</w:t>
      </w:r>
      <w:r w:rsidRPr="00EC51FB">
        <w:rPr>
          <w:rStyle w:val="EndnoteReference"/>
          <w:color w:val="000000" w:themeColor="text1"/>
          <w:sz w:val="28"/>
          <w:szCs w:val="28"/>
          <w:shd w:val="clear" w:color="auto" w:fill="FFFFFF"/>
        </w:rPr>
        <w:endnoteReference w:id="39"/>
      </w:r>
      <w:r w:rsidRPr="00EC51FB">
        <w:rPr>
          <w:color w:val="000000" w:themeColor="text1"/>
          <w:sz w:val="28"/>
          <w:szCs w:val="28"/>
          <w:shd w:val="clear" w:color="auto" w:fill="FFFFFF"/>
        </w:rPr>
        <w:t xml:space="preserve"> </w:t>
      </w:r>
      <w:r w:rsidRPr="00436C90">
        <w:rPr>
          <w:color w:val="000000" w:themeColor="text1"/>
          <w:sz w:val="28"/>
          <w:szCs w:val="28"/>
          <w:shd w:val="clear" w:color="auto" w:fill="FFFFFF"/>
        </w:rPr>
        <w:t>Here the prime example is the Biden regime</w:t>
      </w:r>
      <w:r w:rsidR="00922102" w:rsidRPr="00436C90">
        <w:rPr>
          <w:color w:val="000000" w:themeColor="text1"/>
          <w:sz w:val="28"/>
          <w:szCs w:val="28"/>
          <w:shd w:val="clear" w:color="auto" w:fill="FFFFFF"/>
        </w:rPr>
        <w:t>’</w:t>
      </w:r>
      <w:r w:rsidRPr="00436C90">
        <w:rPr>
          <w:color w:val="000000" w:themeColor="text1"/>
          <w:sz w:val="28"/>
          <w:szCs w:val="28"/>
          <w:shd w:val="clear" w:color="auto" w:fill="FFFFFF"/>
        </w:rPr>
        <w:t>s approach to the US economy, which</w:t>
      </w:r>
      <w:r w:rsidR="00D267C3" w:rsidRPr="00436C90">
        <w:rPr>
          <w:color w:val="000000" w:themeColor="text1"/>
          <w:sz w:val="28"/>
          <w:szCs w:val="28"/>
          <w:shd w:val="clear" w:color="auto" w:fill="FFFFFF"/>
        </w:rPr>
        <w:t>,</w:t>
      </w:r>
      <w:r w:rsidRPr="00436C90">
        <w:rPr>
          <w:color w:val="000000" w:themeColor="text1"/>
          <w:sz w:val="28"/>
          <w:szCs w:val="28"/>
          <w:shd w:val="clear" w:color="auto" w:fill="FFFFFF"/>
        </w:rPr>
        <w:t xml:space="preserve"> in its </w:t>
      </w:r>
      <w:r w:rsidRPr="00436C90">
        <w:rPr>
          <w:bCs/>
          <w:sz w:val="28"/>
          <w:szCs w:val="28"/>
        </w:rPr>
        <w:t xml:space="preserve">containment war against China, </w:t>
      </w:r>
      <w:r w:rsidRPr="00436C90">
        <w:rPr>
          <w:color w:val="000000" w:themeColor="text1"/>
          <w:sz w:val="28"/>
          <w:szCs w:val="28"/>
          <w:shd w:val="clear" w:color="auto" w:fill="FFFFFF"/>
        </w:rPr>
        <w:t>has turned to deficit</w:t>
      </w:r>
      <w:r w:rsidR="00D267C3" w:rsidRPr="00436C90">
        <w:rPr>
          <w:color w:val="000000" w:themeColor="text1"/>
          <w:sz w:val="28"/>
          <w:szCs w:val="28"/>
          <w:shd w:val="clear" w:color="auto" w:fill="FFFFFF"/>
        </w:rPr>
        <w:t>-</w:t>
      </w:r>
      <w:r w:rsidRPr="00436C90">
        <w:rPr>
          <w:color w:val="000000" w:themeColor="text1"/>
          <w:sz w:val="28"/>
          <w:szCs w:val="28"/>
          <w:shd w:val="clear" w:color="auto" w:fill="FFFFFF"/>
        </w:rPr>
        <w:t xml:space="preserve">driven social spending and protectionist measures to public procurement to further its national interest. </w:t>
      </w:r>
      <w:r w:rsidRPr="00436C90">
        <w:rPr>
          <w:color w:val="000000" w:themeColor="text1"/>
          <w:sz w:val="28"/>
          <w:szCs w:val="28"/>
        </w:rPr>
        <w:t xml:space="preserve">The retreat of </w:t>
      </w:r>
      <w:r w:rsidR="004E7420" w:rsidRPr="00436C90">
        <w:rPr>
          <w:color w:val="000000" w:themeColor="text1"/>
          <w:sz w:val="28"/>
          <w:szCs w:val="28"/>
        </w:rPr>
        <w:t>neoliberal</w:t>
      </w:r>
      <w:r w:rsidRPr="00436C90">
        <w:rPr>
          <w:color w:val="000000" w:themeColor="text1"/>
          <w:sz w:val="28"/>
          <w:szCs w:val="28"/>
        </w:rPr>
        <w:t>ism for these authors offers a possible</w:t>
      </w:r>
      <w:r w:rsidRPr="00EC51FB">
        <w:rPr>
          <w:color w:val="000000" w:themeColor="text1"/>
          <w:sz w:val="28"/>
          <w:szCs w:val="28"/>
        </w:rPr>
        <w:t xml:space="preserve"> </w:t>
      </w:r>
      <w:r w:rsidRPr="00EC51FB">
        <w:rPr>
          <w:color w:val="000000" w:themeColor="text1"/>
          <w:sz w:val="28"/>
          <w:szCs w:val="28"/>
        </w:rPr>
        <w:lastRenderedPageBreak/>
        <w:t xml:space="preserve">political opening through a critique of globalisation and a return of the state. Here it is said that a rejuvenated politics of the Left may be able to avoid the pitfalls of authoritarianism and launch a new national form of progressive politics around welfare policies and platforms such as the Green New Deal.   </w:t>
      </w:r>
    </w:p>
    <w:p w14:paraId="5ACC301A" w14:textId="77777777" w:rsidR="00AA6758" w:rsidRPr="00EC51FB" w:rsidRDefault="00AA6758" w:rsidP="00AA6758">
      <w:pPr>
        <w:spacing w:line="360" w:lineRule="auto"/>
        <w:rPr>
          <w:color w:val="000000" w:themeColor="text1"/>
          <w:sz w:val="28"/>
          <w:szCs w:val="28"/>
        </w:rPr>
      </w:pPr>
    </w:p>
    <w:p w14:paraId="665E4250" w14:textId="0AC87BB3" w:rsidR="00AA6758" w:rsidRPr="00EC51FB" w:rsidRDefault="00AA6758" w:rsidP="00AA6758">
      <w:pPr>
        <w:spacing w:line="360" w:lineRule="auto"/>
        <w:rPr>
          <w:color w:val="000000" w:themeColor="text1"/>
          <w:sz w:val="28"/>
          <w:szCs w:val="28"/>
        </w:rPr>
      </w:pPr>
      <w:r w:rsidRPr="00EC51FB">
        <w:rPr>
          <w:color w:val="000000" w:themeColor="text1"/>
          <w:sz w:val="28"/>
          <w:szCs w:val="28"/>
        </w:rPr>
        <w:t>What I want to do in the conclusion of this piece is to use Sivanandan</w:t>
      </w:r>
      <w:r w:rsidR="00922102">
        <w:rPr>
          <w:color w:val="000000" w:themeColor="text1"/>
          <w:sz w:val="28"/>
          <w:szCs w:val="28"/>
        </w:rPr>
        <w:t>’</w:t>
      </w:r>
      <w:r w:rsidRPr="00EC51FB">
        <w:rPr>
          <w:color w:val="000000" w:themeColor="text1"/>
          <w:sz w:val="28"/>
          <w:szCs w:val="28"/>
        </w:rPr>
        <w:t xml:space="preserve">s approach to political economy to analyse the crisis of </w:t>
      </w:r>
      <w:r w:rsidR="004E7420" w:rsidRPr="00EC51FB">
        <w:rPr>
          <w:color w:val="000000" w:themeColor="text1"/>
          <w:sz w:val="28"/>
          <w:szCs w:val="28"/>
        </w:rPr>
        <w:t>neoliberal</w:t>
      </w:r>
      <w:r w:rsidRPr="00EC51FB">
        <w:rPr>
          <w:color w:val="000000" w:themeColor="text1"/>
          <w:sz w:val="28"/>
          <w:szCs w:val="28"/>
        </w:rPr>
        <w:t xml:space="preserve">ism discourse, to update the story as it were, both </w:t>
      </w:r>
      <w:r w:rsidR="00922102">
        <w:rPr>
          <w:color w:val="000000" w:themeColor="text1"/>
          <w:sz w:val="28"/>
          <w:szCs w:val="28"/>
        </w:rPr>
        <w:t>‘</w:t>
      </w:r>
      <w:r w:rsidRPr="00EC51FB">
        <w:rPr>
          <w:color w:val="000000" w:themeColor="text1"/>
          <w:sz w:val="28"/>
          <w:szCs w:val="28"/>
        </w:rPr>
        <w:t>over there</w:t>
      </w:r>
      <w:r w:rsidR="00922102">
        <w:rPr>
          <w:color w:val="000000" w:themeColor="text1"/>
          <w:sz w:val="28"/>
          <w:szCs w:val="28"/>
        </w:rPr>
        <w:t>’</w:t>
      </w:r>
      <w:r w:rsidRPr="00EC51FB">
        <w:rPr>
          <w:color w:val="000000" w:themeColor="text1"/>
          <w:sz w:val="28"/>
          <w:szCs w:val="28"/>
        </w:rPr>
        <w:t xml:space="preserve"> and </w:t>
      </w:r>
      <w:r w:rsidR="00922102">
        <w:rPr>
          <w:color w:val="000000" w:themeColor="text1"/>
          <w:sz w:val="28"/>
          <w:szCs w:val="28"/>
        </w:rPr>
        <w:t>‘</w:t>
      </w:r>
      <w:r w:rsidRPr="00EC51FB">
        <w:rPr>
          <w:color w:val="000000" w:themeColor="text1"/>
          <w:sz w:val="28"/>
          <w:szCs w:val="28"/>
        </w:rPr>
        <w:t>over here</w:t>
      </w:r>
      <w:r w:rsidR="00922102">
        <w:rPr>
          <w:color w:val="000000" w:themeColor="text1"/>
          <w:sz w:val="28"/>
          <w:szCs w:val="28"/>
        </w:rPr>
        <w:t>’</w:t>
      </w:r>
      <w:r w:rsidRPr="00EC51FB">
        <w:rPr>
          <w:color w:val="000000" w:themeColor="text1"/>
          <w:sz w:val="28"/>
          <w:szCs w:val="28"/>
        </w:rPr>
        <w:t xml:space="preserve"> and suggest the new circuits anti-racism must take to confront the crisis of capital we are currently living through. </w:t>
      </w:r>
      <w:r w:rsidRPr="00EC51FB">
        <w:rPr>
          <w:rStyle w:val="EndnoteReference"/>
          <w:color w:val="000000" w:themeColor="text1"/>
          <w:sz w:val="28"/>
          <w:szCs w:val="28"/>
        </w:rPr>
        <w:endnoteReference w:id="40"/>
      </w:r>
    </w:p>
    <w:p w14:paraId="4922F458" w14:textId="77777777" w:rsidR="00AA6758" w:rsidRPr="00EC51FB" w:rsidRDefault="00AA6758" w:rsidP="00AA6758">
      <w:pPr>
        <w:spacing w:line="360" w:lineRule="auto"/>
        <w:rPr>
          <w:color w:val="000000" w:themeColor="text1"/>
          <w:sz w:val="28"/>
          <w:szCs w:val="28"/>
        </w:rPr>
      </w:pPr>
    </w:p>
    <w:p w14:paraId="5D04A26B" w14:textId="77777777"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 xml:space="preserve">Over there </w:t>
      </w:r>
    </w:p>
    <w:p w14:paraId="15D7C388" w14:textId="5A11643A" w:rsidR="00AA6758" w:rsidRPr="00EC51FB" w:rsidRDefault="004E7420" w:rsidP="00AA6758">
      <w:pPr>
        <w:spacing w:line="360" w:lineRule="auto"/>
        <w:rPr>
          <w:color w:val="000000" w:themeColor="text1"/>
          <w:sz w:val="28"/>
          <w:szCs w:val="28"/>
          <w:shd w:val="clear" w:color="auto" w:fill="FFFFFF"/>
        </w:rPr>
      </w:pPr>
      <w:r w:rsidRPr="00436C90">
        <w:rPr>
          <w:color w:val="000000" w:themeColor="text1"/>
          <w:sz w:val="28"/>
          <w:szCs w:val="28"/>
          <w:shd w:val="clear" w:color="auto" w:fill="FFFFFF"/>
        </w:rPr>
        <w:t>Neoliberal</w:t>
      </w:r>
      <w:r w:rsidR="00AA6758" w:rsidRPr="00436C90">
        <w:rPr>
          <w:color w:val="000000" w:themeColor="text1"/>
          <w:sz w:val="28"/>
          <w:szCs w:val="28"/>
          <w:shd w:val="clear" w:color="auto" w:fill="FFFFFF"/>
        </w:rPr>
        <w:t xml:space="preserve"> globalisation is certainly in trouble but</w:t>
      </w:r>
      <w:r w:rsidR="007C3D3D"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 as Sivanandan</w:t>
      </w:r>
      <w:r w:rsidR="00922102"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s political economy reminds us, </w:t>
      </w:r>
      <w:r w:rsidRPr="00436C90">
        <w:rPr>
          <w:color w:val="000000" w:themeColor="text1"/>
          <w:sz w:val="28"/>
          <w:szCs w:val="28"/>
          <w:shd w:val="clear" w:color="auto" w:fill="FFFFFF"/>
        </w:rPr>
        <w:t>neoliberal</w:t>
      </w:r>
      <w:r w:rsidR="00AA6758" w:rsidRPr="00436C90">
        <w:rPr>
          <w:color w:val="000000" w:themeColor="text1"/>
          <w:sz w:val="28"/>
          <w:szCs w:val="28"/>
          <w:shd w:val="clear" w:color="auto" w:fill="FFFFFF"/>
        </w:rPr>
        <w:t xml:space="preserve"> processes in the Global North, such as deindustrialisation, privatisation and state retrenchment</w:t>
      </w:r>
      <w:r w:rsidR="007C3D3D"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 are dependent on dispossession, disarticulated Fordism and super-exploitation and forced labour in the Global South</w:t>
      </w:r>
      <w:r w:rsidR="00D267C3"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 or what we used to call the Third World. Missing from the current debate about the demise of </w:t>
      </w:r>
      <w:r w:rsidRPr="00436C90">
        <w:rPr>
          <w:color w:val="000000" w:themeColor="text1"/>
          <w:sz w:val="28"/>
          <w:szCs w:val="28"/>
          <w:shd w:val="clear" w:color="auto" w:fill="FFFFFF"/>
        </w:rPr>
        <w:t>neoliberal</w:t>
      </w:r>
      <w:r w:rsidR="00AA6758" w:rsidRPr="00436C90">
        <w:rPr>
          <w:color w:val="000000" w:themeColor="text1"/>
          <w:sz w:val="28"/>
          <w:szCs w:val="28"/>
          <w:shd w:val="clear" w:color="auto" w:fill="FFFFFF"/>
        </w:rPr>
        <w:t xml:space="preserve">ism is a discussion of </w:t>
      </w:r>
      <w:r w:rsidRPr="00436C90">
        <w:rPr>
          <w:color w:val="000000" w:themeColor="text1"/>
          <w:sz w:val="28"/>
          <w:szCs w:val="28"/>
          <w:shd w:val="clear" w:color="auto" w:fill="FFFFFF"/>
        </w:rPr>
        <w:t>neoliberal</w:t>
      </w:r>
      <w:r w:rsidR="00AA6758" w:rsidRPr="00436C90">
        <w:rPr>
          <w:color w:val="000000" w:themeColor="text1"/>
          <w:sz w:val="28"/>
          <w:szCs w:val="28"/>
          <w:shd w:val="clear" w:color="auto" w:fill="FFFFFF"/>
        </w:rPr>
        <w:t xml:space="preserve">ism in the Global South and the international institutional racism that underpins such a system of capital. The erasure of the Global South in the </w:t>
      </w:r>
      <w:r w:rsidR="00922102"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end of </w:t>
      </w:r>
      <w:r w:rsidRPr="00436C90">
        <w:rPr>
          <w:color w:val="000000" w:themeColor="text1"/>
          <w:sz w:val="28"/>
          <w:szCs w:val="28"/>
          <w:shd w:val="clear" w:color="auto" w:fill="FFFFFF"/>
        </w:rPr>
        <w:t>neoliberal</w:t>
      </w:r>
      <w:r w:rsidR="00AA6758" w:rsidRPr="00436C90">
        <w:rPr>
          <w:color w:val="000000" w:themeColor="text1"/>
          <w:sz w:val="28"/>
          <w:szCs w:val="28"/>
          <w:shd w:val="clear" w:color="auto" w:fill="FFFFFF"/>
        </w:rPr>
        <w:t>ism</w:t>
      </w:r>
      <w:r w:rsidR="00922102" w:rsidRPr="00436C90">
        <w:rPr>
          <w:color w:val="000000" w:themeColor="text1"/>
          <w:sz w:val="28"/>
          <w:szCs w:val="28"/>
          <w:shd w:val="clear" w:color="auto" w:fill="FFFFFF"/>
        </w:rPr>
        <w:t>’</w:t>
      </w:r>
      <w:r w:rsidR="00AA6758" w:rsidRPr="00436C90">
        <w:rPr>
          <w:color w:val="000000" w:themeColor="text1"/>
          <w:sz w:val="28"/>
          <w:szCs w:val="28"/>
          <w:shd w:val="clear" w:color="auto" w:fill="FFFFFF"/>
        </w:rPr>
        <w:t xml:space="preserve"> discourse </w:t>
      </w:r>
      <w:r w:rsidR="00AA6758" w:rsidRPr="00436C90">
        <w:rPr>
          <w:color w:val="000000" w:themeColor="text1"/>
          <w:sz w:val="28"/>
          <w:szCs w:val="28"/>
        </w:rPr>
        <w:t xml:space="preserve">appears somewhat as Eurocentric as the death of class debate Sivanandan wrote against in </w:t>
      </w:r>
      <w:r w:rsidR="007C3D3D" w:rsidRPr="00436C90">
        <w:rPr>
          <w:color w:val="000000" w:themeColor="text1"/>
          <w:sz w:val="28"/>
          <w:szCs w:val="28"/>
        </w:rPr>
        <w:t xml:space="preserve">the </w:t>
      </w:r>
      <w:r w:rsidR="00AA6758" w:rsidRPr="00436C90">
        <w:rPr>
          <w:color w:val="000000" w:themeColor="text1"/>
          <w:sz w:val="28"/>
          <w:szCs w:val="28"/>
        </w:rPr>
        <w:t>1990s</w:t>
      </w:r>
      <w:r w:rsidR="00AA6758" w:rsidRPr="00EC51FB">
        <w:rPr>
          <w:color w:val="000000" w:themeColor="text1"/>
          <w:sz w:val="28"/>
          <w:szCs w:val="28"/>
        </w:rPr>
        <w:t>.</w:t>
      </w:r>
    </w:p>
    <w:p w14:paraId="1174F806" w14:textId="77777777" w:rsidR="00AA6758" w:rsidRPr="00EC51FB" w:rsidRDefault="00AA6758" w:rsidP="00AA6758">
      <w:pPr>
        <w:spacing w:line="360" w:lineRule="auto"/>
        <w:rPr>
          <w:color w:val="000000" w:themeColor="text1"/>
          <w:sz w:val="28"/>
          <w:szCs w:val="28"/>
        </w:rPr>
      </w:pPr>
    </w:p>
    <w:p w14:paraId="4F5BB9D2" w14:textId="0B41FCEB"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The imperial value transfer of global economy, from Global </w:t>
      </w:r>
      <w:r w:rsidRPr="00436C90">
        <w:rPr>
          <w:color w:val="000000" w:themeColor="text1"/>
          <w:sz w:val="28"/>
          <w:szCs w:val="28"/>
        </w:rPr>
        <w:t xml:space="preserve">South to Global North, has been relentless during </w:t>
      </w:r>
      <w:r w:rsidR="00B25F15" w:rsidRPr="00436C90">
        <w:rPr>
          <w:color w:val="000000" w:themeColor="text1"/>
          <w:sz w:val="28"/>
          <w:szCs w:val="28"/>
        </w:rPr>
        <w:t xml:space="preserve">the </w:t>
      </w:r>
      <w:r w:rsidR="004E7420" w:rsidRPr="00436C90">
        <w:rPr>
          <w:color w:val="000000" w:themeColor="text1"/>
          <w:sz w:val="28"/>
          <w:szCs w:val="28"/>
        </w:rPr>
        <w:t>neoliberal</w:t>
      </w:r>
      <w:r w:rsidRPr="00436C90">
        <w:rPr>
          <w:color w:val="000000" w:themeColor="text1"/>
          <w:sz w:val="28"/>
          <w:szCs w:val="28"/>
        </w:rPr>
        <w:t xml:space="preserve"> period. Hickel et al</w:t>
      </w:r>
      <w:r w:rsidR="00D267C3" w:rsidRPr="00436C90">
        <w:rPr>
          <w:color w:val="000000" w:themeColor="text1"/>
          <w:sz w:val="28"/>
          <w:szCs w:val="28"/>
        </w:rPr>
        <w:t>.</w:t>
      </w:r>
      <w:r w:rsidRPr="00436C90">
        <w:rPr>
          <w:color w:val="000000" w:themeColor="text1"/>
          <w:sz w:val="28"/>
          <w:szCs w:val="28"/>
        </w:rPr>
        <w:t xml:space="preserve"> estimate that between 1990</w:t>
      </w:r>
      <w:r w:rsidRPr="00436C90">
        <w:rPr>
          <w:color w:val="000000" w:themeColor="text1"/>
          <w:sz w:val="28"/>
          <w:szCs w:val="28"/>
        </w:rPr>
        <w:sym w:font="Symbol" w:char="F02D"/>
      </w:r>
      <w:r w:rsidRPr="00436C90">
        <w:rPr>
          <w:color w:val="000000" w:themeColor="text1"/>
          <w:sz w:val="28"/>
          <w:szCs w:val="28"/>
        </w:rPr>
        <w:t>2015 the North</w:t>
      </w:r>
      <w:r w:rsidR="00922102" w:rsidRPr="00436C90">
        <w:rPr>
          <w:color w:val="000000" w:themeColor="text1"/>
          <w:sz w:val="28"/>
          <w:szCs w:val="28"/>
        </w:rPr>
        <w:t>’</w:t>
      </w:r>
      <w:r w:rsidRPr="00436C90">
        <w:rPr>
          <w:color w:val="000000" w:themeColor="text1"/>
          <w:sz w:val="28"/>
          <w:szCs w:val="28"/>
        </w:rPr>
        <w:t>s imperial appropriation of embodied raw material, energ</w:t>
      </w:r>
      <w:r w:rsidR="00D267C3" w:rsidRPr="00436C90">
        <w:rPr>
          <w:color w:val="000000" w:themeColor="text1"/>
          <w:sz w:val="28"/>
          <w:szCs w:val="28"/>
        </w:rPr>
        <w:t>y</w:t>
      </w:r>
      <w:r w:rsidRPr="00436C90">
        <w:rPr>
          <w:color w:val="000000" w:themeColor="text1"/>
          <w:sz w:val="28"/>
          <w:szCs w:val="28"/>
        </w:rPr>
        <w:t xml:space="preserve"> and labour </w:t>
      </w:r>
      <w:r w:rsidR="00D267C3" w:rsidRPr="00436C90">
        <w:rPr>
          <w:color w:val="000000" w:themeColor="text1"/>
          <w:sz w:val="28"/>
          <w:szCs w:val="28"/>
        </w:rPr>
        <w:t xml:space="preserve">has </w:t>
      </w:r>
      <w:r w:rsidRPr="00436C90">
        <w:rPr>
          <w:color w:val="000000" w:themeColor="text1"/>
          <w:sz w:val="28"/>
          <w:szCs w:val="28"/>
        </w:rPr>
        <w:t>drained from the South $242 trillion (constant 2010 USD).</w:t>
      </w:r>
      <w:r w:rsidRPr="00436C90">
        <w:rPr>
          <w:rStyle w:val="EndnoteReference"/>
          <w:color w:val="000000" w:themeColor="text1"/>
          <w:sz w:val="28"/>
          <w:szCs w:val="28"/>
        </w:rPr>
        <w:endnoteReference w:id="41"/>
      </w:r>
      <w:r w:rsidRPr="00436C90">
        <w:rPr>
          <w:color w:val="000000" w:themeColor="text1"/>
          <w:sz w:val="28"/>
          <w:szCs w:val="28"/>
        </w:rPr>
        <w:t xml:space="preserve"> This has meant that poorest nations on earth have often borrowed to keep their states and populations alive – never mind</w:t>
      </w:r>
      <w:r w:rsidR="007C3D3D" w:rsidRPr="00436C90">
        <w:rPr>
          <w:color w:val="000000" w:themeColor="text1"/>
          <w:sz w:val="28"/>
          <w:szCs w:val="28"/>
        </w:rPr>
        <w:t>,</w:t>
      </w:r>
      <w:r w:rsidRPr="00436C90">
        <w:rPr>
          <w:color w:val="000000" w:themeColor="text1"/>
          <w:sz w:val="28"/>
          <w:szCs w:val="28"/>
        </w:rPr>
        <w:t xml:space="preserve"> develop. Between 1990 </w:t>
      </w:r>
      <w:r w:rsidRPr="00436C90">
        <w:rPr>
          <w:color w:val="000000" w:themeColor="text1"/>
          <w:sz w:val="28"/>
          <w:szCs w:val="28"/>
        </w:rPr>
        <w:lastRenderedPageBreak/>
        <w:t>and 2019, for example, the total external debts for the poorest nations on average rose from 90 per cent to 170 per cent of their GDP.</w:t>
      </w:r>
      <w:r w:rsidRPr="00436C90">
        <w:rPr>
          <w:rStyle w:val="EndnoteReference"/>
          <w:color w:val="000000" w:themeColor="text1"/>
          <w:sz w:val="28"/>
          <w:szCs w:val="28"/>
        </w:rPr>
        <w:endnoteReference w:id="42"/>
      </w:r>
      <w:r w:rsidRPr="00436C90">
        <w:rPr>
          <w:color w:val="000000" w:themeColor="text1"/>
          <w:sz w:val="28"/>
          <w:szCs w:val="28"/>
        </w:rPr>
        <w:t xml:space="preserve"> The impact of Covid</w:t>
      </w:r>
      <w:r w:rsidR="00D267C3" w:rsidRPr="00436C90">
        <w:rPr>
          <w:color w:val="000000" w:themeColor="text1"/>
          <w:sz w:val="28"/>
          <w:szCs w:val="28"/>
        </w:rPr>
        <w:t>-19</w:t>
      </w:r>
      <w:r w:rsidRPr="00436C90">
        <w:rPr>
          <w:color w:val="000000" w:themeColor="text1"/>
          <w:sz w:val="28"/>
          <w:szCs w:val="28"/>
        </w:rPr>
        <w:t xml:space="preserve"> on the global economy, rising interest rates in advanced economies </w:t>
      </w:r>
      <w:r w:rsidR="00B25F15" w:rsidRPr="00436C90">
        <w:rPr>
          <w:color w:val="000000" w:themeColor="text1"/>
          <w:sz w:val="28"/>
          <w:szCs w:val="28"/>
        </w:rPr>
        <w:t>(</w:t>
      </w:r>
      <w:r w:rsidRPr="00436C90">
        <w:rPr>
          <w:color w:val="000000" w:themeColor="text1"/>
          <w:sz w:val="28"/>
          <w:szCs w:val="28"/>
        </w:rPr>
        <w:t>namely the US dollar</w:t>
      </w:r>
      <w:r w:rsidR="00B25F15" w:rsidRPr="00436C90">
        <w:rPr>
          <w:color w:val="000000" w:themeColor="text1"/>
          <w:sz w:val="28"/>
          <w:szCs w:val="28"/>
        </w:rPr>
        <w:t>)</w:t>
      </w:r>
      <w:r w:rsidRPr="00436C90">
        <w:rPr>
          <w:color w:val="000000" w:themeColor="text1"/>
          <w:sz w:val="28"/>
          <w:szCs w:val="28"/>
        </w:rPr>
        <w:t>, inflation and the increasing effects and costs of climate change have made this situation worse for these poor countries.  According to the IMF, at the start of 2023 around 1</w:t>
      </w:r>
      <w:r w:rsidRPr="00EC51FB">
        <w:rPr>
          <w:color w:val="000000" w:themeColor="text1"/>
          <w:sz w:val="28"/>
          <w:szCs w:val="28"/>
        </w:rPr>
        <w:t>5 per cent of low-income countries are in debt distress and an additional 45 per cent are at high risk of debt distress. Among emerging markets, about 25 per cent are at high risk and facing default-like borrowing spreads.</w:t>
      </w:r>
      <w:r w:rsidRPr="00EC51FB">
        <w:rPr>
          <w:rStyle w:val="EndnoteReference"/>
          <w:color w:val="000000" w:themeColor="text1"/>
          <w:sz w:val="28"/>
          <w:szCs w:val="28"/>
        </w:rPr>
        <w:endnoteReference w:id="43"/>
      </w:r>
      <w:r w:rsidRPr="00EC51FB">
        <w:rPr>
          <w:color w:val="000000" w:themeColor="text1"/>
          <w:sz w:val="28"/>
          <w:szCs w:val="28"/>
        </w:rPr>
        <w:t xml:space="preserve"> The recent sovereign debt defaults of Zambia and Sri Lanka provide signals of a potential much wider debt crisis to come in the Global South.</w:t>
      </w:r>
      <w:r w:rsidRPr="00EC51FB">
        <w:rPr>
          <w:color w:val="000000" w:themeColor="text1"/>
          <w:sz w:val="28"/>
          <w:szCs w:val="28"/>
          <w:shd w:val="clear" w:color="auto" w:fill="FFFFFF"/>
        </w:rPr>
        <w:t xml:space="preserve"> </w:t>
      </w:r>
    </w:p>
    <w:p w14:paraId="0CF49D9C" w14:textId="77777777" w:rsidR="00AA6758" w:rsidRPr="00EC51FB" w:rsidRDefault="00AA6758" w:rsidP="00AA6758">
      <w:pPr>
        <w:spacing w:line="360" w:lineRule="auto"/>
        <w:rPr>
          <w:color w:val="000000" w:themeColor="text1"/>
          <w:sz w:val="28"/>
          <w:szCs w:val="28"/>
          <w:shd w:val="clear" w:color="auto" w:fill="FFFFFF"/>
        </w:rPr>
      </w:pPr>
    </w:p>
    <w:p w14:paraId="1F4F27DD" w14:textId="1718AA0A" w:rsidR="00AA6758" w:rsidRPr="00EC51FB" w:rsidRDefault="00AA6758" w:rsidP="00AA6758">
      <w:pPr>
        <w:spacing w:line="360" w:lineRule="auto"/>
        <w:rPr>
          <w:color w:val="000000" w:themeColor="text1"/>
          <w:sz w:val="28"/>
          <w:szCs w:val="28"/>
        </w:rPr>
      </w:pPr>
      <w:r w:rsidRPr="00EC51FB">
        <w:rPr>
          <w:color w:val="000000" w:themeColor="text1"/>
          <w:sz w:val="28"/>
          <w:szCs w:val="28"/>
          <w:shd w:val="clear" w:color="auto" w:fill="FFFFFF"/>
        </w:rPr>
        <w:t>What is interesting here is that debt crisis reveals how things have both changed and not changed:</w:t>
      </w:r>
      <w:r w:rsidRPr="00EC51FB">
        <w:rPr>
          <w:color w:val="000000" w:themeColor="text1"/>
          <w:sz w:val="28"/>
          <w:szCs w:val="28"/>
        </w:rPr>
        <w:t xml:space="preserve"> the economic </w:t>
      </w:r>
      <w:r w:rsidR="00D267C3" w:rsidRPr="00EC51FB">
        <w:rPr>
          <w:color w:val="000000" w:themeColor="text1"/>
          <w:sz w:val="28"/>
          <w:szCs w:val="28"/>
        </w:rPr>
        <w:t>ascendanc</w:t>
      </w:r>
      <w:r w:rsidR="00D267C3" w:rsidRPr="00436C90">
        <w:rPr>
          <w:color w:val="000000" w:themeColor="text1"/>
          <w:sz w:val="28"/>
          <w:szCs w:val="28"/>
        </w:rPr>
        <w:t>y</w:t>
      </w:r>
      <w:r w:rsidR="00D267C3" w:rsidRPr="00EC51FB">
        <w:rPr>
          <w:color w:val="000000" w:themeColor="text1"/>
          <w:sz w:val="28"/>
          <w:szCs w:val="28"/>
        </w:rPr>
        <w:t xml:space="preserve"> </w:t>
      </w:r>
      <w:r w:rsidRPr="00EC51FB">
        <w:rPr>
          <w:color w:val="000000" w:themeColor="text1"/>
          <w:sz w:val="28"/>
          <w:szCs w:val="28"/>
        </w:rPr>
        <w:t xml:space="preserve">of China – and other developing nations such as India </w:t>
      </w:r>
      <w:r w:rsidRPr="00EC51FB">
        <w:rPr>
          <w:color w:val="000000" w:themeColor="text1"/>
          <w:sz w:val="28"/>
          <w:szCs w:val="28"/>
        </w:rPr>
        <w:sym w:font="Symbol" w:char="F02D"/>
      </w:r>
      <w:r w:rsidRPr="00EC51FB">
        <w:rPr>
          <w:color w:val="000000" w:themeColor="text1"/>
          <w:sz w:val="28"/>
          <w:szCs w:val="28"/>
        </w:rPr>
        <w:t xml:space="preserve"> has seen them contest the legitimacy of the IFIs and demand voting shares to reflect their economic power. In the current era, China has also extended its portfolio of loans f</w:t>
      </w:r>
      <w:r w:rsidRPr="00EC51FB">
        <w:rPr>
          <w:color w:val="000000" w:themeColor="text1"/>
          <w:sz w:val="28"/>
          <w:szCs w:val="28"/>
          <w:shd w:val="clear" w:color="auto" w:fill="FFFFFF"/>
        </w:rPr>
        <w:t>or lower- and middle-income countries</w:t>
      </w:r>
      <w:r w:rsidRPr="00EC51FB">
        <w:rPr>
          <w:color w:val="000000" w:themeColor="text1"/>
          <w:sz w:val="28"/>
          <w:szCs w:val="28"/>
        </w:rPr>
        <w:t>, which</w:t>
      </w:r>
      <w:r w:rsidR="00967C6F" w:rsidRPr="00EC51FB">
        <w:rPr>
          <w:color w:val="000000" w:themeColor="text1"/>
          <w:sz w:val="28"/>
          <w:szCs w:val="28"/>
        </w:rPr>
        <w:t>,</w:t>
      </w:r>
      <w:r w:rsidRPr="00EC51FB">
        <w:rPr>
          <w:color w:val="000000" w:themeColor="text1"/>
          <w:sz w:val="28"/>
          <w:szCs w:val="28"/>
        </w:rPr>
        <w:t xml:space="preserve"> between </w:t>
      </w:r>
      <w:r w:rsidRPr="00EC51FB">
        <w:rPr>
          <w:color w:val="000000" w:themeColor="text1"/>
          <w:sz w:val="28"/>
          <w:szCs w:val="28"/>
          <w:shd w:val="clear" w:color="auto" w:fill="FFFFFF"/>
        </w:rPr>
        <w:t>2008 and 2021 amounted to almost half a trillion dollars ($462 billion), only $5 billion below the World Bank over the same period.</w:t>
      </w:r>
      <w:r w:rsidRPr="00EC51FB">
        <w:rPr>
          <w:rStyle w:val="EndnoteReference"/>
          <w:color w:val="000000" w:themeColor="text1"/>
          <w:sz w:val="28"/>
          <w:szCs w:val="28"/>
          <w:shd w:val="clear" w:color="auto" w:fill="FFFFFF"/>
        </w:rPr>
        <w:endnoteReference w:id="44"/>
      </w:r>
      <w:r w:rsidRPr="00EC51FB">
        <w:rPr>
          <w:color w:val="000000" w:themeColor="text1"/>
          <w:sz w:val="28"/>
          <w:szCs w:val="28"/>
          <w:shd w:val="clear" w:color="auto" w:fill="FFFFFF"/>
        </w:rPr>
        <w:t xml:space="preserve"> The portfolio of African and Asian sovereign debt thus includes private bondholders, multilateral and bilateral creditors such as China. In the eruption of the debt crisis in places such as </w:t>
      </w:r>
      <w:r w:rsidRPr="00EC51FB">
        <w:rPr>
          <w:color w:val="000000" w:themeColor="text1"/>
          <w:sz w:val="28"/>
          <w:szCs w:val="28"/>
        </w:rPr>
        <w:t>Zambia and Sri Lanka</w:t>
      </w:r>
      <w:r w:rsidR="00D267C3" w:rsidRPr="00436C90">
        <w:rPr>
          <w:color w:val="000000" w:themeColor="text1"/>
          <w:sz w:val="28"/>
          <w:szCs w:val="28"/>
        </w:rPr>
        <w:t>,</w:t>
      </w:r>
      <w:r w:rsidRPr="00436C90">
        <w:rPr>
          <w:color w:val="000000" w:themeColor="text1"/>
          <w:sz w:val="28"/>
          <w:szCs w:val="28"/>
        </w:rPr>
        <w:t xml:space="preserve"> the</w:t>
      </w:r>
      <w:r w:rsidRPr="00EC51FB">
        <w:rPr>
          <w:color w:val="000000" w:themeColor="text1"/>
          <w:sz w:val="28"/>
          <w:szCs w:val="28"/>
        </w:rPr>
        <w:t xml:space="preserve"> background has been geo-political contestation around debt, with the US and its allies attempting to indict China on debt restructuring for nations such as Zambia and the Chinese contesting the legitimacy of an international rules-based order that favours western interests.</w:t>
      </w:r>
      <w:r w:rsidRPr="00EC51FB">
        <w:rPr>
          <w:rStyle w:val="EndnoteReference"/>
          <w:color w:val="000000" w:themeColor="text1"/>
          <w:sz w:val="28"/>
          <w:szCs w:val="28"/>
        </w:rPr>
        <w:endnoteReference w:id="45"/>
      </w:r>
      <w:r w:rsidRPr="00EC51FB">
        <w:rPr>
          <w:color w:val="000000" w:themeColor="text1"/>
          <w:sz w:val="28"/>
          <w:szCs w:val="28"/>
        </w:rPr>
        <w:t xml:space="preserve"> What we are seeing here is that current circuits of western imperialism are being challenged by states such as China – which have their own economic interests – and that in the middle are those nations and peoples </w:t>
      </w:r>
      <w:r w:rsidR="00DB19ED" w:rsidRPr="00EC51FB">
        <w:rPr>
          <w:color w:val="000000" w:themeColor="text1"/>
          <w:sz w:val="28"/>
          <w:szCs w:val="28"/>
        </w:rPr>
        <w:t xml:space="preserve">in Africa and Asia </w:t>
      </w:r>
      <w:r w:rsidRPr="00EC51FB">
        <w:rPr>
          <w:color w:val="000000" w:themeColor="text1"/>
          <w:sz w:val="28"/>
          <w:szCs w:val="28"/>
        </w:rPr>
        <w:t>who have no real power. As Gyude Moore puts it</w:t>
      </w:r>
      <w:r w:rsidR="00DB19ED">
        <w:rPr>
          <w:color w:val="000000" w:themeColor="text1"/>
          <w:sz w:val="28"/>
          <w:szCs w:val="28"/>
        </w:rPr>
        <w:t>,</w:t>
      </w:r>
      <w:r w:rsidRPr="00EC51FB">
        <w:rPr>
          <w:color w:val="000000" w:themeColor="text1"/>
          <w:sz w:val="28"/>
          <w:szCs w:val="28"/>
        </w:rPr>
        <w:t xml:space="preserve"> </w:t>
      </w:r>
      <w:r w:rsidRPr="00EC51FB">
        <w:rPr>
          <w:color w:val="000000" w:themeColor="text1"/>
          <w:sz w:val="28"/>
          <w:szCs w:val="28"/>
        </w:rPr>
        <w:lastRenderedPageBreak/>
        <w:t>the current battle around debt, and geo-politics more generally, is best summed up by the African proverb tha</w:t>
      </w:r>
      <w:r w:rsidR="00D267C3" w:rsidRPr="00436C90">
        <w:rPr>
          <w:color w:val="000000" w:themeColor="text1"/>
          <w:sz w:val="28"/>
          <w:szCs w:val="28"/>
        </w:rPr>
        <w:t>t</w:t>
      </w:r>
      <w:r w:rsidRPr="00EC51FB">
        <w:rPr>
          <w:color w:val="000000" w:themeColor="text1"/>
          <w:sz w:val="28"/>
          <w:szCs w:val="28"/>
        </w:rPr>
        <w:t xml:space="preserve"> when </w:t>
      </w:r>
      <w:r w:rsidRPr="00EC51FB">
        <w:rPr>
          <w:color w:val="000000" w:themeColor="text1"/>
          <w:sz w:val="28"/>
          <w:szCs w:val="28"/>
          <w:shd w:val="clear" w:color="auto" w:fill="FFFFFF"/>
        </w:rPr>
        <w:t>elephants fight, it is the grass that suffers.</w:t>
      </w:r>
      <w:r w:rsidRPr="00EC51FB">
        <w:rPr>
          <w:rStyle w:val="EndnoteReference"/>
          <w:color w:val="000000" w:themeColor="text1"/>
          <w:sz w:val="28"/>
          <w:szCs w:val="28"/>
          <w:shd w:val="clear" w:color="auto" w:fill="FFFFFF"/>
        </w:rPr>
        <w:endnoteReference w:id="46"/>
      </w:r>
    </w:p>
    <w:p w14:paraId="3AB919FC" w14:textId="77777777" w:rsidR="00AA6758" w:rsidRPr="00EC51FB" w:rsidRDefault="00AA6758" w:rsidP="00AA6758">
      <w:pPr>
        <w:spacing w:line="360" w:lineRule="auto"/>
        <w:rPr>
          <w:color w:val="000000" w:themeColor="text1"/>
          <w:sz w:val="28"/>
          <w:szCs w:val="28"/>
          <w:shd w:val="clear" w:color="auto" w:fill="FFFFFF"/>
        </w:rPr>
      </w:pPr>
    </w:p>
    <w:p w14:paraId="6A26A413" w14:textId="47B4A38C" w:rsidR="00AA6758" w:rsidRPr="00EC51FB" w:rsidRDefault="00AA6758" w:rsidP="00AA6758">
      <w:pPr>
        <w:spacing w:line="360" w:lineRule="auto"/>
        <w:rPr>
          <w:color w:val="000000" w:themeColor="text1"/>
          <w:sz w:val="28"/>
          <w:szCs w:val="28"/>
          <w:shd w:val="clear" w:color="auto" w:fill="FFFFFF"/>
        </w:rPr>
      </w:pPr>
      <w:r w:rsidRPr="00436C90">
        <w:rPr>
          <w:color w:val="000000" w:themeColor="text1"/>
          <w:sz w:val="28"/>
          <w:szCs w:val="28"/>
          <w:shd w:val="clear" w:color="auto" w:fill="FFFFFF"/>
        </w:rPr>
        <w:t>At the same time, as Avery Gordon outlines in this issue, the</w:t>
      </w:r>
      <w:r w:rsidRPr="00436C90">
        <w:rPr>
          <w:color w:val="000000" w:themeColor="text1"/>
          <w:sz w:val="28"/>
          <w:szCs w:val="28"/>
        </w:rPr>
        <w:t xml:space="preserve"> decline of US global hegemony and the waning of the Eurocentric order doesn</w:t>
      </w:r>
      <w:r w:rsidR="00922102" w:rsidRPr="00436C90">
        <w:rPr>
          <w:color w:val="000000" w:themeColor="text1"/>
          <w:sz w:val="28"/>
          <w:szCs w:val="28"/>
        </w:rPr>
        <w:t>’</w:t>
      </w:r>
      <w:r w:rsidRPr="00436C90">
        <w:rPr>
          <w:color w:val="000000" w:themeColor="text1"/>
          <w:sz w:val="28"/>
          <w:szCs w:val="28"/>
        </w:rPr>
        <w:t>t</w:t>
      </w:r>
      <w:r w:rsidR="00D267C3" w:rsidRPr="00436C90">
        <w:rPr>
          <w:color w:val="000000" w:themeColor="text1"/>
          <w:sz w:val="28"/>
          <w:szCs w:val="28"/>
        </w:rPr>
        <w:t>,</w:t>
      </w:r>
      <w:r w:rsidRPr="00436C90">
        <w:rPr>
          <w:color w:val="000000" w:themeColor="text1"/>
          <w:sz w:val="28"/>
          <w:szCs w:val="28"/>
        </w:rPr>
        <w:t xml:space="preserve"> of course, </w:t>
      </w:r>
      <w:r w:rsidR="00967C6F" w:rsidRPr="00436C90">
        <w:rPr>
          <w:color w:val="000000" w:themeColor="text1"/>
          <w:sz w:val="28"/>
          <w:szCs w:val="28"/>
        </w:rPr>
        <w:t xml:space="preserve">mean </w:t>
      </w:r>
      <w:r w:rsidRPr="00436C90">
        <w:rPr>
          <w:color w:val="000000" w:themeColor="text1"/>
          <w:sz w:val="28"/>
          <w:szCs w:val="28"/>
        </w:rPr>
        <w:t xml:space="preserve">the end of imperialism. </w:t>
      </w:r>
      <w:r w:rsidRPr="00436C90">
        <w:rPr>
          <w:color w:val="000000" w:themeColor="text1"/>
          <w:sz w:val="28"/>
          <w:szCs w:val="28"/>
          <w:shd w:val="clear" w:color="auto" w:fill="FFFFFF"/>
        </w:rPr>
        <w:t>The role of the IFIs during this period h</w:t>
      </w:r>
      <w:r w:rsidRPr="00EC51FB">
        <w:rPr>
          <w:color w:val="000000" w:themeColor="text1"/>
          <w:sz w:val="28"/>
          <w:szCs w:val="28"/>
          <w:shd w:val="clear" w:color="auto" w:fill="FFFFFF"/>
        </w:rPr>
        <w:t xml:space="preserve">as shown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imperatives are still alive and well in these institutions. </w:t>
      </w:r>
      <w:r w:rsidRPr="00EC51FB">
        <w:rPr>
          <w:color w:val="000000" w:themeColor="text1"/>
          <w:sz w:val="28"/>
          <w:szCs w:val="28"/>
        </w:rPr>
        <w:t xml:space="preserve">As with the 2008 Global Financial Crisis, the IMF seemingly responded to the Covid-19 pandemic with arguments for stimulus on health and social expenditure. </w:t>
      </w:r>
      <w:r w:rsidRPr="00436C90">
        <w:rPr>
          <w:color w:val="000000" w:themeColor="text1"/>
          <w:sz w:val="28"/>
          <w:szCs w:val="28"/>
        </w:rPr>
        <w:t>However,</w:t>
      </w:r>
      <w:r w:rsidRPr="00436C90">
        <w:rPr>
          <w:color w:val="000000" w:themeColor="text1"/>
          <w:sz w:val="28"/>
          <w:szCs w:val="28"/>
          <w:bdr w:val="none" w:sz="0" w:space="0" w:color="auto" w:frame="1"/>
        </w:rPr>
        <w:t> research from Oxfam</w:t>
      </w:r>
      <w:r w:rsidRPr="00436C90">
        <w:rPr>
          <w:color w:val="000000" w:themeColor="text1"/>
          <w:sz w:val="28"/>
          <w:szCs w:val="28"/>
        </w:rPr>
        <w:t> suggests that</w:t>
      </w:r>
      <w:r w:rsidR="005F60DC" w:rsidRPr="00436C90">
        <w:rPr>
          <w:color w:val="000000" w:themeColor="text1"/>
          <w:sz w:val="28"/>
          <w:szCs w:val="28"/>
        </w:rPr>
        <w:t>,</w:t>
      </w:r>
      <w:r w:rsidRPr="00436C90">
        <w:rPr>
          <w:color w:val="000000" w:themeColor="text1"/>
          <w:sz w:val="28"/>
          <w:szCs w:val="28"/>
        </w:rPr>
        <w:t xml:space="preserve"> much like the fallout of the 2008 </w:t>
      </w:r>
      <w:r w:rsidR="00B236AB" w:rsidRPr="00436C90">
        <w:rPr>
          <w:color w:val="000000" w:themeColor="text1"/>
          <w:sz w:val="28"/>
          <w:szCs w:val="28"/>
        </w:rPr>
        <w:t>global financial crisis</w:t>
      </w:r>
      <w:r w:rsidR="005F60DC" w:rsidRPr="00EC51FB">
        <w:rPr>
          <w:color w:val="000000" w:themeColor="text1"/>
          <w:sz w:val="28"/>
          <w:szCs w:val="28"/>
        </w:rPr>
        <w:t>,</w:t>
      </w:r>
      <w:r w:rsidRPr="00EC51FB">
        <w:rPr>
          <w:color w:val="000000" w:themeColor="text1"/>
          <w:sz w:val="28"/>
          <w:szCs w:val="28"/>
        </w:rPr>
        <w:t xml:space="preserve"> the IMF returned to recommending austerity and </w:t>
      </w:r>
      <w:r w:rsidR="004E7420" w:rsidRPr="00EC51FB">
        <w:rPr>
          <w:color w:val="000000" w:themeColor="text1"/>
          <w:sz w:val="28"/>
          <w:szCs w:val="28"/>
        </w:rPr>
        <w:t>neoliberal</w:t>
      </w:r>
      <w:r w:rsidRPr="00EC51FB">
        <w:rPr>
          <w:color w:val="000000" w:themeColor="text1"/>
          <w:sz w:val="28"/>
          <w:szCs w:val="28"/>
        </w:rPr>
        <w:t xml:space="preserve"> orthodoxy in the Global South once the pandemic subsided. Oxfam</w:t>
      </w:r>
      <w:r w:rsidR="00922102">
        <w:rPr>
          <w:color w:val="000000" w:themeColor="text1"/>
          <w:sz w:val="28"/>
          <w:szCs w:val="28"/>
        </w:rPr>
        <w:t>’</w:t>
      </w:r>
      <w:r w:rsidRPr="00EC51FB">
        <w:rPr>
          <w:color w:val="000000" w:themeColor="text1"/>
          <w:sz w:val="28"/>
          <w:szCs w:val="28"/>
        </w:rPr>
        <w:t>s research discloses that 85 per cent of the 107 loans negotiated in 2020</w:t>
      </w:r>
      <w:r w:rsidR="00B236AB">
        <w:rPr>
          <w:color w:val="000000" w:themeColor="text1"/>
          <w:sz w:val="28"/>
          <w:szCs w:val="28"/>
        </w:rPr>
        <w:t>–</w:t>
      </w:r>
      <w:r w:rsidRPr="00EC51FB">
        <w:rPr>
          <w:color w:val="000000" w:themeColor="text1"/>
          <w:sz w:val="28"/>
          <w:szCs w:val="28"/>
        </w:rPr>
        <w:t>21 between the IMF and eighty-five national governments</w:t>
      </w:r>
      <w:r w:rsidR="005F60DC" w:rsidRPr="00EC51FB">
        <w:rPr>
          <w:color w:val="000000" w:themeColor="text1"/>
          <w:sz w:val="28"/>
          <w:szCs w:val="28"/>
        </w:rPr>
        <w:t>,</w:t>
      </w:r>
      <w:r w:rsidRPr="00EC51FB">
        <w:rPr>
          <w:color w:val="000000" w:themeColor="text1"/>
          <w:sz w:val="28"/>
          <w:szCs w:val="28"/>
        </w:rPr>
        <w:t xml:space="preserve"> in Sub-Saharan Africa, the Middle East and North Africa, Latin America and the Caribbean and Eastern Europe, indicate plans to undertake fiscal consolidation after the pandemic.</w:t>
      </w:r>
      <w:r w:rsidRPr="00EC51FB">
        <w:rPr>
          <w:rStyle w:val="EndnoteReference"/>
          <w:color w:val="000000" w:themeColor="text1"/>
          <w:sz w:val="28"/>
          <w:szCs w:val="28"/>
        </w:rPr>
        <w:endnoteReference w:id="47"/>
      </w:r>
      <w:r w:rsidRPr="00EC51FB">
        <w:rPr>
          <w:color w:val="000000" w:themeColor="text1"/>
          <w:sz w:val="28"/>
          <w:szCs w:val="28"/>
        </w:rPr>
        <w:t xml:space="preserve"> These austerity policies include taxes on food, energy and state retrenchment in areas such as health and education. Oxfam has updated this research with analysis of a further fifteen agreements signed by the IMF during 2021</w:t>
      </w:r>
      <w:r w:rsidR="00B236AB">
        <w:rPr>
          <w:color w:val="000000" w:themeColor="text1"/>
          <w:sz w:val="28"/>
          <w:szCs w:val="28"/>
        </w:rPr>
        <w:t>–</w:t>
      </w:r>
      <w:r w:rsidRPr="00EC51FB">
        <w:rPr>
          <w:color w:val="000000" w:themeColor="text1"/>
          <w:sz w:val="28"/>
          <w:szCs w:val="28"/>
        </w:rPr>
        <w:t xml:space="preserve">22 </w:t>
      </w:r>
      <w:r w:rsidR="00DB19ED" w:rsidRPr="00436C90">
        <w:rPr>
          <w:color w:val="000000" w:themeColor="text1"/>
          <w:sz w:val="28"/>
          <w:szCs w:val="28"/>
          <w:highlight w:val="yellow"/>
        </w:rPr>
        <w:t>with</w:t>
      </w:r>
      <w:r w:rsidR="00DB19ED" w:rsidRPr="00EC51FB">
        <w:rPr>
          <w:color w:val="000000" w:themeColor="text1"/>
          <w:sz w:val="28"/>
          <w:szCs w:val="28"/>
        </w:rPr>
        <w:t xml:space="preserve"> </w:t>
      </w:r>
      <w:r w:rsidRPr="00436C90">
        <w:rPr>
          <w:color w:val="000000" w:themeColor="text1"/>
          <w:sz w:val="28"/>
          <w:szCs w:val="28"/>
        </w:rPr>
        <w:t>nations in the Global South and concluded that thirteen of these deals enforce austerity.</w:t>
      </w:r>
      <w:r w:rsidRPr="00436C90">
        <w:rPr>
          <w:rStyle w:val="EndnoteReference"/>
          <w:color w:val="000000" w:themeColor="text1"/>
          <w:sz w:val="28"/>
          <w:szCs w:val="28"/>
        </w:rPr>
        <w:endnoteReference w:id="48"/>
      </w:r>
      <w:r w:rsidRPr="00436C90">
        <w:rPr>
          <w:color w:val="000000" w:themeColor="text1"/>
          <w:sz w:val="28"/>
          <w:szCs w:val="28"/>
        </w:rPr>
        <w:t xml:space="preserve"> The double standards of IFIs such as the IMF  </w:t>
      </w:r>
      <w:r w:rsidRPr="00436C90">
        <w:rPr>
          <w:color w:val="000000" w:themeColor="text1"/>
          <w:sz w:val="28"/>
          <w:szCs w:val="28"/>
        </w:rPr>
        <w:sym w:font="Symbol" w:char="F02D"/>
      </w:r>
      <w:r w:rsidR="005F60DC" w:rsidRPr="00436C90">
        <w:rPr>
          <w:color w:val="000000" w:themeColor="text1"/>
          <w:sz w:val="28"/>
          <w:szCs w:val="28"/>
        </w:rPr>
        <w:t xml:space="preserve"> </w:t>
      </w:r>
      <w:r w:rsidRPr="00436C90">
        <w:rPr>
          <w:color w:val="000000" w:themeColor="text1"/>
          <w:sz w:val="28"/>
          <w:szCs w:val="28"/>
        </w:rPr>
        <w:t>which has called for austerity restraint in advanced economies in the Global North – underlines the valuing of some lives over others.</w:t>
      </w:r>
      <w:r w:rsidRPr="00436C90">
        <w:rPr>
          <w:rStyle w:val="EndnoteReference"/>
          <w:color w:val="000000" w:themeColor="text1"/>
          <w:sz w:val="28"/>
          <w:szCs w:val="28"/>
        </w:rPr>
        <w:endnoteReference w:id="49"/>
      </w:r>
      <w:r w:rsidRPr="00436C90">
        <w:rPr>
          <w:color w:val="000000" w:themeColor="text1"/>
          <w:sz w:val="28"/>
          <w:szCs w:val="28"/>
        </w:rPr>
        <w:t xml:space="preserve"> And confirms that</w:t>
      </w:r>
      <w:r w:rsidR="00B236AB" w:rsidRPr="00436C90">
        <w:rPr>
          <w:color w:val="000000" w:themeColor="text1"/>
          <w:sz w:val="28"/>
          <w:szCs w:val="28"/>
        </w:rPr>
        <w:t>,</w:t>
      </w:r>
      <w:r w:rsidRPr="00436C90">
        <w:rPr>
          <w:color w:val="000000" w:themeColor="text1"/>
          <w:sz w:val="28"/>
          <w:szCs w:val="28"/>
        </w:rPr>
        <w:t xml:space="preserve"> whatever has happened to </w:t>
      </w:r>
      <w:r w:rsidR="004E7420" w:rsidRPr="00436C90">
        <w:rPr>
          <w:color w:val="000000" w:themeColor="text1"/>
          <w:sz w:val="28"/>
          <w:szCs w:val="28"/>
        </w:rPr>
        <w:t>neoliberal</w:t>
      </w:r>
      <w:r w:rsidRPr="00436C90">
        <w:rPr>
          <w:color w:val="000000" w:themeColor="text1"/>
          <w:sz w:val="28"/>
          <w:szCs w:val="28"/>
        </w:rPr>
        <w:t xml:space="preserve"> globalisation</w:t>
      </w:r>
      <w:r w:rsidR="00B236AB" w:rsidRPr="00436C90">
        <w:rPr>
          <w:color w:val="000000" w:themeColor="text1"/>
          <w:sz w:val="28"/>
          <w:szCs w:val="28"/>
        </w:rPr>
        <w:t>,</w:t>
      </w:r>
      <w:r w:rsidRPr="00436C90">
        <w:rPr>
          <w:color w:val="000000" w:themeColor="text1"/>
          <w:sz w:val="28"/>
          <w:szCs w:val="28"/>
        </w:rPr>
        <w:t xml:space="preserve"> the international institutional racism of the global economy that Sivanandan mapped forty years ago remains strong. The architecture of global governance is still founded on imperialist interests</w:t>
      </w:r>
      <w:r w:rsidR="00B236AB" w:rsidRPr="00436C90">
        <w:rPr>
          <w:color w:val="000000" w:themeColor="text1"/>
          <w:sz w:val="28"/>
          <w:szCs w:val="28"/>
        </w:rPr>
        <w:t>,</w:t>
      </w:r>
      <w:r w:rsidRPr="00436C90">
        <w:rPr>
          <w:color w:val="000000" w:themeColor="text1"/>
          <w:sz w:val="28"/>
          <w:szCs w:val="28"/>
        </w:rPr>
        <w:t xml:space="preserve"> and its contestation by contenders to have more say in the system or indeed to create their own structures, may create effects that destabilise the lives of those on the </w:t>
      </w:r>
      <w:r w:rsidRPr="00436C90">
        <w:rPr>
          <w:color w:val="000000" w:themeColor="text1"/>
          <w:sz w:val="28"/>
          <w:szCs w:val="28"/>
        </w:rPr>
        <w:lastRenderedPageBreak/>
        <w:t xml:space="preserve">ground, </w:t>
      </w:r>
      <w:r w:rsidR="00922102" w:rsidRPr="00436C90">
        <w:rPr>
          <w:color w:val="000000" w:themeColor="text1"/>
          <w:sz w:val="28"/>
          <w:szCs w:val="28"/>
        </w:rPr>
        <w:t>‘</w:t>
      </w:r>
      <w:r w:rsidRPr="00436C90">
        <w:rPr>
          <w:color w:val="000000" w:themeColor="text1"/>
          <w:sz w:val="28"/>
          <w:szCs w:val="28"/>
        </w:rPr>
        <w:t>who, by and large</w:t>
      </w:r>
      <w:r w:rsidR="00922102" w:rsidRPr="00436C90">
        <w:rPr>
          <w:color w:val="000000" w:themeColor="text1"/>
          <w:sz w:val="28"/>
          <w:szCs w:val="28"/>
        </w:rPr>
        <w:t>’</w:t>
      </w:r>
      <w:r w:rsidRPr="00436C90">
        <w:rPr>
          <w:color w:val="000000" w:themeColor="text1"/>
          <w:sz w:val="28"/>
          <w:szCs w:val="28"/>
        </w:rPr>
        <w:t xml:space="preserve">, as Sivanandan said, </w:t>
      </w:r>
      <w:r w:rsidR="00922102" w:rsidRPr="00436C90">
        <w:rPr>
          <w:color w:val="000000" w:themeColor="text1"/>
          <w:sz w:val="28"/>
          <w:szCs w:val="28"/>
        </w:rPr>
        <w:t>‘</w:t>
      </w:r>
      <w:r w:rsidRPr="00436C90">
        <w:rPr>
          <w:color w:val="000000" w:themeColor="text1"/>
          <w:sz w:val="28"/>
          <w:szCs w:val="28"/>
        </w:rPr>
        <w:t>are non-white, non-we</w:t>
      </w:r>
      <w:r w:rsidRPr="00EC51FB">
        <w:rPr>
          <w:color w:val="000000" w:themeColor="text1"/>
          <w:sz w:val="28"/>
          <w:szCs w:val="28"/>
        </w:rPr>
        <w:t>stern, Third World</w:t>
      </w:r>
      <w:r w:rsidR="00922102">
        <w:rPr>
          <w:color w:val="000000" w:themeColor="text1"/>
          <w:sz w:val="28"/>
          <w:szCs w:val="28"/>
        </w:rPr>
        <w:t>’</w:t>
      </w:r>
      <w:r w:rsidRPr="00EC51FB">
        <w:rPr>
          <w:color w:val="000000" w:themeColor="text1"/>
          <w:sz w:val="28"/>
          <w:szCs w:val="28"/>
        </w:rPr>
        <w:t xml:space="preserve">. </w:t>
      </w:r>
    </w:p>
    <w:p w14:paraId="67714A56" w14:textId="77777777" w:rsidR="00AA6758" w:rsidRPr="00EC51FB" w:rsidRDefault="00AA6758" w:rsidP="00AA6758">
      <w:pPr>
        <w:spacing w:line="360" w:lineRule="auto"/>
        <w:rPr>
          <w:color w:val="000000" w:themeColor="text1"/>
          <w:sz w:val="28"/>
          <w:szCs w:val="28"/>
          <w:shd w:val="clear" w:color="auto" w:fill="FFFFFF"/>
        </w:rPr>
      </w:pPr>
    </w:p>
    <w:p w14:paraId="003DB27E" w14:textId="77777777" w:rsidR="00AA6758" w:rsidRPr="00EC51FB" w:rsidRDefault="00AA6758" w:rsidP="00AA6758">
      <w:pPr>
        <w:spacing w:line="360" w:lineRule="auto"/>
        <w:rPr>
          <w:b/>
          <w:bCs/>
          <w:color w:val="000000" w:themeColor="text1"/>
          <w:sz w:val="28"/>
          <w:szCs w:val="28"/>
          <w:shd w:val="clear" w:color="auto" w:fill="FFFFFF"/>
        </w:rPr>
      </w:pPr>
      <w:r w:rsidRPr="00EC51FB">
        <w:rPr>
          <w:b/>
          <w:bCs/>
          <w:color w:val="000000" w:themeColor="text1"/>
          <w:sz w:val="28"/>
          <w:szCs w:val="28"/>
          <w:shd w:val="clear" w:color="auto" w:fill="FFFFFF"/>
        </w:rPr>
        <w:t>Over here</w:t>
      </w:r>
    </w:p>
    <w:p w14:paraId="59F538CE" w14:textId="16855F20" w:rsidR="00AA6758" w:rsidRPr="00EC51FB" w:rsidRDefault="00AA6758" w:rsidP="00AA6758">
      <w:pPr>
        <w:spacing w:line="360" w:lineRule="auto"/>
        <w:rPr>
          <w:color w:val="000000" w:themeColor="text1"/>
          <w:sz w:val="28"/>
          <w:szCs w:val="28"/>
          <w:bdr w:val="none" w:sz="0" w:space="0" w:color="auto" w:frame="1"/>
          <w:shd w:val="clear" w:color="auto" w:fill="FDFDFD"/>
        </w:rPr>
      </w:pPr>
      <w:r w:rsidRPr="00EC51FB">
        <w:rPr>
          <w:color w:val="000000" w:themeColor="text1"/>
          <w:sz w:val="28"/>
          <w:szCs w:val="28"/>
          <w:bdr w:val="none" w:sz="0" w:space="0" w:color="auto" w:frame="1"/>
          <w:shd w:val="clear" w:color="auto" w:fill="FDFDFD"/>
        </w:rPr>
        <w:t>Despite flirting with the idea of levelling up, the UK state appears more of an outlier to this apparent sea</w:t>
      </w:r>
      <w:r w:rsidR="005F60DC" w:rsidRPr="00EC51FB">
        <w:rPr>
          <w:color w:val="000000" w:themeColor="text1"/>
          <w:sz w:val="28"/>
          <w:szCs w:val="28"/>
          <w:bdr w:val="none" w:sz="0" w:space="0" w:color="auto" w:frame="1"/>
          <w:shd w:val="clear" w:color="auto" w:fill="FDFDFD"/>
        </w:rPr>
        <w:t>-</w:t>
      </w:r>
      <w:r w:rsidRPr="00EC51FB">
        <w:rPr>
          <w:color w:val="000000" w:themeColor="text1"/>
          <w:sz w:val="28"/>
          <w:szCs w:val="28"/>
          <w:bdr w:val="none" w:sz="0" w:space="0" w:color="auto" w:frame="1"/>
          <w:shd w:val="clear" w:color="auto" w:fill="FDFDFD"/>
        </w:rPr>
        <w:t xml:space="preserve">change in </w:t>
      </w:r>
      <w:r w:rsidR="004E7420" w:rsidRPr="00EC51FB">
        <w:rPr>
          <w:color w:val="000000" w:themeColor="text1"/>
          <w:sz w:val="28"/>
          <w:szCs w:val="28"/>
          <w:bdr w:val="none" w:sz="0" w:space="0" w:color="auto" w:frame="1"/>
          <w:shd w:val="clear" w:color="auto" w:fill="FDFDFD"/>
        </w:rPr>
        <w:t>neoliberal</w:t>
      </w:r>
      <w:r w:rsidRPr="00EC51FB">
        <w:rPr>
          <w:color w:val="000000" w:themeColor="text1"/>
          <w:sz w:val="28"/>
          <w:szCs w:val="28"/>
          <w:bdr w:val="none" w:sz="0" w:space="0" w:color="auto" w:frame="1"/>
          <w:shd w:val="clear" w:color="auto" w:fill="FDFDFD"/>
        </w:rPr>
        <w:t xml:space="preserve"> orthodoxy – the current Conservative government refuses to ditch </w:t>
      </w:r>
      <w:r w:rsidR="004E7420" w:rsidRPr="00EC51FB">
        <w:rPr>
          <w:color w:val="000000" w:themeColor="text1"/>
          <w:sz w:val="28"/>
          <w:szCs w:val="28"/>
          <w:bdr w:val="none" w:sz="0" w:space="0" w:color="auto" w:frame="1"/>
          <w:shd w:val="clear" w:color="auto" w:fill="FDFDFD"/>
        </w:rPr>
        <w:t>neoliberal</w:t>
      </w:r>
      <w:r w:rsidRPr="00EC51FB">
        <w:rPr>
          <w:color w:val="000000" w:themeColor="text1"/>
          <w:sz w:val="28"/>
          <w:szCs w:val="28"/>
          <w:bdr w:val="none" w:sz="0" w:space="0" w:color="auto" w:frame="1"/>
          <w:shd w:val="clear" w:color="auto" w:fill="FDFDFD"/>
        </w:rPr>
        <w:t xml:space="preserve"> ideas and has planned for a new round of austerity. With the economy stagnant and inflation high, there should be no surprise that British state racism has been mobilised as a form of bread and circus</w:t>
      </w:r>
      <w:r w:rsidR="004A6A6A" w:rsidRPr="00EC51FB">
        <w:rPr>
          <w:color w:val="000000" w:themeColor="text1"/>
          <w:sz w:val="28"/>
          <w:szCs w:val="28"/>
          <w:bdr w:val="none" w:sz="0" w:space="0" w:color="auto" w:frame="1"/>
          <w:shd w:val="clear" w:color="auto" w:fill="FDFDFD"/>
        </w:rPr>
        <w:t>es</w:t>
      </w:r>
      <w:r w:rsidRPr="00EC51FB">
        <w:rPr>
          <w:color w:val="000000" w:themeColor="text1"/>
          <w:sz w:val="28"/>
          <w:szCs w:val="28"/>
          <w:bdr w:val="none" w:sz="0" w:space="0" w:color="auto" w:frame="1"/>
          <w:shd w:val="clear" w:color="auto" w:fill="FDFDFD"/>
        </w:rPr>
        <w:t xml:space="preserve"> for the country. Hence, the regular briefings from the Home Office about the </w:t>
      </w:r>
      <w:r w:rsidR="00922102">
        <w:rPr>
          <w:color w:val="000000" w:themeColor="text1"/>
          <w:sz w:val="28"/>
          <w:szCs w:val="28"/>
          <w:bdr w:val="none" w:sz="0" w:space="0" w:color="auto" w:frame="1"/>
          <w:shd w:val="clear" w:color="auto" w:fill="FDFDFD"/>
        </w:rPr>
        <w:t>‘</w:t>
      </w:r>
      <w:r w:rsidRPr="00EC51FB">
        <w:rPr>
          <w:color w:val="000000" w:themeColor="text1"/>
          <w:sz w:val="28"/>
          <w:szCs w:val="28"/>
          <w:bdr w:val="none" w:sz="0" w:space="0" w:color="auto" w:frame="1"/>
          <w:shd w:val="clear" w:color="auto" w:fill="FDFDFD"/>
        </w:rPr>
        <w:t>invasion</w:t>
      </w:r>
      <w:r w:rsidR="00922102">
        <w:rPr>
          <w:color w:val="000000" w:themeColor="text1"/>
          <w:sz w:val="28"/>
          <w:szCs w:val="28"/>
          <w:bdr w:val="none" w:sz="0" w:space="0" w:color="auto" w:frame="1"/>
          <w:shd w:val="clear" w:color="auto" w:fill="FDFDFD"/>
        </w:rPr>
        <w:t>’</w:t>
      </w:r>
      <w:r w:rsidRPr="00EC51FB">
        <w:rPr>
          <w:color w:val="000000" w:themeColor="text1"/>
          <w:sz w:val="28"/>
          <w:szCs w:val="28"/>
          <w:bdr w:val="none" w:sz="0" w:space="0" w:color="auto" w:frame="1"/>
          <w:shd w:val="clear" w:color="auto" w:fill="FDFDFD"/>
        </w:rPr>
        <w:t xml:space="preserve"> of asylum seekers, plans for deportations to Rwanda and an ongoing culture war against the </w:t>
      </w:r>
      <w:r w:rsidR="00922102">
        <w:rPr>
          <w:color w:val="000000" w:themeColor="text1"/>
          <w:sz w:val="28"/>
          <w:szCs w:val="28"/>
          <w:bdr w:val="none" w:sz="0" w:space="0" w:color="auto" w:frame="1"/>
          <w:shd w:val="clear" w:color="auto" w:fill="FDFDFD"/>
        </w:rPr>
        <w:t>‘</w:t>
      </w:r>
      <w:r w:rsidRPr="00EC51FB">
        <w:rPr>
          <w:color w:val="000000" w:themeColor="text1"/>
          <w:sz w:val="28"/>
          <w:szCs w:val="28"/>
          <w:bdr w:val="none" w:sz="0" w:space="0" w:color="auto" w:frame="1"/>
          <w:shd w:val="clear" w:color="auto" w:fill="FDFDFD"/>
        </w:rPr>
        <w:t>woke</w:t>
      </w:r>
      <w:r w:rsidR="00922102">
        <w:rPr>
          <w:color w:val="000000" w:themeColor="text1"/>
          <w:sz w:val="28"/>
          <w:szCs w:val="28"/>
          <w:bdr w:val="none" w:sz="0" w:space="0" w:color="auto" w:frame="1"/>
          <w:shd w:val="clear" w:color="auto" w:fill="FDFDFD"/>
        </w:rPr>
        <w:t>’</w:t>
      </w:r>
      <w:r w:rsidRPr="00EC51FB">
        <w:rPr>
          <w:color w:val="000000" w:themeColor="text1"/>
          <w:sz w:val="28"/>
          <w:szCs w:val="28"/>
          <w:bdr w:val="none" w:sz="0" w:space="0" w:color="auto" w:frame="1"/>
          <w:shd w:val="clear" w:color="auto" w:fill="FDFDFD"/>
        </w:rPr>
        <w:t xml:space="preserve">. </w:t>
      </w:r>
      <w:r w:rsidRPr="00EC51FB">
        <w:rPr>
          <w:color w:val="000000" w:themeColor="text1"/>
          <w:sz w:val="28"/>
          <w:szCs w:val="28"/>
        </w:rPr>
        <w:t xml:space="preserve">The state is simply shuffling racialised migrants and minorities, along with new </w:t>
      </w:r>
      <w:r w:rsidR="00922102">
        <w:rPr>
          <w:color w:val="000000" w:themeColor="text1"/>
          <w:sz w:val="28"/>
          <w:szCs w:val="28"/>
        </w:rPr>
        <w:t>‘</w:t>
      </w:r>
      <w:r w:rsidRPr="00EC51FB">
        <w:rPr>
          <w:color w:val="000000" w:themeColor="text1"/>
          <w:sz w:val="28"/>
          <w:szCs w:val="28"/>
        </w:rPr>
        <w:t>others</w:t>
      </w:r>
      <w:r w:rsidR="00922102">
        <w:rPr>
          <w:color w:val="000000" w:themeColor="text1"/>
          <w:sz w:val="28"/>
          <w:szCs w:val="28"/>
        </w:rPr>
        <w:t>’</w:t>
      </w:r>
      <w:r w:rsidRPr="00EC51FB">
        <w:rPr>
          <w:color w:val="000000" w:themeColor="text1"/>
          <w:sz w:val="28"/>
          <w:szCs w:val="28"/>
        </w:rPr>
        <w:t xml:space="preserve"> such as Trans men and women and climate change activists, as enemies of the state to rationalise economic turmoil and further disaggregate and segregate communities from one another. </w:t>
      </w:r>
      <w:r w:rsidRPr="00EC51FB">
        <w:rPr>
          <w:color w:val="000000" w:themeColor="text1"/>
          <w:sz w:val="28"/>
          <w:szCs w:val="28"/>
          <w:bdr w:val="none" w:sz="0" w:space="0" w:color="auto" w:frame="1"/>
          <w:shd w:val="clear" w:color="auto" w:fill="FDFDFD"/>
        </w:rPr>
        <w:t xml:space="preserve">Yet, underneath the rhetoric is a real expansion of state and institutional power – </w:t>
      </w:r>
      <w:r w:rsidRPr="00EC51FB">
        <w:rPr>
          <w:color w:val="000000" w:themeColor="text1"/>
          <w:sz w:val="28"/>
          <w:szCs w:val="28"/>
        </w:rPr>
        <w:t xml:space="preserve"> </w:t>
      </w:r>
      <w:r w:rsidRPr="00EC51FB">
        <w:rPr>
          <w:color w:val="000000" w:themeColor="text1"/>
          <w:sz w:val="28"/>
          <w:szCs w:val="28"/>
          <w:bdr w:val="none" w:sz="0" w:space="0" w:color="auto" w:frame="1"/>
          <w:shd w:val="clear" w:color="auto" w:fill="FDFDFD"/>
        </w:rPr>
        <w:t>as Frances Webber has eloquently highlighted, the British state through legislation, including</w:t>
      </w:r>
      <w:r w:rsidRPr="00EC51FB">
        <w:rPr>
          <w:color w:val="000000" w:themeColor="text1"/>
          <w:sz w:val="28"/>
          <w:szCs w:val="28"/>
          <w:shd w:val="clear" w:color="auto" w:fill="FFFFFF"/>
        </w:rPr>
        <w:t xml:space="preserve"> the Police, Crime, Sentencing and Courts Bill, the Nationality and Borders Bill, the Overseas Operations Act, the Elections Bill and the Judicial Review and Courts Bill, has been entrenching </w:t>
      </w:r>
      <w:r w:rsidR="00922102">
        <w:rPr>
          <w:color w:val="000000" w:themeColor="text1"/>
          <w:sz w:val="28"/>
          <w:szCs w:val="28"/>
          <w:shd w:val="clear" w:color="auto" w:fill="FFFFFF"/>
        </w:rPr>
        <w:t>‘</w:t>
      </w:r>
      <w:r w:rsidRPr="00EC51FB">
        <w:rPr>
          <w:color w:val="000000" w:themeColor="text1"/>
          <w:sz w:val="28"/>
          <w:szCs w:val="28"/>
          <w:shd w:val="clear" w:color="auto" w:fill="FFFFFF"/>
        </w:rPr>
        <w:t>impunity for officials and ministers, while filling prisons and immigration detention centres and further criminalising marginalised communities, dissenters and human rights defenders</w:t>
      </w:r>
      <w:r w:rsidR="00922102">
        <w:rPr>
          <w:color w:val="000000" w:themeColor="text1"/>
          <w:sz w:val="28"/>
          <w:szCs w:val="28"/>
          <w:shd w:val="clear" w:color="auto" w:fill="FFFFFF"/>
        </w:rPr>
        <w:t>’</w:t>
      </w:r>
      <w:r w:rsidRPr="00EC51FB">
        <w:rPr>
          <w:color w:val="000000" w:themeColor="text1"/>
          <w:sz w:val="28"/>
          <w:szCs w:val="28"/>
          <w:shd w:val="clear" w:color="auto" w:fill="FFFFFF"/>
        </w:rPr>
        <w:t>. For all the current government</w:t>
      </w:r>
      <w:r w:rsidR="00922102">
        <w:rPr>
          <w:color w:val="000000" w:themeColor="text1"/>
          <w:sz w:val="28"/>
          <w:szCs w:val="28"/>
          <w:shd w:val="clear" w:color="auto" w:fill="FFFFFF"/>
        </w:rPr>
        <w:t>’</w:t>
      </w:r>
      <w:r w:rsidRPr="00EC51FB">
        <w:rPr>
          <w:color w:val="000000" w:themeColor="text1"/>
          <w:sz w:val="28"/>
          <w:szCs w:val="28"/>
          <w:shd w:val="clear" w:color="auto" w:fill="FFFFFF"/>
        </w:rPr>
        <w:t>s rejection of state intervention into the economy – at least in the interest of most of its people – the British state has continued its expansion of an often racialised authoritarianism.</w:t>
      </w:r>
      <w:r w:rsidRPr="00EC51FB">
        <w:rPr>
          <w:rStyle w:val="EndnoteReference"/>
          <w:color w:val="000000" w:themeColor="text1"/>
          <w:sz w:val="28"/>
          <w:szCs w:val="28"/>
          <w:shd w:val="clear" w:color="auto" w:fill="FFFFFF"/>
        </w:rPr>
        <w:endnoteReference w:id="50"/>
      </w:r>
    </w:p>
    <w:p w14:paraId="2F91170C" w14:textId="77777777" w:rsidR="00AA6758" w:rsidRPr="00EC51FB" w:rsidRDefault="00AA6758" w:rsidP="00AA6758">
      <w:pPr>
        <w:spacing w:line="360" w:lineRule="auto"/>
        <w:rPr>
          <w:color w:val="000000" w:themeColor="text1"/>
          <w:sz w:val="28"/>
          <w:szCs w:val="28"/>
          <w:shd w:val="clear" w:color="auto" w:fill="FFFFFF"/>
        </w:rPr>
      </w:pPr>
    </w:p>
    <w:p w14:paraId="6C2DF1E9" w14:textId="18CF3E9C"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After decades of trade union acquiescence in the face of </w:t>
      </w:r>
      <w:r w:rsidR="004E7420" w:rsidRPr="00EC51FB">
        <w:rPr>
          <w:color w:val="000000" w:themeColor="text1"/>
          <w:sz w:val="28"/>
          <w:szCs w:val="28"/>
        </w:rPr>
        <w:t>neoliberal</w:t>
      </w:r>
      <w:r w:rsidRPr="00EC51FB">
        <w:rPr>
          <w:color w:val="000000" w:themeColor="text1"/>
          <w:sz w:val="28"/>
          <w:szCs w:val="28"/>
        </w:rPr>
        <w:t xml:space="preserve"> policy, Britain</w:t>
      </w:r>
      <w:r w:rsidR="00922102">
        <w:rPr>
          <w:color w:val="000000" w:themeColor="text1"/>
          <w:sz w:val="28"/>
          <w:szCs w:val="28"/>
        </w:rPr>
        <w:t>’</w:t>
      </w:r>
      <w:r w:rsidRPr="00EC51FB">
        <w:rPr>
          <w:color w:val="000000" w:themeColor="text1"/>
          <w:sz w:val="28"/>
          <w:szCs w:val="28"/>
        </w:rPr>
        <w:t xml:space="preserve">s workers also appear to have rediscovered the idea of class struggle. </w:t>
      </w:r>
      <w:r w:rsidRPr="00EC51FB">
        <w:rPr>
          <w:color w:val="000000" w:themeColor="text1"/>
          <w:sz w:val="28"/>
          <w:szCs w:val="28"/>
        </w:rPr>
        <w:lastRenderedPageBreak/>
        <w:t>Faced with the legacy of underinvestment and wage freezes after a decade of austerity, and the current cost of living crisis, workers across Britain</w:t>
      </w:r>
      <w:r w:rsidR="00922102">
        <w:rPr>
          <w:color w:val="000000" w:themeColor="text1"/>
          <w:sz w:val="28"/>
          <w:szCs w:val="28"/>
        </w:rPr>
        <w:t>’</w:t>
      </w:r>
      <w:r w:rsidRPr="00EC51FB">
        <w:rPr>
          <w:color w:val="000000" w:themeColor="text1"/>
          <w:sz w:val="28"/>
          <w:szCs w:val="28"/>
        </w:rPr>
        <w:t>s quasi-public sector (railway, education, communication and health care) have embarked on industrial action not seen for forty years</w:t>
      </w:r>
      <w:r w:rsidR="004A6A6A" w:rsidRPr="00EC51FB">
        <w:rPr>
          <w:color w:val="000000" w:themeColor="text1"/>
          <w:sz w:val="28"/>
          <w:szCs w:val="28"/>
        </w:rPr>
        <w:t xml:space="preserve"> </w:t>
      </w:r>
      <w:r w:rsidRPr="00EC51FB">
        <w:rPr>
          <w:color w:val="000000" w:themeColor="text1"/>
          <w:sz w:val="28"/>
          <w:szCs w:val="28"/>
        </w:rPr>
        <w:t xml:space="preserve">– with more workers prepared to collectively act and, importantly, the public supporting such action. </w:t>
      </w:r>
      <w:r w:rsidR="005F3406" w:rsidRPr="00436C90">
        <w:rPr>
          <w:color w:val="000000" w:themeColor="text1"/>
          <w:sz w:val="28"/>
          <w:szCs w:val="28"/>
        </w:rPr>
        <w:t xml:space="preserve">At the time of writing, the </w:t>
      </w:r>
      <w:r w:rsidRPr="00436C90">
        <w:rPr>
          <w:color w:val="000000" w:themeColor="text1"/>
          <w:sz w:val="28"/>
          <w:szCs w:val="28"/>
        </w:rPr>
        <w:t>government is yet to cede ground on public sector pay claims and aims to further anti-union legalisation – adding railway workers and union bosses to an ever-growing list of enemies of the state. The re-emergence of worker militancy is most likely not the return of the economic clout of the working class Sivanandan thought to have died in the 1980s – due to the globalisation of production – but rather, as he suggested, the political contestation of market</w:t>
      </w:r>
      <w:r w:rsidR="00DB19ED" w:rsidRPr="00436C90">
        <w:rPr>
          <w:color w:val="000000" w:themeColor="text1"/>
          <w:sz w:val="28"/>
          <w:szCs w:val="28"/>
        </w:rPr>
        <w:t>-</w:t>
      </w:r>
      <w:r w:rsidRPr="00436C90">
        <w:rPr>
          <w:color w:val="000000" w:themeColor="text1"/>
          <w:sz w:val="28"/>
          <w:szCs w:val="28"/>
        </w:rPr>
        <w:t>state, government and corporate power.</w:t>
      </w:r>
    </w:p>
    <w:p w14:paraId="39A66D95" w14:textId="77777777" w:rsidR="00AA6758" w:rsidRPr="00EC51FB" w:rsidRDefault="00AA6758" w:rsidP="00AA6758">
      <w:pPr>
        <w:spacing w:line="360" w:lineRule="auto"/>
        <w:rPr>
          <w:color w:val="000000" w:themeColor="text1"/>
          <w:sz w:val="28"/>
          <w:szCs w:val="28"/>
        </w:rPr>
      </w:pPr>
    </w:p>
    <w:p w14:paraId="562A3C8B" w14:textId="381B8B94" w:rsidR="005F3406" w:rsidRPr="00EC51FB" w:rsidRDefault="00AA6758" w:rsidP="005F3406">
      <w:pPr>
        <w:spacing w:line="360" w:lineRule="auto"/>
        <w:rPr>
          <w:color w:val="000000" w:themeColor="text1"/>
          <w:sz w:val="28"/>
          <w:szCs w:val="28"/>
          <w:shd w:val="clear" w:color="auto" w:fill="FFFFFF"/>
        </w:rPr>
      </w:pPr>
      <w:r w:rsidRPr="00EC51FB">
        <w:rPr>
          <w:color w:val="000000" w:themeColor="text1"/>
          <w:sz w:val="28"/>
          <w:szCs w:val="28"/>
        </w:rPr>
        <w:t xml:space="preserve">As the British state faces international (from other states) and domestic pressures (from its workers) against its </w:t>
      </w:r>
      <w:r w:rsidR="004E7420" w:rsidRPr="00EC51FB">
        <w:rPr>
          <w:color w:val="000000" w:themeColor="text1"/>
          <w:sz w:val="28"/>
          <w:szCs w:val="28"/>
        </w:rPr>
        <w:t>neoliberal</w:t>
      </w:r>
      <w:r w:rsidRPr="00EC51FB">
        <w:rPr>
          <w:color w:val="000000" w:themeColor="text1"/>
          <w:sz w:val="28"/>
          <w:szCs w:val="28"/>
        </w:rPr>
        <w:t xml:space="preserve"> settlement, returning to Sivanandan</w:t>
      </w:r>
      <w:r w:rsidR="00922102">
        <w:rPr>
          <w:color w:val="000000" w:themeColor="text1"/>
          <w:sz w:val="28"/>
          <w:szCs w:val="28"/>
        </w:rPr>
        <w:t>’</w:t>
      </w:r>
      <w:r w:rsidR="00AC7381" w:rsidRPr="00EC51FB">
        <w:rPr>
          <w:color w:val="000000" w:themeColor="text1"/>
          <w:sz w:val="28"/>
          <w:szCs w:val="28"/>
        </w:rPr>
        <w:t>s</w:t>
      </w:r>
      <w:r w:rsidRPr="00EC51FB">
        <w:rPr>
          <w:color w:val="000000" w:themeColor="text1"/>
          <w:sz w:val="28"/>
          <w:szCs w:val="28"/>
        </w:rPr>
        <w:t xml:space="preserve"> political economy is fruitful for this discussion. </w:t>
      </w:r>
      <w:r w:rsidRPr="00EC51FB">
        <w:rPr>
          <w:color w:val="000000" w:themeColor="text1"/>
          <w:sz w:val="28"/>
          <w:szCs w:val="28"/>
          <w:shd w:val="clear" w:color="auto" w:fill="FFFFFF"/>
        </w:rPr>
        <w:t>Writing on the back of the 1981 urban rebellions of Black youth across Britain in response to the state authoritarianism and state racism that underpinned Thatcher</w:t>
      </w:r>
      <w:r w:rsidR="00922102">
        <w:rPr>
          <w:color w:val="000000" w:themeColor="text1"/>
          <w:sz w:val="28"/>
          <w:szCs w:val="28"/>
          <w:shd w:val="clear" w:color="auto" w:fill="FFFFFF"/>
        </w:rPr>
        <w:t>’</w:t>
      </w:r>
      <w:r w:rsidRPr="00EC51FB">
        <w:rPr>
          <w:color w:val="000000" w:themeColor="text1"/>
          <w:sz w:val="28"/>
          <w:szCs w:val="28"/>
          <w:shd w:val="clear" w:color="auto" w:fill="FFFFFF"/>
        </w:rPr>
        <w:t>s launching of the Britain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era, </w:t>
      </w:r>
      <w:r w:rsidRPr="00EC51FB">
        <w:rPr>
          <w:color w:val="000000" w:themeColor="text1"/>
          <w:sz w:val="28"/>
          <w:szCs w:val="28"/>
        </w:rPr>
        <w:t>Sivananda</w:t>
      </w:r>
      <w:r w:rsidRPr="00EC51FB">
        <w:rPr>
          <w:color w:val="000000" w:themeColor="text1"/>
          <w:sz w:val="28"/>
          <w:szCs w:val="28"/>
          <w:shd w:val="clear" w:color="auto" w:fill="FFFFFF"/>
        </w:rPr>
        <w:t xml:space="preserve">n wrote:  </w:t>
      </w:r>
    </w:p>
    <w:p w14:paraId="10A002D8" w14:textId="77777777" w:rsidR="00AA6758" w:rsidRPr="00EC51FB" w:rsidRDefault="00AA6758" w:rsidP="00436C90">
      <w:pPr>
        <w:spacing w:line="360" w:lineRule="auto"/>
        <w:ind w:left="720"/>
        <w:rPr>
          <w:color w:val="000000" w:themeColor="text1"/>
          <w:sz w:val="28"/>
          <w:szCs w:val="28"/>
        </w:rPr>
      </w:pPr>
      <w:r w:rsidRPr="00EC51FB">
        <w:rPr>
          <w:color w:val="000000" w:themeColor="text1"/>
          <w:sz w:val="28"/>
          <w:szCs w:val="28"/>
        </w:rPr>
        <w:t>it is not merely that a free-market economy requires a law-and-order state but that, even in its passing, it leaves only the option of a mixed economy with a corporate state maintained by surveillance. They are but two shades of the same authoritarianism, the one more modern than the other, but neither speaking to the birth of a new society</w:t>
      </w:r>
      <w:r w:rsidRPr="00EC51FB">
        <w:rPr>
          <w:rStyle w:val="EndnoteReference"/>
          <w:color w:val="000000" w:themeColor="text1"/>
          <w:sz w:val="28"/>
          <w:szCs w:val="28"/>
        </w:rPr>
        <w:endnoteReference w:id="51"/>
      </w:r>
    </w:p>
    <w:p w14:paraId="6599D4B6" w14:textId="23A7291F" w:rsidR="00AA6758" w:rsidRPr="00EC51FB" w:rsidRDefault="00AA6758" w:rsidP="00AA6758">
      <w:pPr>
        <w:spacing w:line="360" w:lineRule="auto"/>
        <w:rPr>
          <w:color w:val="000000" w:themeColor="text1"/>
          <w:sz w:val="28"/>
          <w:szCs w:val="28"/>
        </w:rPr>
      </w:pPr>
      <w:r w:rsidRPr="00EC51FB">
        <w:rPr>
          <w:color w:val="000000" w:themeColor="text1"/>
          <w:sz w:val="28"/>
          <w:szCs w:val="28"/>
        </w:rPr>
        <w:t xml:space="preserve">What Sivanandan was arguing was that the </w:t>
      </w:r>
      <w:r w:rsidR="004E7420" w:rsidRPr="00EC51FB">
        <w:rPr>
          <w:color w:val="000000" w:themeColor="text1"/>
          <w:sz w:val="28"/>
          <w:szCs w:val="28"/>
        </w:rPr>
        <w:t>neoliberal</w:t>
      </w:r>
      <w:r w:rsidRPr="00EC51FB">
        <w:rPr>
          <w:color w:val="000000" w:themeColor="text1"/>
          <w:sz w:val="28"/>
          <w:szCs w:val="28"/>
        </w:rPr>
        <w:t xml:space="preserve"> imaginary seemed to only leave us with an idea of returning to the flattened idea of class of the social democratic era, which was underpinned by state power, racism and imperialism. Sivanandan</w:t>
      </w:r>
      <w:r w:rsidR="00922102">
        <w:rPr>
          <w:color w:val="000000" w:themeColor="text1"/>
          <w:sz w:val="28"/>
          <w:szCs w:val="28"/>
        </w:rPr>
        <w:t>’</w:t>
      </w:r>
      <w:r w:rsidRPr="00EC51FB">
        <w:rPr>
          <w:color w:val="000000" w:themeColor="text1"/>
          <w:sz w:val="28"/>
          <w:szCs w:val="28"/>
        </w:rPr>
        <w:t>s indictments of Hall et al.</w:t>
      </w:r>
      <w:r w:rsidR="00922102">
        <w:rPr>
          <w:color w:val="000000" w:themeColor="text1"/>
          <w:sz w:val="28"/>
          <w:szCs w:val="28"/>
        </w:rPr>
        <w:t>’</w:t>
      </w:r>
      <w:r w:rsidRPr="00EC51FB">
        <w:rPr>
          <w:color w:val="000000" w:themeColor="text1"/>
          <w:sz w:val="28"/>
          <w:szCs w:val="28"/>
        </w:rPr>
        <w:t xml:space="preserve">s take on the new social movements are intuitive here – as it reminds us that </w:t>
      </w:r>
      <w:r w:rsidR="00922102">
        <w:rPr>
          <w:color w:val="000000" w:themeColor="text1"/>
          <w:sz w:val="28"/>
          <w:szCs w:val="28"/>
        </w:rPr>
        <w:t>‘</w:t>
      </w:r>
      <w:r w:rsidRPr="00EC51FB">
        <w:rPr>
          <w:color w:val="000000" w:themeColor="text1"/>
          <w:sz w:val="28"/>
          <w:szCs w:val="28"/>
        </w:rPr>
        <w:t>richest political seams</w:t>
      </w:r>
      <w:r w:rsidR="00922102">
        <w:rPr>
          <w:color w:val="000000" w:themeColor="text1"/>
          <w:sz w:val="28"/>
          <w:szCs w:val="28"/>
        </w:rPr>
        <w:t>’</w:t>
      </w:r>
      <w:r w:rsidRPr="00EC51FB">
        <w:rPr>
          <w:color w:val="000000" w:themeColor="text1"/>
          <w:sz w:val="28"/>
          <w:szCs w:val="28"/>
        </w:rPr>
        <w:t xml:space="preserve"> of the working </w:t>
      </w:r>
      <w:r w:rsidRPr="00EC51FB">
        <w:rPr>
          <w:color w:val="000000" w:themeColor="text1"/>
          <w:sz w:val="28"/>
          <w:szCs w:val="28"/>
        </w:rPr>
        <w:lastRenderedPageBreak/>
        <w:t>class are often found outside of what we perceive to be organised labour.</w:t>
      </w:r>
      <w:r w:rsidRPr="00EC51FB">
        <w:rPr>
          <w:rStyle w:val="EndnoteReference"/>
          <w:color w:val="000000" w:themeColor="text1"/>
          <w:sz w:val="28"/>
          <w:szCs w:val="28"/>
        </w:rPr>
        <w:endnoteReference w:id="52"/>
      </w:r>
      <w:r w:rsidRPr="00EC51FB">
        <w:rPr>
          <w:color w:val="000000" w:themeColor="text1"/>
          <w:sz w:val="28"/>
          <w:szCs w:val="28"/>
        </w:rPr>
        <w:t xml:space="preserve"> Indeed, the state</w:t>
      </w:r>
      <w:r w:rsidR="00922102">
        <w:rPr>
          <w:color w:val="000000" w:themeColor="text1"/>
          <w:sz w:val="28"/>
          <w:szCs w:val="28"/>
        </w:rPr>
        <w:t>’</w:t>
      </w:r>
      <w:r w:rsidRPr="00EC51FB">
        <w:rPr>
          <w:color w:val="000000" w:themeColor="text1"/>
          <w:sz w:val="28"/>
          <w:szCs w:val="28"/>
        </w:rPr>
        <w:t xml:space="preserve">s current culture war recognises a plethora of what Sivanandan called </w:t>
      </w:r>
      <w:r w:rsidR="00922102">
        <w:rPr>
          <w:color w:val="000000" w:themeColor="text1"/>
          <w:sz w:val="28"/>
          <w:szCs w:val="28"/>
        </w:rPr>
        <w:t>‘</w:t>
      </w:r>
      <w:r w:rsidRPr="00EC51FB">
        <w:rPr>
          <w:color w:val="000000" w:themeColor="text1"/>
          <w:sz w:val="28"/>
          <w:szCs w:val="28"/>
        </w:rPr>
        <w:t>communities of resistance</w:t>
      </w:r>
      <w:r w:rsidR="00922102">
        <w:rPr>
          <w:color w:val="000000" w:themeColor="text1"/>
          <w:sz w:val="28"/>
          <w:szCs w:val="28"/>
        </w:rPr>
        <w:t>’</w:t>
      </w:r>
      <w:r w:rsidRPr="00EC51FB">
        <w:rPr>
          <w:color w:val="000000" w:themeColor="text1"/>
          <w:sz w:val="28"/>
          <w:szCs w:val="28"/>
        </w:rPr>
        <w:t>,</w:t>
      </w:r>
      <w:r w:rsidRPr="00EC51FB">
        <w:rPr>
          <w:color w:val="000000" w:themeColor="text1"/>
          <w:sz w:val="28"/>
          <w:szCs w:val="28"/>
          <w:shd w:val="clear" w:color="auto" w:fill="FFFFFF"/>
        </w:rPr>
        <w:t xml:space="preserve"> agency from below that confronts state power</w:t>
      </w:r>
      <w:r w:rsidRPr="00EC51FB">
        <w:rPr>
          <w:color w:val="000000" w:themeColor="text1"/>
          <w:sz w:val="28"/>
          <w:szCs w:val="28"/>
        </w:rPr>
        <w:t xml:space="preserve">: anti-racists and prison abolitionists (BLM), climate and ecological activists (Extinction Rebellion, Just Stop Oil) and feminist direct action groups (Sisters Uncut).  If the free-market state in Britain is in trouble, then the role of anti-racism, and other communities of resistance, appears to be to help birth a new society that is not </w:t>
      </w:r>
      <w:r w:rsidR="00DB19ED" w:rsidRPr="00EC51FB">
        <w:rPr>
          <w:color w:val="000000" w:themeColor="text1"/>
          <w:sz w:val="28"/>
          <w:szCs w:val="28"/>
        </w:rPr>
        <w:t xml:space="preserve">simply </w:t>
      </w:r>
      <w:r w:rsidRPr="00EC51FB">
        <w:rPr>
          <w:color w:val="000000" w:themeColor="text1"/>
          <w:sz w:val="28"/>
          <w:szCs w:val="28"/>
        </w:rPr>
        <w:t xml:space="preserve">a return to a securitised form of social democracy </w:t>
      </w:r>
      <w:r w:rsidR="005F3406" w:rsidRPr="00436C90">
        <w:rPr>
          <w:color w:val="000000" w:themeColor="text1"/>
          <w:sz w:val="28"/>
          <w:szCs w:val="28"/>
        </w:rPr>
        <w:t xml:space="preserve">that </w:t>
      </w:r>
      <w:r w:rsidRPr="00436C90">
        <w:rPr>
          <w:color w:val="000000" w:themeColor="text1"/>
          <w:sz w:val="28"/>
          <w:szCs w:val="28"/>
        </w:rPr>
        <w:t xml:space="preserve">Sivanandan warned us about in the 1980s. This </w:t>
      </w:r>
      <w:r w:rsidR="00396143" w:rsidRPr="00436C90">
        <w:rPr>
          <w:color w:val="000000" w:themeColor="text1"/>
          <w:sz w:val="28"/>
          <w:szCs w:val="28"/>
        </w:rPr>
        <w:t xml:space="preserve">requires </w:t>
      </w:r>
      <w:r w:rsidRPr="00436C90">
        <w:rPr>
          <w:color w:val="000000" w:themeColor="text1"/>
          <w:sz w:val="28"/>
          <w:szCs w:val="28"/>
        </w:rPr>
        <w:t>that</w:t>
      </w:r>
      <w:r w:rsidR="005F3406" w:rsidRPr="00436C90">
        <w:rPr>
          <w:color w:val="000000" w:themeColor="text1"/>
          <w:sz w:val="28"/>
          <w:szCs w:val="28"/>
        </w:rPr>
        <w:t>,</w:t>
      </w:r>
      <w:r w:rsidRPr="00436C90">
        <w:rPr>
          <w:color w:val="000000" w:themeColor="text1"/>
          <w:sz w:val="28"/>
          <w:szCs w:val="28"/>
        </w:rPr>
        <w:t xml:space="preserve"> along with worker demands for higher wages and better working conditions</w:t>
      </w:r>
      <w:r w:rsidR="005F3406" w:rsidRPr="00436C90">
        <w:rPr>
          <w:color w:val="000000" w:themeColor="text1"/>
          <w:sz w:val="28"/>
          <w:szCs w:val="28"/>
        </w:rPr>
        <w:t>,</w:t>
      </w:r>
      <w:r w:rsidRPr="00436C90">
        <w:rPr>
          <w:color w:val="000000" w:themeColor="text1"/>
          <w:sz w:val="28"/>
          <w:szCs w:val="28"/>
        </w:rPr>
        <w:t xml:space="preserve"> such a return of </w:t>
      </w:r>
      <w:r w:rsidR="00922102" w:rsidRPr="00436C90">
        <w:rPr>
          <w:color w:val="000000" w:themeColor="text1"/>
          <w:sz w:val="28"/>
          <w:szCs w:val="28"/>
        </w:rPr>
        <w:t>‘</w:t>
      </w:r>
      <w:r w:rsidRPr="00436C90">
        <w:rPr>
          <w:color w:val="000000" w:themeColor="text1"/>
          <w:sz w:val="28"/>
          <w:szCs w:val="28"/>
        </w:rPr>
        <w:t>class</w:t>
      </w:r>
      <w:r w:rsidR="00922102" w:rsidRPr="00436C90">
        <w:rPr>
          <w:color w:val="000000" w:themeColor="text1"/>
          <w:sz w:val="28"/>
          <w:szCs w:val="28"/>
        </w:rPr>
        <w:t>’</w:t>
      </w:r>
      <w:r w:rsidRPr="00436C90">
        <w:rPr>
          <w:color w:val="000000" w:themeColor="text1"/>
          <w:sz w:val="28"/>
          <w:szCs w:val="28"/>
        </w:rPr>
        <w:t xml:space="preserve"> politics demands an end to that super-exploitation of</w:t>
      </w:r>
      <w:r w:rsidRPr="00EC51FB">
        <w:rPr>
          <w:color w:val="000000" w:themeColor="text1"/>
          <w:sz w:val="28"/>
          <w:szCs w:val="28"/>
        </w:rPr>
        <w:t xml:space="preserve"> racialised and gendered labour, the end of state and patriarchal violence against women, the end of imprisoning of working-class people abandoned by the state and economy, and the dismantling of the border regimes that target those whose worlds have been torn apart by imperialism and the effects of climate change. As Sivanandan wrote in 1990, these communities of resistance must create a: </w:t>
      </w:r>
      <w:r w:rsidR="00922102">
        <w:rPr>
          <w:color w:val="000000" w:themeColor="text1"/>
          <w:sz w:val="28"/>
          <w:szCs w:val="28"/>
        </w:rPr>
        <w:t>‘</w:t>
      </w:r>
      <w:r w:rsidRPr="00EC51FB">
        <w:rPr>
          <w:color w:val="000000" w:themeColor="text1"/>
          <w:sz w:val="28"/>
          <w:szCs w:val="28"/>
        </w:rPr>
        <w:t>multi</w:t>
      </w:r>
      <w:r w:rsidRPr="00EC51FB">
        <w:rPr>
          <w:color w:val="2B2B2B"/>
          <w:sz w:val="28"/>
          <w:szCs w:val="28"/>
        </w:rPr>
        <w:t>-faceted political culture which finds authority in practice, tests theory in outcome, and works towards a wider political movement commensurate with our times, but unrelenting still of its struggle against Capital.</w:t>
      </w:r>
      <w:r w:rsidR="00922102">
        <w:rPr>
          <w:color w:val="2B2B2B"/>
          <w:sz w:val="28"/>
          <w:szCs w:val="28"/>
        </w:rPr>
        <w:t>’</w:t>
      </w:r>
      <w:r w:rsidRPr="00EC51FB">
        <w:rPr>
          <w:rStyle w:val="EndnoteReference"/>
          <w:color w:val="2B2B2B"/>
          <w:sz w:val="28"/>
          <w:szCs w:val="28"/>
        </w:rPr>
        <w:endnoteReference w:id="53"/>
      </w:r>
    </w:p>
    <w:p w14:paraId="59822574" w14:textId="77777777" w:rsidR="00AA6758" w:rsidRPr="00EC51FB" w:rsidRDefault="00AA6758" w:rsidP="00AA6758">
      <w:pPr>
        <w:spacing w:line="360" w:lineRule="auto"/>
        <w:rPr>
          <w:color w:val="000000" w:themeColor="text1"/>
          <w:sz w:val="28"/>
          <w:szCs w:val="28"/>
        </w:rPr>
      </w:pPr>
    </w:p>
    <w:p w14:paraId="70E3BD16" w14:textId="77777777" w:rsidR="00AA6758" w:rsidRPr="00EC51FB" w:rsidRDefault="00AA6758" w:rsidP="00AA6758">
      <w:pPr>
        <w:spacing w:line="360" w:lineRule="auto"/>
        <w:rPr>
          <w:b/>
          <w:bCs/>
          <w:color w:val="000000" w:themeColor="text1"/>
          <w:sz w:val="28"/>
          <w:szCs w:val="28"/>
        </w:rPr>
      </w:pPr>
      <w:r w:rsidRPr="00EC51FB">
        <w:rPr>
          <w:b/>
          <w:bCs/>
          <w:color w:val="000000" w:themeColor="text1"/>
          <w:sz w:val="28"/>
          <w:szCs w:val="28"/>
        </w:rPr>
        <w:t xml:space="preserve">The new circuits of anti-racism </w:t>
      </w:r>
    </w:p>
    <w:p w14:paraId="6BD9EF0C" w14:textId="230063FA"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shd w:val="clear" w:color="auto" w:fill="FFFFFF"/>
        </w:rPr>
        <w:t>Finally, and perhaps most poignantly given his proximity to the movement, 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political economy has much to offer anti-racism in the current crisis of capital. </w:t>
      </w:r>
      <w:r w:rsidRPr="00EC51FB">
        <w:rPr>
          <w:color w:val="000000" w:themeColor="text1"/>
          <w:sz w:val="28"/>
          <w:szCs w:val="28"/>
        </w:rPr>
        <w:t>The 2020 extra-judicial murder of George Floyd saw the second iteration of BlackLivesMatter (BLM) and mass uprisings across the US. In the UK, the trans-Atlantic diffusion of anti-racist energy, that had once seen Black Power migrate from the Caribbean and US to these shores in the 1960s, happened once more.</w:t>
      </w:r>
      <w:r w:rsidRPr="00EC51FB">
        <w:rPr>
          <w:rStyle w:val="EndnoteReference"/>
          <w:color w:val="000000" w:themeColor="text1"/>
          <w:sz w:val="28"/>
          <w:szCs w:val="28"/>
        </w:rPr>
        <w:endnoteReference w:id="54"/>
      </w:r>
      <w:r w:rsidRPr="00EC51FB">
        <w:rPr>
          <w:color w:val="000000" w:themeColor="text1"/>
          <w:sz w:val="28"/>
          <w:szCs w:val="28"/>
        </w:rPr>
        <w:t xml:space="preserve"> The most famous image of such protest being the dumping of the statue of the slave trader Edward Colston – former senior </w:t>
      </w:r>
      <w:r w:rsidRPr="00EC51FB">
        <w:rPr>
          <w:color w:val="000000" w:themeColor="text1"/>
          <w:sz w:val="28"/>
          <w:szCs w:val="28"/>
        </w:rPr>
        <w:lastRenderedPageBreak/>
        <w:t xml:space="preserve">executive of the Royal African </w:t>
      </w:r>
      <w:r w:rsidR="005F3406">
        <w:rPr>
          <w:color w:val="000000" w:themeColor="text1"/>
          <w:sz w:val="28"/>
          <w:szCs w:val="28"/>
        </w:rPr>
        <w:t>C</w:t>
      </w:r>
      <w:r w:rsidR="005F3406" w:rsidRPr="00EC51FB">
        <w:rPr>
          <w:color w:val="000000" w:themeColor="text1"/>
          <w:sz w:val="28"/>
          <w:szCs w:val="28"/>
        </w:rPr>
        <w:t xml:space="preserve">ompany </w:t>
      </w:r>
      <w:r w:rsidRPr="00EC51FB">
        <w:rPr>
          <w:color w:val="000000" w:themeColor="text1"/>
          <w:sz w:val="28"/>
          <w:szCs w:val="28"/>
        </w:rPr>
        <w:sym w:font="Symbol" w:char="F02D"/>
      </w:r>
      <w:r w:rsidRPr="00EC51FB">
        <w:rPr>
          <w:color w:val="000000" w:themeColor="text1"/>
          <w:sz w:val="28"/>
          <w:szCs w:val="28"/>
        </w:rPr>
        <w:t xml:space="preserve"> into the very Bristol </w:t>
      </w:r>
      <w:r w:rsidR="005F3406" w:rsidRPr="00436C90">
        <w:rPr>
          <w:color w:val="000000" w:themeColor="text1"/>
          <w:sz w:val="28"/>
          <w:szCs w:val="28"/>
        </w:rPr>
        <w:t xml:space="preserve">harbour </w:t>
      </w:r>
      <w:r w:rsidRPr="00436C90">
        <w:rPr>
          <w:color w:val="000000" w:themeColor="text1"/>
          <w:sz w:val="28"/>
          <w:szCs w:val="28"/>
        </w:rPr>
        <w:t xml:space="preserve">from which he accumulated his fortune. </w:t>
      </w:r>
      <w:r w:rsidRPr="00436C90">
        <w:rPr>
          <w:color w:val="000000" w:themeColor="text1"/>
          <w:sz w:val="28"/>
          <w:szCs w:val="28"/>
          <w:shd w:val="clear" w:color="auto" w:fill="FFFFFF"/>
        </w:rPr>
        <w:t>The re</w:t>
      </w:r>
      <w:r w:rsidR="005F3406" w:rsidRPr="00436C90">
        <w:rPr>
          <w:color w:val="000000" w:themeColor="text1"/>
          <w:sz w:val="28"/>
          <w:szCs w:val="28"/>
          <w:shd w:val="clear" w:color="auto" w:fill="FFFFFF"/>
        </w:rPr>
        <w:t>-</w:t>
      </w:r>
      <w:r w:rsidRPr="00436C90">
        <w:rPr>
          <w:color w:val="000000" w:themeColor="text1"/>
          <w:sz w:val="28"/>
          <w:szCs w:val="28"/>
          <w:shd w:val="clear" w:color="auto" w:fill="FFFFFF"/>
        </w:rPr>
        <w:t xml:space="preserve">energisation and public visibility of anti-racism in the UK </w:t>
      </w:r>
      <w:r w:rsidRPr="00436C90">
        <w:rPr>
          <w:color w:val="000000" w:themeColor="text1"/>
          <w:sz w:val="28"/>
          <w:szCs w:val="28"/>
          <w:shd w:val="clear" w:color="auto" w:fill="FFFFFF"/>
        </w:rPr>
        <w:sym w:font="Symbol" w:char="F02D"/>
      </w:r>
      <w:r w:rsidRPr="00436C90">
        <w:rPr>
          <w:color w:val="000000" w:themeColor="text1"/>
          <w:sz w:val="28"/>
          <w:szCs w:val="28"/>
          <w:shd w:val="clear" w:color="auto" w:fill="FFFFFF"/>
        </w:rPr>
        <w:t xml:space="preserve"> through the impact </w:t>
      </w:r>
      <w:r w:rsidR="00D74914" w:rsidRPr="00436C90">
        <w:rPr>
          <w:color w:val="000000" w:themeColor="text1"/>
          <w:sz w:val="28"/>
          <w:szCs w:val="28"/>
          <w:shd w:val="clear" w:color="auto" w:fill="FFFFFF"/>
        </w:rPr>
        <w:t xml:space="preserve">of </w:t>
      </w:r>
      <w:r w:rsidRPr="00436C90">
        <w:rPr>
          <w:color w:val="000000" w:themeColor="text1"/>
          <w:sz w:val="28"/>
          <w:szCs w:val="28"/>
          <w:shd w:val="clear" w:color="auto" w:fill="FFFFFF"/>
        </w:rPr>
        <w:t>BLM and the effects of the Covid</w:t>
      </w:r>
      <w:r w:rsidR="00AC7381" w:rsidRPr="00436C90">
        <w:rPr>
          <w:color w:val="000000" w:themeColor="text1"/>
          <w:sz w:val="28"/>
          <w:szCs w:val="28"/>
          <w:shd w:val="clear" w:color="auto" w:fill="FFFFFF"/>
        </w:rPr>
        <w:t>-</w:t>
      </w:r>
      <w:r w:rsidRPr="00436C90">
        <w:rPr>
          <w:color w:val="000000" w:themeColor="text1"/>
          <w:sz w:val="28"/>
          <w:szCs w:val="28"/>
          <w:shd w:val="clear" w:color="auto" w:fill="FFFFFF"/>
        </w:rPr>
        <w:t xml:space="preserve">19 pandemic – highlighted the </w:t>
      </w:r>
      <w:r w:rsidRPr="00436C90">
        <w:rPr>
          <w:color w:val="000000" w:themeColor="text1"/>
          <w:sz w:val="28"/>
          <w:szCs w:val="28"/>
        </w:rPr>
        <w:t xml:space="preserve">institutional racism of policing but also opened conversations across employment, education and health. </w:t>
      </w:r>
      <w:r w:rsidRPr="00436C90">
        <w:rPr>
          <w:color w:val="000000" w:themeColor="text1"/>
          <w:sz w:val="28"/>
          <w:szCs w:val="28"/>
          <w:shd w:val="clear" w:color="auto" w:fill="FFFFFF"/>
        </w:rPr>
        <w:t xml:space="preserve">BLM, and contemporary British anti-racism, </w:t>
      </w:r>
      <w:r w:rsidR="00396143" w:rsidRPr="00436C90">
        <w:rPr>
          <w:color w:val="000000" w:themeColor="text1"/>
          <w:sz w:val="28"/>
          <w:szCs w:val="28"/>
          <w:shd w:val="clear" w:color="auto" w:fill="FFFFFF"/>
        </w:rPr>
        <w:t xml:space="preserve">have </w:t>
      </w:r>
      <w:r w:rsidRPr="00436C90">
        <w:rPr>
          <w:color w:val="000000" w:themeColor="text1"/>
          <w:sz w:val="28"/>
          <w:szCs w:val="28"/>
          <w:shd w:val="clear" w:color="auto" w:fill="FFFFFF"/>
        </w:rPr>
        <w:t>in large par</w:t>
      </w:r>
      <w:r w:rsidRPr="00EC51FB">
        <w:rPr>
          <w:color w:val="000000" w:themeColor="text1"/>
          <w:sz w:val="28"/>
          <w:szCs w:val="28"/>
          <w:shd w:val="clear" w:color="auto" w:fill="FFFFFF"/>
        </w:rPr>
        <w:t xml:space="preserve">t become animated by an abolitionist framework. Abolitionism rejects a longing for state authority, through highlighting the links between state violence, capitalist exploitation and reproduction of racism and patriarchy. The idea is that we must find our future beyond state-controlled organisations </w:t>
      </w:r>
      <w:r w:rsidRPr="00EC51FB">
        <w:rPr>
          <w:color w:val="000000" w:themeColor="text1"/>
          <w:sz w:val="28"/>
          <w:szCs w:val="28"/>
          <w:shd w:val="clear" w:color="auto" w:fill="FFFFFF"/>
        </w:rPr>
        <w:sym w:font="Symbol" w:char="F02D"/>
      </w:r>
      <w:r w:rsidRPr="00EC51FB">
        <w:rPr>
          <w:color w:val="000000" w:themeColor="text1"/>
          <w:sz w:val="28"/>
          <w:szCs w:val="28"/>
          <w:shd w:val="clear" w:color="auto" w:fill="FFFFFF"/>
        </w:rPr>
        <w:t xml:space="preserve"> pushing us to imagine non-racist, non-patriarchal, non-transphobic and non-capitalist futures within our communities.</w:t>
      </w:r>
      <w:r w:rsidRPr="00EC51FB">
        <w:rPr>
          <w:rStyle w:val="EndnoteReference"/>
          <w:color w:val="000000" w:themeColor="text1"/>
          <w:sz w:val="28"/>
          <w:szCs w:val="28"/>
          <w:shd w:val="clear" w:color="auto" w:fill="FFFFFF"/>
        </w:rPr>
        <w:endnoteReference w:id="55"/>
      </w:r>
      <w:r w:rsidRPr="00EC51FB">
        <w:rPr>
          <w:color w:val="000000" w:themeColor="text1"/>
          <w:sz w:val="28"/>
          <w:szCs w:val="28"/>
          <w:shd w:val="clear" w:color="auto" w:fill="FFFFFF"/>
        </w:rPr>
        <w:t xml:space="preserve">  Abolition thus conjoins abolishing prisons and borders and defunding the police with building institutions, practices and ways of living that liberate us all. In the current crisis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ism, just as Sivanandan highlighted in the </w:t>
      </w:r>
      <w:r w:rsidR="00242FEA">
        <w:rPr>
          <w:color w:val="000000" w:themeColor="text1"/>
          <w:sz w:val="28"/>
          <w:szCs w:val="28"/>
          <w:shd w:val="clear" w:color="auto" w:fill="FFFFFF"/>
        </w:rPr>
        <w:t>’</w:t>
      </w:r>
      <w:r w:rsidRPr="00EC51FB">
        <w:rPr>
          <w:color w:val="000000" w:themeColor="text1"/>
          <w:sz w:val="28"/>
          <w:szCs w:val="28"/>
          <w:shd w:val="clear" w:color="auto" w:fill="FFFFFF"/>
        </w:rPr>
        <w:t xml:space="preserve">90s, it is the state and its authoritarian power that become the obvious target for resistance. The politics of abolition in some ways is a perfect response for both critiquing and rethinking our crumbling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 society. </w:t>
      </w:r>
    </w:p>
    <w:p w14:paraId="22B49B85" w14:textId="77777777" w:rsidR="00AA6758" w:rsidRPr="00EC51FB" w:rsidRDefault="00AA6758" w:rsidP="00AA6758">
      <w:pPr>
        <w:spacing w:line="360" w:lineRule="auto"/>
        <w:rPr>
          <w:color w:val="000000" w:themeColor="text1"/>
          <w:sz w:val="28"/>
          <w:szCs w:val="28"/>
          <w:shd w:val="clear" w:color="auto" w:fill="FFFFFF"/>
        </w:rPr>
      </w:pPr>
    </w:p>
    <w:p w14:paraId="05BEF00C" w14:textId="2DFF49D5" w:rsidR="00AA6758" w:rsidRPr="00EC51FB" w:rsidRDefault="00AA6758" w:rsidP="00AA6758">
      <w:pPr>
        <w:spacing w:line="360" w:lineRule="auto"/>
        <w:rPr>
          <w:color w:val="000000" w:themeColor="text1"/>
          <w:sz w:val="28"/>
          <w:szCs w:val="28"/>
          <w:shd w:val="clear" w:color="auto" w:fill="FFFFFF"/>
        </w:rPr>
      </w:pPr>
      <w:r w:rsidRPr="00EC51FB">
        <w:rPr>
          <w:color w:val="000000" w:themeColor="text1"/>
          <w:sz w:val="28"/>
          <w:szCs w:val="28"/>
          <w:shd w:val="clear" w:color="auto" w:fill="FFFFFF"/>
        </w:rPr>
        <w:t>Returning to 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political economy, however, reminds </w:t>
      </w:r>
      <w:r w:rsidRPr="00436C90">
        <w:rPr>
          <w:color w:val="000000" w:themeColor="text1"/>
          <w:sz w:val="28"/>
          <w:szCs w:val="28"/>
          <w:shd w:val="clear" w:color="auto" w:fill="FFFFFF"/>
        </w:rPr>
        <w:t xml:space="preserve">us </w:t>
      </w:r>
      <w:r w:rsidR="00242FEA" w:rsidRPr="00436C90">
        <w:rPr>
          <w:color w:val="000000" w:themeColor="text1"/>
          <w:sz w:val="28"/>
          <w:szCs w:val="28"/>
          <w:shd w:val="clear" w:color="auto" w:fill="FFFFFF"/>
        </w:rPr>
        <w:t xml:space="preserve">of </w:t>
      </w:r>
      <w:r w:rsidRPr="00436C90">
        <w:rPr>
          <w:color w:val="000000" w:themeColor="text1"/>
          <w:sz w:val="28"/>
          <w:szCs w:val="28"/>
          <w:shd w:val="clear" w:color="auto" w:fill="FFFFFF"/>
        </w:rPr>
        <w:t>the need</w:t>
      </w:r>
      <w:r w:rsidRPr="00EC51FB">
        <w:rPr>
          <w:color w:val="000000" w:themeColor="text1"/>
          <w:sz w:val="28"/>
          <w:szCs w:val="28"/>
          <w:shd w:val="clear" w:color="auto" w:fill="FFFFFF"/>
        </w:rPr>
        <w:t xml:space="preserve"> for a distinct anti-racist internationalism. In confronting the violence of the state, we must not forget the imperialist system that underpins and, in many instances, engenders such state violence.  The link between state violence and the global economy makes it clear that to the list which includes borders, police forces and prisons, we must also seek to think through and beyond the </w:t>
      </w:r>
      <w:r w:rsidRPr="00EC51FB">
        <w:rPr>
          <w:color w:val="000000" w:themeColor="text1"/>
          <w:sz w:val="28"/>
          <w:szCs w:val="28"/>
        </w:rPr>
        <w:t>IMF, WB and WTO, trade and arms agreements, patents and intellectual property rights that</w:t>
      </w:r>
      <w:r w:rsidRPr="00EC51FB">
        <w:rPr>
          <w:color w:val="000000" w:themeColor="text1"/>
          <w:sz w:val="28"/>
          <w:szCs w:val="28"/>
          <w:shd w:val="clear" w:color="auto" w:fill="FFFFFF"/>
        </w:rPr>
        <w:t xml:space="preserve"> facilitate imperialist exploitation and expropriation in the Global South.  Indeed, across issues such as health, food, energy, debt and the mitigation and compensation for the effects of climate change</w:t>
      </w:r>
      <w:r w:rsidR="00396143">
        <w:rPr>
          <w:color w:val="000000" w:themeColor="text1"/>
          <w:sz w:val="28"/>
          <w:szCs w:val="28"/>
          <w:shd w:val="clear" w:color="auto" w:fill="FFFFFF"/>
        </w:rPr>
        <w:t>,</w:t>
      </w:r>
      <w:r w:rsidRPr="00EC51FB">
        <w:rPr>
          <w:color w:val="000000" w:themeColor="text1"/>
          <w:sz w:val="28"/>
          <w:szCs w:val="28"/>
          <w:shd w:val="clear" w:color="auto" w:fill="FFFFFF"/>
        </w:rPr>
        <w:t xml:space="preserve"> the most entrenched forms of institutional racism centre on the institutions of the global </w:t>
      </w:r>
      <w:r w:rsidRPr="00EC51FB">
        <w:rPr>
          <w:color w:val="000000" w:themeColor="text1"/>
          <w:sz w:val="28"/>
          <w:szCs w:val="28"/>
          <w:shd w:val="clear" w:color="auto" w:fill="FFFFFF"/>
        </w:rPr>
        <w:lastRenderedPageBreak/>
        <w:t>economy and its governance. As Sivanandan outlined, you cannot fight racism without also fighting imperialism</w:t>
      </w:r>
      <w:r w:rsidRPr="00EC51FB">
        <w:rPr>
          <w:rStyle w:val="EndnoteReference"/>
          <w:color w:val="000000" w:themeColor="text1"/>
          <w:sz w:val="28"/>
          <w:szCs w:val="28"/>
          <w:shd w:val="clear" w:color="auto" w:fill="FFFFFF"/>
        </w:rPr>
        <w:endnoteReference w:id="56"/>
      </w:r>
      <w:r w:rsidRPr="00EC51FB">
        <w:rPr>
          <w:color w:val="000000" w:themeColor="text1"/>
          <w:sz w:val="28"/>
          <w:szCs w:val="28"/>
          <w:shd w:val="clear" w:color="auto" w:fill="FFFFFF"/>
        </w:rPr>
        <w:t xml:space="preserve"> </w:t>
      </w:r>
      <w:r w:rsidR="00AC7381" w:rsidRPr="00EC51FB">
        <w:rPr>
          <w:color w:val="000000" w:themeColor="text1"/>
          <w:sz w:val="28"/>
          <w:szCs w:val="28"/>
          <w:shd w:val="clear" w:color="auto" w:fill="FFFFFF"/>
        </w:rPr>
        <w:sym w:font="Symbol" w:char="F02D"/>
      </w:r>
      <w:r w:rsidRPr="00EC51FB">
        <w:rPr>
          <w:color w:val="000000" w:themeColor="text1"/>
          <w:sz w:val="28"/>
          <w:szCs w:val="28"/>
          <w:shd w:val="clear" w:color="auto" w:fill="FFFFFF"/>
        </w:rPr>
        <w:t xml:space="preserve"> his political economy thus demands an internationalism that see</w:t>
      </w:r>
      <w:r w:rsidR="00ED554C" w:rsidRPr="00EC51FB">
        <w:rPr>
          <w:color w:val="000000" w:themeColor="text1"/>
          <w:sz w:val="28"/>
          <w:szCs w:val="28"/>
          <w:shd w:val="clear" w:color="auto" w:fill="FFFFFF"/>
        </w:rPr>
        <w:t>s</w:t>
      </w:r>
      <w:r w:rsidRPr="00EC51FB">
        <w:rPr>
          <w:color w:val="000000" w:themeColor="text1"/>
          <w:sz w:val="28"/>
          <w:szCs w:val="28"/>
          <w:shd w:val="clear" w:color="auto" w:fill="FFFFFF"/>
        </w:rPr>
        <w:t xml:space="preserve"> issues such as super-exploitation of labour, land and resource grabbing, </w:t>
      </w:r>
      <w:r w:rsidRPr="00436C90">
        <w:rPr>
          <w:color w:val="000000" w:themeColor="text1"/>
          <w:sz w:val="28"/>
          <w:szCs w:val="28"/>
          <w:shd w:val="clear" w:color="auto" w:fill="FFFFFF"/>
        </w:rPr>
        <w:t>delinking from the global economy</w:t>
      </w:r>
      <w:r w:rsidRPr="00EC51FB">
        <w:rPr>
          <w:color w:val="000000" w:themeColor="text1"/>
          <w:sz w:val="28"/>
          <w:szCs w:val="28"/>
          <w:shd w:val="clear" w:color="auto" w:fill="FFFFFF"/>
        </w:rPr>
        <w:t>, sovereign debt, patent rights, institutions of global governance and global capital itself as anti-racist concerns</w:t>
      </w:r>
      <w:r w:rsidR="00ED554C" w:rsidRPr="00EC51FB">
        <w:rPr>
          <w:color w:val="000000" w:themeColor="text1"/>
          <w:sz w:val="28"/>
          <w:szCs w:val="28"/>
          <w:shd w:val="clear" w:color="auto" w:fill="FFFFFF"/>
        </w:rPr>
        <w:t>;</w:t>
      </w:r>
      <w:r w:rsidRPr="00EC51FB">
        <w:rPr>
          <w:color w:val="000000" w:themeColor="text1"/>
          <w:sz w:val="28"/>
          <w:szCs w:val="28"/>
          <w:shd w:val="clear" w:color="auto" w:fill="FFFFFF"/>
        </w:rPr>
        <w:t xml:space="preserve"> and causes and peoples</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 movements in the </w:t>
      </w:r>
      <w:r w:rsidR="00242FEA">
        <w:rPr>
          <w:color w:val="000000" w:themeColor="text1"/>
          <w:sz w:val="28"/>
          <w:szCs w:val="28"/>
          <w:shd w:val="clear" w:color="auto" w:fill="FFFFFF"/>
        </w:rPr>
        <w:t>G</w:t>
      </w:r>
      <w:r w:rsidR="00242FEA" w:rsidRPr="00EC51FB">
        <w:rPr>
          <w:color w:val="000000" w:themeColor="text1"/>
          <w:sz w:val="28"/>
          <w:szCs w:val="28"/>
          <w:shd w:val="clear" w:color="auto" w:fill="FFFFFF"/>
        </w:rPr>
        <w:t xml:space="preserve">lobal </w:t>
      </w:r>
      <w:r w:rsidR="00242FEA">
        <w:rPr>
          <w:color w:val="000000" w:themeColor="text1"/>
          <w:sz w:val="28"/>
          <w:szCs w:val="28"/>
          <w:shd w:val="clear" w:color="auto" w:fill="FFFFFF"/>
        </w:rPr>
        <w:t>S</w:t>
      </w:r>
      <w:r w:rsidR="00242FEA" w:rsidRPr="00EC51FB">
        <w:rPr>
          <w:color w:val="000000" w:themeColor="text1"/>
          <w:sz w:val="28"/>
          <w:szCs w:val="28"/>
          <w:shd w:val="clear" w:color="auto" w:fill="FFFFFF"/>
        </w:rPr>
        <w:t xml:space="preserve">outh </w:t>
      </w:r>
      <w:r w:rsidR="00242FEA" w:rsidRPr="00436C90">
        <w:rPr>
          <w:color w:val="000000" w:themeColor="text1"/>
          <w:sz w:val="28"/>
          <w:szCs w:val="28"/>
          <w:shd w:val="clear" w:color="auto" w:fill="FFFFFF"/>
        </w:rPr>
        <w:t>as</w:t>
      </w:r>
      <w:r w:rsidR="00242FEA">
        <w:rPr>
          <w:color w:val="000000" w:themeColor="text1"/>
          <w:sz w:val="28"/>
          <w:szCs w:val="28"/>
          <w:shd w:val="clear" w:color="auto" w:fill="FFFFFF"/>
        </w:rPr>
        <w:t xml:space="preserve"> </w:t>
      </w:r>
      <w:r w:rsidRPr="00EC51FB">
        <w:rPr>
          <w:color w:val="000000" w:themeColor="text1"/>
          <w:sz w:val="28"/>
          <w:szCs w:val="28"/>
          <w:shd w:val="clear" w:color="auto" w:fill="FFFFFF"/>
        </w:rPr>
        <w:t xml:space="preserve">potential points of solidarity. </w:t>
      </w:r>
      <w:r w:rsidRPr="00EC51FB">
        <w:rPr>
          <w:rStyle w:val="EndnoteReference"/>
          <w:color w:val="000000" w:themeColor="text1"/>
          <w:sz w:val="28"/>
          <w:szCs w:val="28"/>
          <w:shd w:val="clear" w:color="auto" w:fill="FFFFFF"/>
        </w:rPr>
        <w:endnoteReference w:id="57"/>
      </w:r>
      <w:r w:rsidRPr="00EC51FB">
        <w:rPr>
          <w:color w:val="000000" w:themeColor="text1"/>
          <w:sz w:val="28"/>
          <w:szCs w:val="28"/>
          <w:shd w:val="clear" w:color="auto" w:fill="FFFFFF"/>
        </w:rPr>
        <w:t xml:space="preserve"> </w:t>
      </w:r>
    </w:p>
    <w:p w14:paraId="090BAEB7" w14:textId="77777777" w:rsidR="00AA6758" w:rsidRPr="00EC51FB" w:rsidRDefault="00AA6758" w:rsidP="00AA6758">
      <w:pPr>
        <w:spacing w:line="360" w:lineRule="auto"/>
        <w:rPr>
          <w:color w:val="000000" w:themeColor="text1"/>
          <w:sz w:val="28"/>
          <w:szCs w:val="28"/>
          <w:shd w:val="clear" w:color="auto" w:fill="FFFFFF"/>
        </w:rPr>
      </w:pPr>
    </w:p>
    <w:p w14:paraId="15BED944" w14:textId="2A1DCD2A" w:rsidR="009D1A99" w:rsidRPr="00436C90" w:rsidRDefault="00AA6758" w:rsidP="00436C90">
      <w:pPr>
        <w:spacing w:line="360" w:lineRule="auto"/>
        <w:rPr>
          <w:sz w:val="28"/>
          <w:szCs w:val="28"/>
        </w:rPr>
      </w:pPr>
      <w:r w:rsidRPr="00EC51FB">
        <w:rPr>
          <w:color w:val="000000" w:themeColor="text1"/>
          <w:sz w:val="28"/>
          <w:szCs w:val="28"/>
          <w:shd w:val="clear" w:color="auto" w:fill="FFFFFF"/>
        </w:rPr>
        <w:t>This reconnection of anti-racism and anti-imperialist world</w:t>
      </w:r>
      <w:r w:rsidR="00242FEA">
        <w:rPr>
          <w:color w:val="000000" w:themeColor="text1"/>
          <w:sz w:val="28"/>
          <w:szCs w:val="28"/>
          <w:shd w:val="clear" w:color="auto" w:fill="FFFFFF"/>
        </w:rPr>
        <w:t>-</w:t>
      </w:r>
      <w:r w:rsidRPr="00EC51FB">
        <w:rPr>
          <w:color w:val="000000" w:themeColor="text1"/>
          <w:sz w:val="28"/>
          <w:szCs w:val="28"/>
          <w:shd w:val="clear" w:color="auto" w:fill="FFFFFF"/>
        </w:rPr>
        <w:t>making is no easy task. The apparent clarity of the great movements for decolonisation and anti-imperialist world</w:t>
      </w:r>
      <w:r w:rsidR="00242FEA">
        <w:rPr>
          <w:color w:val="000000" w:themeColor="text1"/>
          <w:sz w:val="28"/>
          <w:szCs w:val="28"/>
          <w:shd w:val="clear" w:color="auto" w:fill="FFFFFF"/>
        </w:rPr>
        <w:t>-</w:t>
      </w:r>
      <w:r w:rsidRPr="00EC51FB">
        <w:rPr>
          <w:color w:val="000000" w:themeColor="text1"/>
          <w:sz w:val="28"/>
          <w:szCs w:val="28"/>
          <w:shd w:val="clear" w:color="auto" w:fill="FFFFFF"/>
        </w:rPr>
        <w:t xml:space="preserve">making were decimated by imperialist interference, internal authoritarianism, and the implementation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ism in the Global South.</w:t>
      </w:r>
      <w:r w:rsidR="0095531F" w:rsidRPr="00EC51FB">
        <w:rPr>
          <w:rStyle w:val="EndnoteReference"/>
          <w:color w:val="000000" w:themeColor="text1"/>
          <w:sz w:val="28"/>
          <w:szCs w:val="28"/>
          <w:shd w:val="clear" w:color="auto" w:fill="FFFFFF"/>
        </w:rPr>
        <w:endnoteReference w:id="58"/>
      </w:r>
      <w:r w:rsidRPr="00EC51FB">
        <w:rPr>
          <w:color w:val="000000" w:themeColor="text1"/>
          <w:sz w:val="28"/>
          <w:szCs w:val="28"/>
          <w:shd w:val="clear" w:color="auto" w:fill="FFFFFF"/>
        </w:rPr>
        <w:t xml:space="preserve"> The current crisis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ism makes this task no easier with states such as China, India and Russia – wh</w:t>
      </w:r>
      <w:r w:rsidR="00AC7381" w:rsidRPr="00EC51FB">
        <w:rPr>
          <w:color w:val="000000" w:themeColor="text1"/>
          <w:sz w:val="28"/>
          <w:szCs w:val="28"/>
          <w:shd w:val="clear" w:color="auto" w:fill="FFFFFF"/>
        </w:rPr>
        <w:t>ich</w:t>
      </w:r>
      <w:r w:rsidRPr="00EC51FB">
        <w:rPr>
          <w:color w:val="000000" w:themeColor="text1"/>
          <w:sz w:val="28"/>
          <w:szCs w:val="28"/>
          <w:shd w:val="clear" w:color="auto" w:fill="FFFFFF"/>
        </w:rPr>
        <w:t xml:space="preserve"> actively challenge the </w:t>
      </w:r>
      <w:r w:rsidR="00AC7381" w:rsidRPr="00EC51FB">
        <w:rPr>
          <w:color w:val="000000" w:themeColor="text1"/>
          <w:sz w:val="28"/>
          <w:szCs w:val="28"/>
          <w:shd w:val="clear" w:color="auto" w:fill="FFFFFF"/>
        </w:rPr>
        <w:t>w</w:t>
      </w:r>
      <w:r w:rsidRPr="00EC51FB">
        <w:rPr>
          <w:color w:val="000000" w:themeColor="text1"/>
          <w:sz w:val="28"/>
          <w:szCs w:val="28"/>
          <w:shd w:val="clear" w:color="auto" w:fill="FFFFFF"/>
        </w:rPr>
        <w:t>estern rules-based order – suffering from internal authoritarianism and harbouring geo-political ambitions of their own. The anti-racist internationalism demanded by Sivanandan</w:t>
      </w:r>
      <w:r w:rsidR="00922102">
        <w:rPr>
          <w:color w:val="000000" w:themeColor="text1"/>
          <w:sz w:val="28"/>
          <w:szCs w:val="28"/>
          <w:shd w:val="clear" w:color="auto" w:fill="FFFFFF"/>
        </w:rPr>
        <w:t>’</w:t>
      </w:r>
      <w:r w:rsidRPr="00EC51FB">
        <w:rPr>
          <w:color w:val="000000" w:themeColor="text1"/>
          <w:sz w:val="28"/>
          <w:szCs w:val="28"/>
          <w:shd w:val="clear" w:color="auto" w:fill="FFFFFF"/>
        </w:rPr>
        <w:t xml:space="preserve">s political economy thus teaches us to leave our hopes with the communities of resistance across the world. Anti-racism here must find common ground with what can appear disparate and unrelated struggles – such as the land rights of farmers in India, indigenous struggle in the Amazon, and survivors of </w:t>
      </w:r>
      <w:r w:rsidR="00242FEA" w:rsidRPr="00436C90">
        <w:rPr>
          <w:color w:val="000000" w:themeColor="text1"/>
          <w:sz w:val="28"/>
          <w:szCs w:val="28"/>
          <w:shd w:val="clear" w:color="auto" w:fill="FFFFFF"/>
        </w:rPr>
        <w:t xml:space="preserve">the </w:t>
      </w:r>
      <w:r w:rsidR="00862218" w:rsidRPr="00436C90">
        <w:rPr>
          <w:color w:val="000000" w:themeColor="text1"/>
          <w:sz w:val="28"/>
          <w:szCs w:val="28"/>
          <w:shd w:val="clear" w:color="auto" w:fill="FFFFFF"/>
        </w:rPr>
        <w:t xml:space="preserve">deadly </w:t>
      </w:r>
      <w:r w:rsidRPr="00436C90">
        <w:rPr>
          <w:color w:val="000000" w:themeColor="text1"/>
          <w:sz w:val="28"/>
          <w:szCs w:val="28"/>
          <w:shd w:val="clear" w:color="auto" w:fill="FFFFFF"/>
        </w:rPr>
        <w:t xml:space="preserve">Grenfell </w:t>
      </w:r>
      <w:r w:rsidR="00242FEA" w:rsidRPr="00436C90">
        <w:rPr>
          <w:color w:val="000000" w:themeColor="text1"/>
          <w:sz w:val="28"/>
          <w:szCs w:val="28"/>
          <w:shd w:val="clear" w:color="auto" w:fill="FFFFFF"/>
        </w:rPr>
        <w:t xml:space="preserve">tower fire </w:t>
      </w:r>
      <w:r w:rsidRPr="00436C90">
        <w:rPr>
          <w:color w:val="000000" w:themeColor="text1"/>
          <w:sz w:val="28"/>
          <w:szCs w:val="28"/>
          <w:shd w:val="clear" w:color="auto" w:fill="FFFFFF"/>
        </w:rPr>
        <w:t>– but</w:t>
      </w:r>
      <w:r w:rsidRPr="00EC51FB">
        <w:rPr>
          <w:color w:val="000000" w:themeColor="text1"/>
          <w:sz w:val="28"/>
          <w:szCs w:val="28"/>
          <w:shd w:val="clear" w:color="auto" w:fill="FFFFFF"/>
        </w:rPr>
        <w:t xml:space="preserve"> which all take the confrontation of the market state as their point of struggle.  In the current crisis of </w:t>
      </w:r>
      <w:r w:rsidR="004E7420" w:rsidRPr="00EC51FB">
        <w:rPr>
          <w:color w:val="000000" w:themeColor="text1"/>
          <w:sz w:val="28"/>
          <w:szCs w:val="28"/>
          <w:shd w:val="clear" w:color="auto" w:fill="FFFFFF"/>
        </w:rPr>
        <w:t>neoliberal</w:t>
      </w:r>
      <w:r w:rsidRPr="00EC51FB">
        <w:rPr>
          <w:color w:val="000000" w:themeColor="text1"/>
          <w:sz w:val="28"/>
          <w:szCs w:val="28"/>
          <w:shd w:val="clear" w:color="auto" w:fill="FFFFFF"/>
        </w:rPr>
        <w:t xml:space="preserve">ism, the new circuits of </w:t>
      </w:r>
      <w:r w:rsidRPr="00EC51FB">
        <w:rPr>
          <w:color w:val="000000" w:themeColor="text1"/>
          <w:sz w:val="28"/>
          <w:szCs w:val="28"/>
        </w:rPr>
        <w:t>anti-racism must therefore create chances for common cause and solidarity between communities here and abroad – we need to map exploitation across the world and its relation to state racism</w:t>
      </w:r>
      <w:r w:rsidR="00396143" w:rsidRPr="00436C90">
        <w:rPr>
          <w:color w:val="000000" w:themeColor="text1"/>
          <w:sz w:val="28"/>
          <w:szCs w:val="28"/>
        </w:rPr>
        <w:t>,</w:t>
      </w:r>
      <w:r w:rsidRPr="00436C90">
        <w:rPr>
          <w:color w:val="000000" w:themeColor="text1"/>
          <w:sz w:val="28"/>
          <w:szCs w:val="28"/>
        </w:rPr>
        <w:t xml:space="preserve"> a</w:t>
      </w:r>
      <w:r w:rsidRPr="00EC51FB">
        <w:rPr>
          <w:color w:val="000000" w:themeColor="text1"/>
          <w:sz w:val="28"/>
          <w:szCs w:val="28"/>
        </w:rPr>
        <w:t>nd think through possible solutions both within and beyond the nation state. Anything else, as Sivanandan</w:t>
      </w:r>
      <w:r w:rsidR="00922102">
        <w:rPr>
          <w:color w:val="000000" w:themeColor="text1"/>
          <w:sz w:val="28"/>
          <w:szCs w:val="28"/>
        </w:rPr>
        <w:t>’</w:t>
      </w:r>
      <w:r w:rsidRPr="00EC51FB">
        <w:rPr>
          <w:color w:val="000000" w:themeColor="text1"/>
          <w:sz w:val="28"/>
          <w:szCs w:val="28"/>
        </w:rPr>
        <w:t>s political economy teaches us</w:t>
      </w:r>
      <w:r w:rsidR="00396143" w:rsidRPr="00436C90">
        <w:rPr>
          <w:color w:val="000000" w:themeColor="text1"/>
          <w:sz w:val="28"/>
          <w:szCs w:val="28"/>
          <w:highlight w:val="yellow"/>
        </w:rPr>
        <w:t>,</w:t>
      </w:r>
      <w:r w:rsidRPr="00EC51FB">
        <w:rPr>
          <w:color w:val="000000" w:themeColor="text1"/>
          <w:sz w:val="28"/>
          <w:szCs w:val="28"/>
        </w:rPr>
        <w:t xml:space="preserve"> </w:t>
      </w:r>
      <w:r w:rsidRPr="00436C90">
        <w:rPr>
          <w:color w:val="000000" w:themeColor="text1"/>
          <w:sz w:val="28"/>
          <w:szCs w:val="28"/>
        </w:rPr>
        <w:t xml:space="preserve">is not anti-racism, but rather the hokum of </w:t>
      </w:r>
      <w:r w:rsidR="00242FEA" w:rsidRPr="00436C90">
        <w:rPr>
          <w:color w:val="000000" w:themeColor="text1"/>
          <w:sz w:val="28"/>
          <w:szCs w:val="28"/>
        </w:rPr>
        <w:t>New Ti</w:t>
      </w:r>
      <w:r w:rsidR="00242FEA" w:rsidRPr="00EC51FB">
        <w:rPr>
          <w:color w:val="000000" w:themeColor="text1"/>
          <w:sz w:val="28"/>
          <w:szCs w:val="28"/>
        </w:rPr>
        <w:t>mes</w:t>
      </w:r>
      <w:r w:rsidRPr="00EC51FB">
        <w:rPr>
          <w:color w:val="000000" w:themeColor="text1"/>
          <w:sz w:val="28"/>
          <w:szCs w:val="28"/>
        </w:rPr>
        <w:t>. </w:t>
      </w:r>
    </w:p>
    <w:p w14:paraId="0A8230D0" w14:textId="77777777" w:rsidR="00AA6758" w:rsidRPr="00EC51FB" w:rsidRDefault="00AA6758" w:rsidP="00AA6758">
      <w:pPr>
        <w:spacing w:line="360" w:lineRule="auto"/>
        <w:rPr>
          <w:b/>
          <w:bCs/>
          <w:sz w:val="28"/>
          <w:szCs w:val="28"/>
        </w:rPr>
      </w:pPr>
      <w:r w:rsidRPr="00EC51FB">
        <w:rPr>
          <w:b/>
          <w:bCs/>
          <w:sz w:val="28"/>
          <w:szCs w:val="28"/>
        </w:rPr>
        <w:t>References</w:t>
      </w:r>
    </w:p>
    <w:p w14:paraId="6CB5F946" w14:textId="1C189BE2" w:rsidR="00AA6758" w:rsidRPr="00EC51FB" w:rsidRDefault="00AA6758" w:rsidP="00AA6758">
      <w:pPr>
        <w:rPr>
          <w:sz w:val="28"/>
          <w:szCs w:val="28"/>
        </w:rPr>
      </w:pPr>
    </w:p>
    <w:sectPr w:rsidR="00AA6758" w:rsidRPr="00EC51FB" w:rsidSect="00922102">
      <w:footerReference w:type="default" r:id="rId8"/>
      <w:endnotePr>
        <w:numFmt w:val="decimal"/>
      </w:endnotePr>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D7FD" w16cex:dateUtc="2023-03-15T05:37:00Z"/>
  <w16cex:commentExtensible w16cex:durableId="27C45F21" w16cex:dateUtc="2023-03-21T16:51:00Z"/>
  <w16cex:commentExtensible w16cex:durableId="27BBDCD9" w16cex:dateUtc="2023-03-15T05:57:00Z"/>
  <w16cex:commentExtensible w16cex:durableId="27C46118" w16cex:dateUtc="2023-03-21T17:00:00Z"/>
  <w16cex:commentExtensible w16cex:durableId="27BBEC94" w16cex:dateUtc="2023-03-15T07:04:00Z"/>
  <w16cex:commentExtensible w16cex:durableId="27C46634" w16cex:dateUtc="2023-03-21T17:21:00Z"/>
  <w16cex:commentExtensible w16cex:durableId="27C46E2E" w16cex:dateUtc="2023-03-21T17:55:00Z"/>
  <w16cex:commentExtensible w16cex:durableId="27C30D80" w16cex:dateUtc="2023-03-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74479" w16cid:durableId="27BBD7FD"/>
  <w16cid:commentId w16cid:paraId="7D30D1AB" w16cid:durableId="27C45F21"/>
  <w16cid:commentId w16cid:paraId="292AB68B" w16cid:durableId="27BBDCD9"/>
  <w16cid:commentId w16cid:paraId="7FE5BF0A" w16cid:durableId="27C46118"/>
  <w16cid:commentId w16cid:paraId="66A9AB24" w16cid:durableId="27BBEC94"/>
  <w16cid:commentId w16cid:paraId="5220755A" w16cid:durableId="27C46634"/>
  <w16cid:commentId w16cid:paraId="59121DAE" w16cid:durableId="27C46E2E"/>
  <w16cid:commentId w16cid:paraId="3CF49F74" w16cid:durableId="27C30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5930C" w14:textId="77777777" w:rsidR="000A5B3C" w:rsidRDefault="000A5B3C" w:rsidP="00AA6758">
      <w:r>
        <w:separator/>
      </w:r>
    </w:p>
  </w:endnote>
  <w:endnote w:type="continuationSeparator" w:id="0">
    <w:p w14:paraId="67B7A438" w14:textId="77777777" w:rsidR="000A5B3C" w:rsidRDefault="000A5B3C" w:rsidP="00AA6758">
      <w:r>
        <w:continuationSeparator/>
      </w:r>
    </w:p>
  </w:endnote>
  <w:endnote w:id="1">
    <w:p w14:paraId="0A1B8112" w14:textId="23FC84A8"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All that melts into air is solid: the hokum of New Times</w:t>
      </w:r>
      <w:r>
        <w:rPr>
          <w:color w:val="000000" w:themeColor="text1"/>
          <w:sz w:val="28"/>
          <w:szCs w:val="28"/>
        </w:rPr>
        <w:t>’</w:t>
      </w:r>
      <w:r w:rsidR="00396143">
        <w:rPr>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 xml:space="preserve">in </w:t>
      </w:r>
      <w:r w:rsidR="002D247B">
        <w:rPr>
          <w:color w:val="000000" w:themeColor="text1"/>
          <w:sz w:val="28"/>
          <w:szCs w:val="28"/>
        </w:rPr>
        <w:t xml:space="preserve">his </w:t>
      </w:r>
      <w:r w:rsidRPr="002A7FFD">
        <w:rPr>
          <w:i/>
          <w:iCs/>
          <w:color w:val="000000" w:themeColor="text1"/>
          <w:sz w:val="28"/>
          <w:szCs w:val="28"/>
        </w:rPr>
        <w:t xml:space="preserve">Catching </w:t>
      </w:r>
      <w:r w:rsidR="00396143">
        <w:rPr>
          <w:i/>
          <w:iCs/>
          <w:color w:val="000000" w:themeColor="text1"/>
          <w:sz w:val="28"/>
          <w:szCs w:val="28"/>
        </w:rPr>
        <w:t>H</w:t>
      </w:r>
      <w:r w:rsidR="00396143" w:rsidRPr="002A7FFD">
        <w:rPr>
          <w:i/>
          <w:iCs/>
          <w:color w:val="000000" w:themeColor="text1"/>
          <w:sz w:val="28"/>
          <w:szCs w:val="28"/>
        </w:rPr>
        <w:t xml:space="preserve">istory </w:t>
      </w:r>
      <w:r w:rsidRPr="002A7FFD">
        <w:rPr>
          <w:i/>
          <w:iCs/>
          <w:color w:val="000000" w:themeColor="text1"/>
          <w:sz w:val="28"/>
          <w:szCs w:val="28"/>
        </w:rPr>
        <w:t xml:space="preserve">on the </w:t>
      </w:r>
      <w:r>
        <w:rPr>
          <w:i/>
          <w:iCs/>
          <w:color w:val="000000" w:themeColor="text1"/>
          <w:sz w:val="28"/>
          <w:szCs w:val="28"/>
        </w:rPr>
        <w:t>W</w:t>
      </w:r>
      <w:r w:rsidRPr="002A7FFD">
        <w:rPr>
          <w:i/>
          <w:iCs/>
          <w:color w:val="000000" w:themeColor="text1"/>
          <w:sz w:val="28"/>
          <w:szCs w:val="28"/>
        </w:rPr>
        <w:t xml:space="preserve">ing: </w:t>
      </w:r>
      <w:r>
        <w:rPr>
          <w:i/>
          <w:iCs/>
          <w:color w:val="000000" w:themeColor="text1"/>
          <w:sz w:val="28"/>
          <w:szCs w:val="28"/>
        </w:rPr>
        <w:t>r</w:t>
      </w:r>
      <w:r w:rsidRPr="002A7FFD">
        <w:rPr>
          <w:i/>
          <w:iCs/>
          <w:color w:val="000000" w:themeColor="text1"/>
          <w:sz w:val="28"/>
          <w:szCs w:val="28"/>
        </w:rPr>
        <w:t>ace, culture and globalization</w:t>
      </w:r>
      <w:r w:rsidRPr="002A7FFD">
        <w:rPr>
          <w:color w:val="000000" w:themeColor="text1"/>
          <w:sz w:val="28"/>
          <w:szCs w:val="28"/>
        </w:rPr>
        <w:t xml:space="preserve">. (London: Pluto Press, 2008), p.19. </w:t>
      </w:r>
    </w:p>
  </w:endnote>
  <w:endnote w:id="2">
    <w:p w14:paraId="5C335838" w14:textId="41E5D062"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Hall wrote the preface for Sivanandan</w:t>
      </w:r>
      <w:r>
        <w:rPr>
          <w:color w:val="000000" w:themeColor="text1"/>
          <w:sz w:val="28"/>
          <w:szCs w:val="28"/>
        </w:rPr>
        <w:t>’</w:t>
      </w:r>
      <w:r w:rsidRPr="002A7FFD">
        <w:rPr>
          <w:color w:val="000000" w:themeColor="text1"/>
          <w:sz w:val="28"/>
          <w:szCs w:val="28"/>
        </w:rPr>
        <w:t xml:space="preserve">s </w:t>
      </w:r>
      <w:r w:rsidRPr="002A7FFD">
        <w:rPr>
          <w:i/>
          <w:iCs/>
          <w:color w:val="000000" w:themeColor="text1"/>
          <w:sz w:val="28"/>
          <w:szCs w:val="28"/>
        </w:rPr>
        <w:t>A Different Hunger</w:t>
      </w:r>
      <w:r w:rsidRPr="002A7FFD">
        <w:rPr>
          <w:color w:val="000000" w:themeColor="text1"/>
          <w:sz w:val="28"/>
          <w:szCs w:val="28"/>
        </w:rPr>
        <w:t xml:space="preserve"> (London: Pluto Press,</w:t>
      </w:r>
      <w:r w:rsidR="00396143">
        <w:rPr>
          <w:color w:val="000000" w:themeColor="text1"/>
          <w:sz w:val="28"/>
          <w:szCs w:val="28"/>
        </w:rPr>
        <w:t xml:space="preserve"> </w:t>
      </w:r>
      <w:r w:rsidRPr="002A7FFD">
        <w:rPr>
          <w:color w:val="000000" w:themeColor="text1"/>
          <w:sz w:val="28"/>
          <w:szCs w:val="28"/>
        </w:rPr>
        <w:t>1982).</w:t>
      </w:r>
    </w:p>
  </w:endnote>
  <w:endnote w:id="3">
    <w:p w14:paraId="38CC3D87" w14:textId="1FEB32F4"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 Hall and M. Jacques (</w:t>
      </w:r>
      <w:r>
        <w:rPr>
          <w:color w:val="000000" w:themeColor="text1"/>
          <w:sz w:val="28"/>
          <w:szCs w:val="28"/>
        </w:rPr>
        <w:t>e</w:t>
      </w:r>
      <w:r w:rsidRPr="002A7FFD">
        <w:rPr>
          <w:color w:val="000000" w:themeColor="text1"/>
          <w:sz w:val="28"/>
          <w:szCs w:val="28"/>
        </w:rPr>
        <w:t>ds)</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New Times: the changing face of politics in the 1990s</w:t>
      </w:r>
      <w:r w:rsidRPr="002A7FFD">
        <w:rPr>
          <w:color w:val="000000" w:themeColor="text1"/>
          <w:sz w:val="28"/>
          <w:szCs w:val="28"/>
        </w:rPr>
        <w:t xml:space="preserve"> (London</w:t>
      </w:r>
      <w:r>
        <w:rPr>
          <w:color w:val="000000" w:themeColor="text1"/>
          <w:sz w:val="28"/>
          <w:szCs w:val="28"/>
        </w:rPr>
        <w:t>:</w:t>
      </w:r>
      <w:r w:rsidRPr="002A7FFD">
        <w:rPr>
          <w:color w:val="000000" w:themeColor="text1"/>
          <w:sz w:val="28"/>
          <w:szCs w:val="28"/>
        </w:rPr>
        <w:t xml:space="preserve"> Lawrence and Wishart, 1989). </w:t>
      </w:r>
    </w:p>
  </w:endnote>
  <w:endnote w:id="4">
    <w:p w14:paraId="0E612E13" w14:textId="212F17D9"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The New Times project and Hall</w:t>
      </w:r>
      <w:r>
        <w:rPr>
          <w:color w:val="000000" w:themeColor="text1"/>
          <w:sz w:val="28"/>
          <w:szCs w:val="28"/>
        </w:rPr>
        <w:t>’</w:t>
      </w:r>
      <w:r w:rsidRPr="002A7FFD">
        <w:rPr>
          <w:color w:val="000000" w:themeColor="text1"/>
          <w:sz w:val="28"/>
          <w:szCs w:val="28"/>
        </w:rPr>
        <w:t>s involvement has recently been covered in J. Turner</w:t>
      </w:r>
      <w:r>
        <w:rPr>
          <w:color w:val="000000" w:themeColor="text1"/>
          <w:sz w:val="28"/>
          <w:szCs w:val="28"/>
        </w:rPr>
        <w:t>’</w:t>
      </w:r>
      <w:r w:rsidRPr="002A7FFD">
        <w:rPr>
          <w:color w:val="000000" w:themeColor="text1"/>
          <w:sz w:val="28"/>
          <w:szCs w:val="28"/>
        </w:rPr>
        <w:t xml:space="preserve">s </w:t>
      </w:r>
      <w:r>
        <w:rPr>
          <w:color w:val="000000" w:themeColor="text1"/>
          <w:sz w:val="28"/>
          <w:szCs w:val="28"/>
        </w:rPr>
        <w:t>excellent ‘</w:t>
      </w:r>
      <w:r w:rsidRPr="002A7FFD">
        <w:rPr>
          <w:color w:val="000000" w:themeColor="text1"/>
          <w:sz w:val="28"/>
          <w:szCs w:val="28"/>
        </w:rPr>
        <w:t>A difficult space to live</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London Review of Book</w:t>
      </w:r>
      <w:r w:rsidR="00396143">
        <w:rPr>
          <w:i/>
          <w:iCs/>
          <w:color w:val="000000" w:themeColor="text1"/>
          <w:sz w:val="28"/>
          <w:szCs w:val="28"/>
        </w:rPr>
        <w:t>s</w:t>
      </w:r>
      <w:r w:rsidRPr="002A7FFD">
        <w:rPr>
          <w:color w:val="000000" w:themeColor="text1"/>
          <w:sz w:val="28"/>
          <w:szCs w:val="28"/>
        </w:rPr>
        <w:t xml:space="preserve"> 44</w:t>
      </w:r>
      <w:r>
        <w:rPr>
          <w:color w:val="000000" w:themeColor="text1"/>
          <w:sz w:val="28"/>
          <w:szCs w:val="28"/>
        </w:rPr>
        <w:t>,</w:t>
      </w:r>
      <w:r w:rsidRPr="002A7FFD">
        <w:rPr>
          <w:color w:val="000000" w:themeColor="text1"/>
          <w:sz w:val="28"/>
          <w:szCs w:val="28"/>
        </w:rPr>
        <w:t xml:space="preserve"> </w:t>
      </w:r>
      <w:r>
        <w:rPr>
          <w:color w:val="000000" w:themeColor="text1"/>
          <w:sz w:val="28"/>
          <w:szCs w:val="28"/>
        </w:rPr>
        <w:t>n</w:t>
      </w:r>
      <w:r w:rsidRPr="002A7FFD">
        <w:rPr>
          <w:color w:val="000000" w:themeColor="text1"/>
          <w:sz w:val="28"/>
          <w:szCs w:val="28"/>
        </w:rPr>
        <w:t>o</w:t>
      </w:r>
      <w:r>
        <w:rPr>
          <w:color w:val="000000" w:themeColor="text1"/>
          <w:sz w:val="28"/>
          <w:szCs w:val="28"/>
        </w:rPr>
        <w:t>.</w:t>
      </w:r>
      <w:r w:rsidRPr="002A7FFD">
        <w:rPr>
          <w:color w:val="000000" w:themeColor="text1"/>
          <w:sz w:val="28"/>
          <w:szCs w:val="28"/>
        </w:rPr>
        <w:t xml:space="preserve"> 21</w:t>
      </w:r>
      <w:r>
        <w:rPr>
          <w:color w:val="000000" w:themeColor="text1"/>
          <w:sz w:val="28"/>
          <w:szCs w:val="28"/>
        </w:rPr>
        <w:t xml:space="preserve"> (</w:t>
      </w:r>
      <w:r w:rsidRPr="002A7FFD">
        <w:rPr>
          <w:color w:val="000000" w:themeColor="text1"/>
          <w:sz w:val="28"/>
          <w:szCs w:val="28"/>
        </w:rPr>
        <w:t>3 November 2022</w:t>
      </w:r>
      <w:r>
        <w:rPr>
          <w:color w:val="000000" w:themeColor="text1"/>
          <w:sz w:val="28"/>
          <w:szCs w:val="28"/>
        </w:rPr>
        <w:t>), available at</w:t>
      </w:r>
      <w:r w:rsidRPr="002A7FFD">
        <w:rPr>
          <w:color w:val="000000" w:themeColor="text1"/>
          <w:sz w:val="28"/>
          <w:szCs w:val="28"/>
        </w:rPr>
        <w:t xml:space="preserve"> </w:t>
      </w:r>
      <w:hyperlink r:id="rId1" w:history="1">
        <w:r w:rsidRPr="00862218">
          <w:rPr>
            <w:rStyle w:val="Hyperlink"/>
            <w:color w:val="000000" w:themeColor="text1"/>
            <w:sz w:val="28"/>
            <w:szCs w:val="28"/>
            <w:u w:val="none"/>
          </w:rPr>
          <w:t>https://www.lrb.co.uk/the-paper/v44/n21/jenny-turner/a-difficult-space-to-live</w:t>
        </w:r>
      </w:hyperlink>
      <w:r>
        <w:rPr>
          <w:color w:val="000000" w:themeColor="text1"/>
          <w:sz w:val="28"/>
          <w:szCs w:val="28"/>
        </w:rPr>
        <w:t>.</w:t>
      </w:r>
      <w:r w:rsidRPr="002A7FFD">
        <w:rPr>
          <w:color w:val="000000" w:themeColor="text1"/>
          <w:sz w:val="28"/>
          <w:szCs w:val="28"/>
        </w:rPr>
        <w:t xml:space="preserve"> </w:t>
      </w:r>
    </w:p>
  </w:endnote>
  <w:endnote w:id="5">
    <w:p w14:paraId="41315410" w14:textId="7CF5D7E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Sivanandan,</w:t>
      </w:r>
      <w:r>
        <w:rPr>
          <w:color w:val="000000" w:themeColor="text1"/>
          <w:sz w:val="28"/>
          <w:szCs w:val="28"/>
        </w:rPr>
        <w:t xml:space="preserve"> ‘T</w:t>
      </w:r>
      <w:r w:rsidRPr="002A7FFD">
        <w:rPr>
          <w:color w:val="000000" w:themeColor="text1"/>
          <w:sz w:val="28"/>
          <w:szCs w:val="28"/>
        </w:rPr>
        <w:t>he hokum of New Times</w:t>
      </w:r>
      <w:r>
        <w:rPr>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p.</w:t>
      </w:r>
      <w:r w:rsidR="00396143">
        <w:rPr>
          <w:color w:val="000000" w:themeColor="text1"/>
          <w:sz w:val="28"/>
          <w:szCs w:val="28"/>
        </w:rPr>
        <w:t xml:space="preserve"> </w:t>
      </w:r>
      <w:r w:rsidRPr="002A7FFD">
        <w:rPr>
          <w:color w:val="000000" w:themeColor="text1"/>
          <w:sz w:val="28"/>
          <w:szCs w:val="28"/>
        </w:rPr>
        <w:t xml:space="preserve">45. </w:t>
      </w:r>
    </w:p>
  </w:endnote>
  <w:endnote w:id="6">
    <w:p w14:paraId="1C72B664" w14:textId="48B5B679"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See I</w:t>
      </w:r>
      <w:r>
        <w:rPr>
          <w:color w:val="000000" w:themeColor="text1"/>
          <w:sz w:val="28"/>
          <w:szCs w:val="28"/>
        </w:rPr>
        <w:t>.</w:t>
      </w:r>
      <w:r w:rsidRPr="002A7FFD">
        <w:rPr>
          <w:color w:val="000000" w:themeColor="text1"/>
          <w:sz w:val="28"/>
          <w:szCs w:val="28"/>
        </w:rPr>
        <w:t xml:space="preserve"> Bruff and C</w:t>
      </w:r>
      <w:r>
        <w:rPr>
          <w:color w:val="000000" w:themeColor="text1"/>
          <w:sz w:val="28"/>
          <w:szCs w:val="28"/>
        </w:rPr>
        <w:t>.</w:t>
      </w:r>
      <w:r w:rsidRPr="002A7FFD">
        <w:rPr>
          <w:color w:val="000000" w:themeColor="text1"/>
          <w:sz w:val="28"/>
          <w:szCs w:val="28"/>
        </w:rPr>
        <w:t>B</w:t>
      </w:r>
      <w:r>
        <w:rPr>
          <w:color w:val="000000" w:themeColor="text1"/>
          <w:sz w:val="28"/>
          <w:szCs w:val="28"/>
        </w:rPr>
        <w:t>.</w:t>
      </w:r>
      <w:r w:rsidRPr="002A7FFD">
        <w:rPr>
          <w:color w:val="000000" w:themeColor="text1"/>
          <w:sz w:val="28"/>
          <w:szCs w:val="28"/>
        </w:rPr>
        <w:t xml:space="preserve"> Tansel, </w:t>
      </w:r>
      <w:r>
        <w:rPr>
          <w:color w:val="000000" w:themeColor="text1"/>
          <w:sz w:val="28"/>
          <w:szCs w:val="28"/>
        </w:rPr>
        <w:t>‘</w:t>
      </w:r>
      <w:r w:rsidRPr="002A7FFD">
        <w:rPr>
          <w:color w:val="000000" w:themeColor="text1"/>
          <w:sz w:val="28"/>
          <w:szCs w:val="28"/>
        </w:rPr>
        <w:t>Authoritarian neoliberalism: trajectories of knowledge production and praxis</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 xml:space="preserve">Globalizations </w:t>
      </w:r>
      <w:r w:rsidRPr="002A7FFD">
        <w:rPr>
          <w:color w:val="000000" w:themeColor="text1"/>
          <w:sz w:val="28"/>
          <w:szCs w:val="28"/>
        </w:rPr>
        <w:t>16</w:t>
      </w:r>
      <w:r>
        <w:rPr>
          <w:color w:val="000000" w:themeColor="text1"/>
          <w:sz w:val="28"/>
          <w:szCs w:val="28"/>
        </w:rPr>
        <w:t xml:space="preserve">, no. </w:t>
      </w:r>
      <w:r w:rsidRPr="002A7FFD">
        <w:rPr>
          <w:color w:val="000000" w:themeColor="text1"/>
          <w:sz w:val="28"/>
          <w:szCs w:val="28"/>
        </w:rPr>
        <w:t>3</w:t>
      </w:r>
      <w:r>
        <w:rPr>
          <w:color w:val="000000" w:themeColor="text1"/>
          <w:sz w:val="28"/>
          <w:szCs w:val="28"/>
        </w:rPr>
        <w:t xml:space="preserve"> </w:t>
      </w:r>
      <w:r w:rsidRPr="002A7FFD">
        <w:rPr>
          <w:color w:val="000000" w:themeColor="text1"/>
          <w:sz w:val="28"/>
          <w:szCs w:val="28"/>
        </w:rPr>
        <w:t>(2019)</w:t>
      </w:r>
      <w:r>
        <w:rPr>
          <w:color w:val="000000" w:themeColor="text1"/>
          <w:sz w:val="28"/>
          <w:szCs w:val="28"/>
        </w:rPr>
        <w:t>:</w:t>
      </w:r>
      <w:r w:rsidRPr="002A7FFD">
        <w:rPr>
          <w:color w:val="000000" w:themeColor="text1"/>
          <w:sz w:val="28"/>
          <w:szCs w:val="28"/>
        </w:rPr>
        <w:t xml:space="preserve"> pp. 233–244 for an overview of Hall</w:t>
      </w:r>
      <w:r>
        <w:rPr>
          <w:color w:val="000000" w:themeColor="text1"/>
          <w:sz w:val="28"/>
          <w:szCs w:val="28"/>
        </w:rPr>
        <w:t>’</w:t>
      </w:r>
      <w:r w:rsidRPr="002A7FFD">
        <w:rPr>
          <w:color w:val="000000" w:themeColor="text1"/>
          <w:sz w:val="28"/>
          <w:szCs w:val="28"/>
        </w:rPr>
        <w:t>s impact in IPE. Sivanandan</w:t>
      </w:r>
      <w:r>
        <w:rPr>
          <w:color w:val="000000" w:themeColor="text1"/>
          <w:sz w:val="28"/>
          <w:szCs w:val="28"/>
        </w:rPr>
        <w:t>’</w:t>
      </w:r>
      <w:r w:rsidRPr="002A7FFD">
        <w:rPr>
          <w:color w:val="000000" w:themeColor="text1"/>
          <w:sz w:val="28"/>
          <w:szCs w:val="28"/>
        </w:rPr>
        <w:t>s work</w:t>
      </w:r>
      <w:r>
        <w:rPr>
          <w:color w:val="000000" w:themeColor="text1"/>
          <w:sz w:val="28"/>
          <w:szCs w:val="28"/>
        </w:rPr>
        <w:t>,</w:t>
      </w:r>
      <w:r w:rsidRPr="002A7FFD">
        <w:rPr>
          <w:color w:val="000000" w:themeColor="text1"/>
          <w:sz w:val="28"/>
          <w:szCs w:val="28"/>
        </w:rPr>
        <w:t xml:space="preserve"> on the other hand</w:t>
      </w:r>
      <w:r>
        <w:rPr>
          <w:color w:val="000000" w:themeColor="text1"/>
          <w:sz w:val="28"/>
          <w:szCs w:val="28"/>
        </w:rPr>
        <w:t>,</w:t>
      </w:r>
      <w:r w:rsidRPr="002A7FFD">
        <w:rPr>
          <w:color w:val="000000" w:themeColor="text1"/>
          <w:sz w:val="28"/>
          <w:szCs w:val="28"/>
        </w:rPr>
        <w:t xml:space="preserve"> has barely factored into the discipline.  </w:t>
      </w:r>
    </w:p>
  </w:endnote>
  <w:endnote w:id="7">
    <w:p w14:paraId="77CBE63A" w14:textId="1510B0A6" w:rsidR="00BC070D" w:rsidRPr="002A7FFD" w:rsidRDefault="00BC070D" w:rsidP="00295369">
      <w:pPr>
        <w:rPr>
          <w:color w:val="000000" w:themeColor="text1"/>
          <w:sz w:val="28"/>
          <w:szCs w:val="28"/>
        </w:rPr>
      </w:pPr>
      <w:r w:rsidRPr="002D247B">
        <w:rPr>
          <w:rStyle w:val="EndnoteReference"/>
          <w:color w:val="000000" w:themeColor="text1"/>
          <w:sz w:val="28"/>
          <w:szCs w:val="28"/>
        </w:rPr>
        <w:endnoteRef/>
      </w:r>
      <w:r w:rsidRPr="002D247B">
        <w:rPr>
          <w:color w:val="000000" w:themeColor="text1"/>
          <w:sz w:val="28"/>
          <w:szCs w:val="28"/>
        </w:rPr>
        <w:t xml:space="preserve"> </w:t>
      </w:r>
      <w:r w:rsidRPr="00436C90">
        <w:rPr>
          <w:color w:val="000000" w:themeColor="text1"/>
          <w:sz w:val="28"/>
          <w:szCs w:val="28"/>
        </w:rPr>
        <w:t xml:space="preserve">See recent special issues in IPE journals about the ‘blind spots’ of IPE such as G. </w:t>
      </w:r>
      <w:r w:rsidRPr="00436C90">
        <w:rPr>
          <w:rStyle w:val="hlfld-contribauthor"/>
          <w:color w:val="000000" w:themeColor="text1"/>
          <w:sz w:val="28"/>
          <w:szCs w:val="28"/>
          <w:shd w:val="clear" w:color="auto" w:fill="FFFFFF"/>
        </w:rPr>
        <w:t>LeBaron</w:t>
      </w:r>
      <w:r w:rsidRPr="00436C90">
        <w:rPr>
          <w:color w:val="000000" w:themeColor="text1"/>
          <w:sz w:val="28"/>
          <w:szCs w:val="28"/>
          <w:shd w:val="clear" w:color="auto" w:fill="FFFFFF"/>
        </w:rPr>
        <w:t xml:space="preserve">, D. </w:t>
      </w:r>
      <w:r w:rsidRPr="00436C90">
        <w:rPr>
          <w:rStyle w:val="hlfld-contribauthor"/>
          <w:color w:val="000000" w:themeColor="text1"/>
          <w:sz w:val="28"/>
          <w:szCs w:val="28"/>
          <w:shd w:val="clear" w:color="auto" w:fill="FFFFFF"/>
        </w:rPr>
        <w:t>Mügge</w:t>
      </w:r>
      <w:r w:rsidRPr="00436C90">
        <w:rPr>
          <w:color w:val="000000" w:themeColor="text1"/>
          <w:sz w:val="28"/>
          <w:szCs w:val="28"/>
          <w:shd w:val="clear" w:color="auto" w:fill="FFFFFF"/>
        </w:rPr>
        <w:t xml:space="preserve">, J. </w:t>
      </w:r>
      <w:r w:rsidRPr="00436C90">
        <w:rPr>
          <w:rStyle w:val="hlfld-contribauthor"/>
          <w:color w:val="000000" w:themeColor="text1"/>
          <w:sz w:val="28"/>
          <w:szCs w:val="28"/>
          <w:shd w:val="clear" w:color="auto" w:fill="FFFFFF"/>
        </w:rPr>
        <w:t>Best</w:t>
      </w:r>
      <w:r w:rsidRPr="00436C90">
        <w:rPr>
          <w:rStyle w:val="nlmgiven-names"/>
          <w:color w:val="000000" w:themeColor="text1"/>
          <w:sz w:val="28"/>
          <w:szCs w:val="28"/>
          <w:shd w:val="clear" w:color="auto" w:fill="FFFFFF"/>
        </w:rPr>
        <w:t>,</w:t>
      </w:r>
      <w:r w:rsidRPr="00436C90">
        <w:rPr>
          <w:color w:val="000000" w:themeColor="text1"/>
          <w:sz w:val="28"/>
          <w:szCs w:val="28"/>
          <w:shd w:val="clear" w:color="auto" w:fill="FFFFFF"/>
        </w:rPr>
        <w:t xml:space="preserve"> C. </w:t>
      </w:r>
      <w:r w:rsidRPr="00436C90">
        <w:rPr>
          <w:rStyle w:val="hlfld-contribauthor"/>
          <w:color w:val="000000" w:themeColor="text1"/>
          <w:sz w:val="28"/>
          <w:szCs w:val="28"/>
          <w:shd w:val="clear" w:color="auto" w:fill="FFFFFF"/>
        </w:rPr>
        <w:t>Hay,</w:t>
      </w:r>
      <w:r w:rsidRPr="00436C90">
        <w:rPr>
          <w:color w:val="000000" w:themeColor="text1"/>
          <w:sz w:val="28"/>
          <w:szCs w:val="28"/>
          <w:shd w:val="clear" w:color="auto" w:fill="FFFFFF"/>
        </w:rPr>
        <w:t> </w:t>
      </w:r>
      <w:r w:rsidRPr="00436C90" w:rsidDel="00862218">
        <w:rPr>
          <w:color w:val="000000" w:themeColor="text1"/>
          <w:sz w:val="28"/>
          <w:szCs w:val="28"/>
          <w:shd w:val="clear" w:color="auto" w:fill="FFFFFF"/>
        </w:rPr>
        <w:t xml:space="preserve"> </w:t>
      </w:r>
      <w:r w:rsidRPr="00436C90">
        <w:rPr>
          <w:color w:val="000000" w:themeColor="text1"/>
          <w:sz w:val="28"/>
          <w:szCs w:val="28"/>
          <w:shd w:val="clear" w:color="auto" w:fill="FFFFFF"/>
        </w:rPr>
        <w:t>‘</w:t>
      </w:r>
      <w:r w:rsidRPr="00436C90">
        <w:rPr>
          <w:rStyle w:val="nlmarticle-title"/>
          <w:color w:val="000000" w:themeColor="text1"/>
          <w:sz w:val="28"/>
          <w:szCs w:val="28"/>
          <w:shd w:val="clear" w:color="auto" w:fill="FFFFFF"/>
        </w:rPr>
        <w:t>Blind spots in IPE: marginalized perspectives and neglected trends in contemporary capitalism</w:t>
      </w:r>
      <w:r w:rsidRPr="00436C90">
        <w:rPr>
          <w:color w:val="000000" w:themeColor="text1"/>
          <w:sz w:val="28"/>
          <w:szCs w:val="28"/>
          <w:shd w:val="clear" w:color="auto" w:fill="FFFFFF"/>
        </w:rPr>
        <w:t>’, </w:t>
      </w:r>
      <w:r w:rsidRPr="00436C90">
        <w:rPr>
          <w:i/>
          <w:iCs/>
          <w:color w:val="000000" w:themeColor="text1"/>
          <w:sz w:val="28"/>
          <w:szCs w:val="28"/>
          <w:shd w:val="clear" w:color="auto" w:fill="FFFFFF"/>
        </w:rPr>
        <w:t>Review of International Political Economy</w:t>
      </w:r>
      <w:r w:rsidRPr="00436C90">
        <w:rPr>
          <w:color w:val="000000" w:themeColor="text1"/>
          <w:sz w:val="28"/>
          <w:szCs w:val="28"/>
          <w:shd w:val="clear" w:color="auto" w:fill="FFFFFF"/>
        </w:rPr>
        <w:t> </w:t>
      </w:r>
      <w:r w:rsidRPr="00436C90">
        <w:rPr>
          <w:iCs/>
          <w:color w:val="000000" w:themeColor="text1"/>
          <w:sz w:val="28"/>
          <w:szCs w:val="28"/>
          <w:shd w:val="clear" w:color="auto" w:fill="FFFFFF"/>
        </w:rPr>
        <w:t>28, no.</w:t>
      </w:r>
      <w:r w:rsidRPr="00436C90">
        <w:rPr>
          <w:color w:val="000000" w:themeColor="text1"/>
          <w:sz w:val="28"/>
          <w:szCs w:val="28"/>
          <w:shd w:val="clear" w:color="auto" w:fill="FFFFFF"/>
        </w:rPr>
        <w:t xml:space="preserve"> 2 (</w:t>
      </w:r>
      <w:r w:rsidRPr="00436C90">
        <w:rPr>
          <w:rStyle w:val="nlmyear"/>
          <w:color w:val="000000" w:themeColor="text1"/>
          <w:sz w:val="28"/>
          <w:szCs w:val="28"/>
          <w:shd w:val="clear" w:color="auto" w:fill="FFFFFF"/>
        </w:rPr>
        <w:t>2021</w:t>
      </w:r>
      <w:r w:rsidRPr="00436C90">
        <w:rPr>
          <w:color w:val="000000" w:themeColor="text1"/>
          <w:sz w:val="28"/>
          <w:szCs w:val="28"/>
          <w:shd w:val="clear" w:color="auto" w:fill="FFFFFF"/>
        </w:rPr>
        <w:t>): pp. </w:t>
      </w:r>
      <w:r w:rsidRPr="00436C90">
        <w:rPr>
          <w:rStyle w:val="nlmfpage"/>
          <w:color w:val="000000" w:themeColor="text1"/>
          <w:sz w:val="28"/>
          <w:szCs w:val="28"/>
          <w:shd w:val="clear" w:color="auto" w:fill="FFFFFF"/>
        </w:rPr>
        <w:t>283,</w:t>
      </w:r>
      <w:r w:rsidRPr="00436C90">
        <w:rPr>
          <w:color w:val="000000" w:themeColor="text1"/>
          <w:sz w:val="28"/>
          <w:szCs w:val="28"/>
          <w:shd w:val="clear" w:color="auto" w:fill="FFFFFF"/>
        </w:rPr>
        <w:t xml:space="preserve"> </w:t>
      </w:r>
      <w:r w:rsidRPr="00436C90">
        <w:rPr>
          <w:rStyle w:val="nlmlpage"/>
          <w:color w:val="000000" w:themeColor="text1"/>
          <w:sz w:val="28"/>
          <w:szCs w:val="28"/>
          <w:shd w:val="clear" w:color="auto" w:fill="FFFFFF"/>
        </w:rPr>
        <w:t>294</w:t>
      </w:r>
      <w:r w:rsidRPr="00436C90">
        <w:rPr>
          <w:color w:val="000000" w:themeColor="text1"/>
          <w:sz w:val="28"/>
          <w:szCs w:val="28"/>
          <w:shd w:val="clear" w:color="auto" w:fill="FFFFFF"/>
        </w:rPr>
        <w:t>, available at </w:t>
      </w:r>
      <w:hyperlink r:id="rId2" w:history="1">
        <w:r w:rsidRPr="00436C90">
          <w:rPr>
            <w:rStyle w:val="Hyperlink"/>
            <w:color w:val="000000" w:themeColor="text1"/>
            <w:sz w:val="28"/>
            <w:szCs w:val="28"/>
            <w:shd w:val="clear" w:color="auto" w:fill="FFFFFF"/>
          </w:rPr>
          <w:t>https://doi.org/10.1080/09692290.2020.1830835</w:t>
        </w:r>
      </w:hyperlink>
      <w:r w:rsidRPr="00436C90">
        <w:rPr>
          <w:rStyle w:val="nlmpub-id"/>
          <w:color w:val="000000" w:themeColor="text1"/>
          <w:sz w:val="28"/>
          <w:szCs w:val="28"/>
          <w:shd w:val="clear" w:color="auto" w:fill="FFFFFF"/>
        </w:rPr>
        <w:t xml:space="preserve"> and J. </w:t>
      </w:r>
      <w:r w:rsidRPr="00436C90">
        <w:rPr>
          <w:rStyle w:val="hlfld-contribauthor"/>
          <w:color w:val="000000" w:themeColor="text1"/>
          <w:sz w:val="28"/>
          <w:szCs w:val="28"/>
          <w:shd w:val="clear" w:color="auto" w:fill="FFFFFF"/>
        </w:rPr>
        <w:t>Best, </w:t>
      </w:r>
      <w:r w:rsidRPr="00436C90">
        <w:rPr>
          <w:rStyle w:val="nlmgiven-names"/>
          <w:color w:val="000000" w:themeColor="text1"/>
          <w:sz w:val="28"/>
          <w:szCs w:val="28"/>
          <w:shd w:val="clear" w:color="auto" w:fill="FFFFFF"/>
        </w:rPr>
        <w:t xml:space="preserve">C. </w:t>
      </w:r>
      <w:r w:rsidRPr="00436C90">
        <w:rPr>
          <w:rStyle w:val="hlfld-contribauthor"/>
          <w:color w:val="000000" w:themeColor="text1"/>
          <w:sz w:val="28"/>
          <w:szCs w:val="28"/>
          <w:shd w:val="clear" w:color="auto" w:fill="FFFFFF"/>
        </w:rPr>
        <w:t>Hay, </w:t>
      </w:r>
      <w:r w:rsidRPr="00436C90">
        <w:rPr>
          <w:rStyle w:val="nlmgiven-names"/>
          <w:color w:val="000000" w:themeColor="text1"/>
          <w:sz w:val="28"/>
          <w:szCs w:val="28"/>
          <w:shd w:val="clear" w:color="auto" w:fill="FFFFFF"/>
        </w:rPr>
        <w:t>G.</w:t>
      </w:r>
      <w:r w:rsidRPr="00436C90">
        <w:rPr>
          <w:color w:val="000000" w:themeColor="text1"/>
          <w:sz w:val="28"/>
          <w:szCs w:val="28"/>
          <w:shd w:val="clear" w:color="auto" w:fill="FFFFFF"/>
        </w:rPr>
        <w:t> </w:t>
      </w:r>
      <w:r w:rsidRPr="00436C90">
        <w:rPr>
          <w:rStyle w:val="hlfld-contribauthor"/>
          <w:color w:val="000000" w:themeColor="text1"/>
          <w:sz w:val="28"/>
          <w:szCs w:val="28"/>
          <w:shd w:val="clear" w:color="auto" w:fill="FFFFFF"/>
        </w:rPr>
        <w:t>LeBaron and D.</w:t>
      </w:r>
      <w:r w:rsidRPr="00436C90" w:rsidDel="00654B02">
        <w:rPr>
          <w:rStyle w:val="nlmgiven-names"/>
          <w:color w:val="000000" w:themeColor="text1"/>
          <w:sz w:val="28"/>
          <w:szCs w:val="28"/>
          <w:shd w:val="clear" w:color="auto" w:fill="FFFFFF"/>
        </w:rPr>
        <w:t xml:space="preserve"> </w:t>
      </w:r>
      <w:r w:rsidRPr="00436C90">
        <w:rPr>
          <w:rStyle w:val="hlfld-contribauthor"/>
          <w:color w:val="000000" w:themeColor="text1"/>
          <w:sz w:val="28"/>
          <w:szCs w:val="28"/>
          <w:shd w:val="clear" w:color="auto" w:fill="FFFFFF"/>
        </w:rPr>
        <w:t>Mügge, </w:t>
      </w:r>
      <w:r w:rsidRPr="00436C90">
        <w:rPr>
          <w:rStyle w:val="nlmgiven-names"/>
          <w:color w:val="000000" w:themeColor="text1"/>
          <w:sz w:val="28"/>
          <w:szCs w:val="28"/>
          <w:shd w:val="clear" w:color="auto" w:fill="FFFFFF"/>
        </w:rPr>
        <w:t>‘</w:t>
      </w:r>
      <w:r w:rsidRPr="00436C90">
        <w:rPr>
          <w:rStyle w:val="nlmarticle-title"/>
          <w:color w:val="000000" w:themeColor="text1"/>
          <w:sz w:val="28"/>
          <w:szCs w:val="28"/>
          <w:shd w:val="clear" w:color="auto" w:fill="FFFFFF"/>
        </w:rPr>
        <w:t>Seeing and not-seeing like a political economist: the historicity of contemporary political economy and its blind spots</w:t>
      </w:r>
      <w:r w:rsidRPr="00436C90">
        <w:rPr>
          <w:color w:val="000000" w:themeColor="text1"/>
          <w:sz w:val="28"/>
          <w:szCs w:val="28"/>
          <w:shd w:val="clear" w:color="auto" w:fill="FFFFFF"/>
        </w:rPr>
        <w:t>’, </w:t>
      </w:r>
      <w:r w:rsidRPr="00436C90">
        <w:rPr>
          <w:i/>
          <w:iCs/>
          <w:color w:val="000000" w:themeColor="text1"/>
          <w:sz w:val="28"/>
          <w:szCs w:val="28"/>
          <w:shd w:val="clear" w:color="auto" w:fill="FFFFFF"/>
        </w:rPr>
        <w:t>New Political Economy</w:t>
      </w:r>
      <w:r w:rsidRPr="00436C90">
        <w:rPr>
          <w:color w:val="000000" w:themeColor="text1"/>
          <w:sz w:val="28"/>
          <w:szCs w:val="28"/>
          <w:shd w:val="clear" w:color="auto" w:fill="FFFFFF"/>
        </w:rPr>
        <w:t> </w:t>
      </w:r>
      <w:r w:rsidRPr="00436C90">
        <w:rPr>
          <w:iCs/>
          <w:color w:val="000000" w:themeColor="text1"/>
          <w:sz w:val="28"/>
          <w:szCs w:val="28"/>
          <w:shd w:val="clear" w:color="auto" w:fill="FFFFFF"/>
        </w:rPr>
        <w:t>26, no.</w:t>
      </w:r>
      <w:r w:rsidRPr="00436C90">
        <w:rPr>
          <w:color w:val="000000" w:themeColor="text1"/>
          <w:sz w:val="28"/>
          <w:szCs w:val="28"/>
          <w:shd w:val="clear" w:color="auto" w:fill="FFFFFF"/>
        </w:rPr>
        <w:t xml:space="preserve"> 2 (</w:t>
      </w:r>
      <w:r w:rsidRPr="00436C90">
        <w:rPr>
          <w:rStyle w:val="nlmyear"/>
          <w:color w:val="000000" w:themeColor="text1"/>
          <w:sz w:val="28"/>
          <w:szCs w:val="28"/>
          <w:shd w:val="clear" w:color="auto" w:fill="FFFFFF"/>
        </w:rPr>
        <w:t>2021</w:t>
      </w:r>
      <w:r w:rsidRPr="00436C90">
        <w:rPr>
          <w:color w:val="000000" w:themeColor="text1"/>
          <w:sz w:val="28"/>
          <w:szCs w:val="28"/>
          <w:shd w:val="clear" w:color="auto" w:fill="FFFFFF"/>
        </w:rPr>
        <w:t>): pp. </w:t>
      </w:r>
      <w:r w:rsidRPr="00436C90">
        <w:rPr>
          <w:rStyle w:val="nlmfpage"/>
          <w:color w:val="000000" w:themeColor="text1"/>
          <w:sz w:val="28"/>
          <w:szCs w:val="28"/>
          <w:shd w:val="clear" w:color="auto" w:fill="FFFFFF"/>
        </w:rPr>
        <w:t>217</w:t>
      </w:r>
      <w:r w:rsidRPr="00436C90">
        <w:rPr>
          <w:color w:val="000000" w:themeColor="text1"/>
          <w:sz w:val="28"/>
          <w:szCs w:val="28"/>
          <w:shd w:val="clear" w:color="auto" w:fill="FFFFFF"/>
        </w:rPr>
        <w:t>–</w:t>
      </w:r>
      <w:r w:rsidRPr="00436C90">
        <w:rPr>
          <w:rStyle w:val="nlmlpage"/>
          <w:color w:val="000000" w:themeColor="text1"/>
          <w:sz w:val="28"/>
          <w:szCs w:val="28"/>
          <w:shd w:val="clear" w:color="auto" w:fill="FFFFFF"/>
        </w:rPr>
        <w:t>228.</w:t>
      </w:r>
      <w:r w:rsidRPr="002D247B">
        <w:rPr>
          <w:rStyle w:val="nlmlpage"/>
          <w:color w:val="000000" w:themeColor="text1"/>
          <w:sz w:val="28"/>
          <w:szCs w:val="28"/>
          <w:shd w:val="clear" w:color="auto" w:fill="FFFFFF"/>
        </w:rPr>
        <w:t xml:space="preserve"> </w:t>
      </w:r>
      <w:r w:rsidRPr="00436C90">
        <w:rPr>
          <w:rStyle w:val="nlmlpage"/>
          <w:color w:val="000000" w:themeColor="text1"/>
          <w:sz w:val="28"/>
          <w:szCs w:val="28"/>
          <w:shd w:val="clear" w:color="auto" w:fill="FFFFFF"/>
        </w:rPr>
        <w:t>What Sivanandan’s work offers is an extension of the anti-colonial and anti-imperialist scholarship in IPE that has been neglected. For more on this</w:t>
      </w:r>
      <w:r w:rsidR="00396143" w:rsidRPr="00436C90">
        <w:rPr>
          <w:rStyle w:val="nlmlpage"/>
          <w:color w:val="000000" w:themeColor="text1"/>
          <w:sz w:val="28"/>
          <w:szCs w:val="28"/>
          <w:shd w:val="clear" w:color="auto" w:fill="FFFFFF"/>
        </w:rPr>
        <w:t>,</w:t>
      </w:r>
      <w:r w:rsidRPr="00436C90">
        <w:rPr>
          <w:rStyle w:val="nlmlpage"/>
          <w:color w:val="000000" w:themeColor="text1"/>
          <w:sz w:val="28"/>
          <w:szCs w:val="28"/>
          <w:shd w:val="clear" w:color="auto" w:fill="FFFFFF"/>
        </w:rPr>
        <w:t xml:space="preserve"> see  </w:t>
      </w:r>
      <w:r w:rsidRPr="00436C90">
        <w:rPr>
          <w:rStyle w:val="authors"/>
          <w:color w:val="000000" w:themeColor="text1"/>
          <w:sz w:val="28"/>
          <w:szCs w:val="28"/>
          <w:shd w:val="clear" w:color="auto" w:fill="FFFFFF"/>
        </w:rPr>
        <w:t>F. A. Oliveira and I. H. Kvangraven,</w:t>
      </w:r>
      <w:r w:rsidRPr="00436C90">
        <w:rPr>
          <w:color w:val="000000" w:themeColor="text1"/>
          <w:sz w:val="28"/>
          <w:szCs w:val="28"/>
          <w:shd w:val="clear" w:color="auto" w:fill="FFFFFF"/>
        </w:rPr>
        <w:t> ‘</w:t>
      </w:r>
      <w:r w:rsidRPr="00436C90">
        <w:rPr>
          <w:rStyle w:val="arttitle"/>
          <w:color w:val="000000" w:themeColor="text1"/>
          <w:sz w:val="28"/>
          <w:szCs w:val="28"/>
          <w:shd w:val="clear" w:color="auto" w:fill="FFFFFF"/>
        </w:rPr>
        <w:t>Back to Dakar: decolonizing international political economy through dependency theory’,</w:t>
      </w:r>
      <w:r w:rsidRPr="00436C90">
        <w:rPr>
          <w:color w:val="000000" w:themeColor="text1"/>
          <w:sz w:val="28"/>
          <w:szCs w:val="28"/>
          <w:shd w:val="clear" w:color="auto" w:fill="FFFFFF"/>
        </w:rPr>
        <w:t> </w:t>
      </w:r>
      <w:r w:rsidRPr="00436C90">
        <w:rPr>
          <w:rStyle w:val="serialtitle"/>
          <w:i/>
          <w:color w:val="000000" w:themeColor="text1"/>
          <w:sz w:val="28"/>
          <w:szCs w:val="28"/>
          <w:shd w:val="clear" w:color="auto" w:fill="FFFFFF"/>
        </w:rPr>
        <w:t>Review of International Political Economy</w:t>
      </w:r>
      <w:r w:rsidRPr="00436C90">
        <w:rPr>
          <w:rStyle w:val="doilink"/>
          <w:color w:val="000000" w:themeColor="text1"/>
          <w:sz w:val="28"/>
          <w:szCs w:val="28"/>
          <w:shd w:val="clear" w:color="auto" w:fill="FFFFFF"/>
        </w:rPr>
        <w:t xml:space="preserve"> (2023)</w:t>
      </w:r>
      <w:r w:rsidRPr="00436C90">
        <w:rPr>
          <w:rStyle w:val="serialtitle"/>
          <w:color w:val="000000" w:themeColor="text1"/>
          <w:sz w:val="28"/>
          <w:szCs w:val="28"/>
          <w:shd w:val="clear" w:color="auto" w:fill="FFFFFF"/>
        </w:rPr>
        <w:t>,</w:t>
      </w:r>
      <w:r w:rsidRPr="00436C90">
        <w:rPr>
          <w:color w:val="000000" w:themeColor="text1"/>
          <w:sz w:val="28"/>
          <w:szCs w:val="28"/>
          <w:shd w:val="clear" w:color="auto" w:fill="FFFFFF"/>
        </w:rPr>
        <w:t> </w:t>
      </w:r>
      <w:r w:rsidRPr="00436C90">
        <w:rPr>
          <w:rStyle w:val="doilink"/>
          <w:color w:val="000000" w:themeColor="text1"/>
          <w:sz w:val="28"/>
          <w:szCs w:val="28"/>
          <w:shd w:val="clear" w:color="auto" w:fill="FFFFFF"/>
        </w:rPr>
        <w:t>available at https</w:t>
      </w:r>
      <w:r w:rsidR="002D247B" w:rsidRPr="002D247B">
        <w:rPr>
          <w:rStyle w:val="doilink"/>
          <w:color w:val="000000" w:themeColor="text1"/>
          <w:sz w:val="28"/>
          <w:szCs w:val="28"/>
          <w:shd w:val="clear" w:color="auto" w:fill="FFFFFF"/>
        </w:rPr>
        <w:t>://</w:t>
      </w:r>
      <w:r w:rsidRPr="00436C90">
        <w:rPr>
          <w:rStyle w:val="doilink"/>
          <w:color w:val="000000" w:themeColor="text1"/>
          <w:sz w:val="28"/>
          <w:szCs w:val="28"/>
          <w:shd w:val="clear" w:color="auto" w:fill="FFFFFF"/>
        </w:rPr>
        <w:t>doi.org/</w:t>
      </w:r>
      <w:r w:rsidRPr="00436C90">
        <w:rPr>
          <w:rStyle w:val="Hyperlink"/>
          <w:color w:val="000000" w:themeColor="text1"/>
          <w:sz w:val="28"/>
          <w:szCs w:val="28"/>
          <w:u w:val="none"/>
          <w:shd w:val="clear" w:color="auto" w:fill="FFFFFF"/>
        </w:rPr>
        <w:t>10.1080/09692290.2023.2169322</w:t>
      </w:r>
      <w:r w:rsidRPr="00436C90">
        <w:rPr>
          <w:rStyle w:val="Hyperlink"/>
          <w:color w:val="auto"/>
          <w:sz w:val="28"/>
          <w:szCs w:val="28"/>
          <w:u w:val="none"/>
          <w:shd w:val="clear" w:color="auto" w:fill="FFFFFF"/>
        </w:rPr>
        <w:t>.</w:t>
      </w:r>
    </w:p>
  </w:endnote>
  <w:endnote w:id="8">
    <w:p w14:paraId="644C3F58" w14:textId="7216314E"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In this section I predomina</w:t>
      </w:r>
      <w:r>
        <w:rPr>
          <w:color w:val="000000" w:themeColor="text1"/>
          <w:sz w:val="28"/>
          <w:szCs w:val="28"/>
        </w:rPr>
        <w:t>n</w:t>
      </w:r>
      <w:r w:rsidRPr="002A7FFD">
        <w:rPr>
          <w:color w:val="000000" w:themeColor="text1"/>
          <w:sz w:val="28"/>
          <w:szCs w:val="28"/>
        </w:rPr>
        <w:t>tly focus on Sivanandan</w:t>
      </w:r>
      <w:r>
        <w:rPr>
          <w:color w:val="000000" w:themeColor="text1"/>
          <w:sz w:val="28"/>
          <w:szCs w:val="28"/>
        </w:rPr>
        <w:t>’</w:t>
      </w:r>
      <w:r w:rsidRPr="002A7FFD">
        <w:rPr>
          <w:color w:val="000000" w:themeColor="text1"/>
          <w:sz w:val="28"/>
          <w:szCs w:val="28"/>
        </w:rPr>
        <w:t xml:space="preserve">s </w:t>
      </w:r>
      <w:r>
        <w:rPr>
          <w:color w:val="000000" w:themeColor="text1"/>
          <w:sz w:val="28"/>
          <w:szCs w:val="28"/>
        </w:rPr>
        <w:t>‘</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(1979), </w:t>
      </w:r>
      <w:r>
        <w:rPr>
          <w:color w:val="000000" w:themeColor="text1"/>
          <w:sz w:val="28"/>
          <w:szCs w:val="28"/>
        </w:rPr>
        <w:t>‘</w:t>
      </w:r>
      <w:r w:rsidRPr="002A7FFD">
        <w:rPr>
          <w:color w:val="000000" w:themeColor="text1"/>
          <w:sz w:val="28"/>
          <w:szCs w:val="28"/>
        </w:rPr>
        <w:t>New Circuits of Imperialism</w:t>
      </w:r>
      <w:r>
        <w:rPr>
          <w:color w:val="000000" w:themeColor="text1"/>
          <w:sz w:val="28"/>
          <w:szCs w:val="28"/>
        </w:rPr>
        <w:t>’</w:t>
      </w:r>
      <w:r w:rsidRPr="002A7FFD">
        <w:rPr>
          <w:color w:val="000000" w:themeColor="text1"/>
          <w:sz w:val="28"/>
          <w:szCs w:val="28"/>
        </w:rPr>
        <w:t xml:space="preserve"> (1989) and </w:t>
      </w:r>
      <w:r>
        <w:rPr>
          <w:color w:val="000000" w:themeColor="text1"/>
          <w:sz w:val="28"/>
          <w:szCs w:val="28"/>
        </w:rPr>
        <w:t>‘T</w:t>
      </w:r>
      <w:r w:rsidRPr="002A7FFD">
        <w:rPr>
          <w:color w:val="000000" w:themeColor="text1"/>
          <w:sz w:val="28"/>
          <w:szCs w:val="28"/>
        </w:rPr>
        <w:t>he hokum of New Times</w:t>
      </w:r>
      <w:r>
        <w:rPr>
          <w:color w:val="000000" w:themeColor="text1"/>
          <w:sz w:val="28"/>
          <w:szCs w:val="28"/>
        </w:rPr>
        <w:t>’</w:t>
      </w:r>
      <w:r w:rsidRPr="002A7FFD">
        <w:rPr>
          <w:color w:val="000000" w:themeColor="text1"/>
          <w:sz w:val="28"/>
          <w:szCs w:val="28"/>
        </w:rPr>
        <w:t xml:space="preserve"> </w:t>
      </w:r>
      <w:r>
        <w:rPr>
          <w:color w:val="000000" w:themeColor="text1"/>
          <w:sz w:val="28"/>
          <w:szCs w:val="28"/>
        </w:rPr>
        <w:t>(originally titled ‘All that melts into air is solid: the hokum of New Times’, 1990)</w:t>
      </w:r>
      <w:r w:rsidRPr="002A7FFD">
        <w:rPr>
          <w:color w:val="000000" w:themeColor="text1"/>
          <w:sz w:val="28"/>
          <w:szCs w:val="28"/>
        </w:rPr>
        <w:t>. These form a tri</w:t>
      </w:r>
      <w:r>
        <w:rPr>
          <w:color w:val="000000" w:themeColor="text1"/>
          <w:sz w:val="28"/>
          <w:szCs w:val="28"/>
        </w:rPr>
        <w:t>-</w:t>
      </w:r>
      <w:r w:rsidRPr="002A7FFD">
        <w:rPr>
          <w:color w:val="000000" w:themeColor="text1"/>
          <w:sz w:val="28"/>
          <w:szCs w:val="28"/>
        </w:rPr>
        <w:t>party of texts that show the progression of Sivanandan</w:t>
      </w:r>
      <w:r>
        <w:rPr>
          <w:color w:val="000000" w:themeColor="text1"/>
          <w:sz w:val="28"/>
          <w:szCs w:val="28"/>
        </w:rPr>
        <w:t>’</w:t>
      </w:r>
      <w:r w:rsidRPr="002A7FFD">
        <w:rPr>
          <w:color w:val="000000" w:themeColor="text1"/>
          <w:sz w:val="28"/>
          <w:szCs w:val="28"/>
        </w:rPr>
        <w:t>s theorisation of imperialism. Where needed I use other texts beyond these three to flesh out Sivanandan</w:t>
      </w:r>
      <w:r>
        <w:rPr>
          <w:color w:val="000000" w:themeColor="text1"/>
          <w:sz w:val="28"/>
          <w:szCs w:val="28"/>
        </w:rPr>
        <w:t>’</w:t>
      </w:r>
      <w:r w:rsidRPr="002A7FFD">
        <w:rPr>
          <w:color w:val="000000" w:themeColor="text1"/>
          <w:sz w:val="28"/>
          <w:szCs w:val="28"/>
        </w:rPr>
        <w:t xml:space="preserve">s analysis of the new circuits of imperialism. </w:t>
      </w:r>
    </w:p>
  </w:endnote>
  <w:endnote w:id="9">
    <w:p w14:paraId="5C2711F9" w14:textId="0F86388C"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in</w:t>
      </w:r>
      <w:r>
        <w:rPr>
          <w:color w:val="000000" w:themeColor="text1"/>
          <w:sz w:val="28"/>
          <w:szCs w:val="28"/>
        </w:rPr>
        <w:t xml:space="preserve"> </w:t>
      </w:r>
      <w:r w:rsidRPr="002A7FFD">
        <w:rPr>
          <w:i/>
          <w:iCs/>
          <w:color w:val="000000" w:themeColor="text1"/>
          <w:sz w:val="28"/>
          <w:szCs w:val="28"/>
        </w:rPr>
        <w:t xml:space="preserve">Catching </w:t>
      </w:r>
      <w:r>
        <w:rPr>
          <w:i/>
          <w:iCs/>
          <w:color w:val="000000" w:themeColor="text1"/>
          <w:sz w:val="28"/>
          <w:szCs w:val="28"/>
        </w:rPr>
        <w:t>H</w:t>
      </w:r>
      <w:r w:rsidRPr="002A7FFD">
        <w:rPr>
          <w:i/>
          <w:iCs/>
          <w:color w:val="000000" w:themeColor="text1"/>
          <w:sz w:val="28"/>
          <w:szCs w:val="28"/>
        </w:rPr>
        <w:t xml:space="preserve">istory on the </w:t>
      </w:r>
      <w:r>
        <w:rPr>
          <w:i/>
          <w:iCs/>
          <w:color w:val="000000" w:themeColor="text1"/>
          <w:sz w:val="28"/>
          <w:szCs w:val="28"/>
        </w:rPr>
        <w:t>W</w:t>
      </w:r>
      <w:r w:rsidRPr="002A7FFD">
        <w:rPr>
          <w:i/>
          <w:iCs/>
          <w:color w:val="000000" w:themeColor="text1"/>
          <w:sz w:val="28"/>
          <w:szCs w:val="28"/>
        </w:rPr>
        <w:t>ing</w:t>
      </w:r>
      <w:r w:rsidRPr="002A7FFD">
        <w:rPr>
          <w:color w:val="000000" w:themeColor="text1"/>
          <w:sz w:val="28"/>
          <w:szCs w:val="28"/>
        </w:rPr>
        <w:t>, p.</w:t>
      </w:r>
      <w:r>
        <w:rPr>
          <w:color w:val="000000" w:themeColor="text1"/>
          <w:sz w:val="28"/>
          <w:szCs w:val="28"/>
        </w:rPr>
        <w:t xml:space="preserve"> </w:t>
      </w:r>
      <w:r w:rsidRPr="002A7FFD">
        <w:rPr>
          <w:color w:val="000000" w:themeColor="text1"/>
          <w:sz w:val="28"/>
          <w:szCs w:val="28"/>
        </w:rPr>
        <w:t>179.</w:t>
      </w:r>
    </w:p>
  </w:endnote>
  <w:endnote w:id="10">
    <w:p w14:paraId="61E952B9" w14:textId="5A898F5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Sivanandan</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pp.</w:t>
      </w:r>
      <w:r>
        <w:rPr>
          <w:color w:val="000000" w:themeColor="text1"/>
          <w:sz w:val="28"/>
          <w:szCs w:val="28"/>
        </w:rPr>
        <w:t xml:space="preserve"> </w:t>
      </w:r>
      <w:r w:rsidRPr="002A7FFD">
        <w:rPr>
          <w:color w:val="000000" w:themeColor="text1"/>
          <w:sz w:val="28"/>
          <w:szCs w:val="28"/>
        </w:rPr>
        <w:t>185</w:t>
      </w:r>
      <w:r>
        <w:rPr>
          <w:color w:val="000000" w:themeColor="text1"/>
          <w:sz w:val="28"/>
          <w:szCs w:val="28"/>
        </w:rPr>
        <w:t>–</w:t>
      </w:r>
      <w:r w:rsidRPr="002A7FFD">
        <w:rPr>
          <w:color w:val="000000" w:themeColor="text1"/>
          <w:sz w:val="28"/>
          <w:szCs w:val="28"/>
        </w:rPr>
        <w:t xml:space="preserve">190. </w:t>
      </w:r>
    </w:p>
  </w:endnote>
  <w:endnote w:id="11">
    <w:p w14:paraId="4F17782B" w14:textId="347A8FE2"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New circuits of imperialism</w:t>
      </w:r>
      <w:r>
        <w:rPr>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 xml:space="preserve">in </w:t>
      </w:r>
      <w:r w:rsidRPr="002A7FFD">
        <w:rPr>
          <w:i/>
          <w:iCs/>
          <w:color w:val="000000" w:themeColor="text1"/>
          <w:sz w:val="28"/>
          <w:szCs w:val="28"/>
        </w:rPr>
        <w:t xml:space="preserve">Catching </w:t>
      </w:r>
      <w:r>
        <w:rPr>
          <w:i/>
          <w:iCs/>
          <w:color w:val="000000" w:themeColor="text1"/>
          <w:sz w:val="28"/>
          <w:szCs w:val="28"/>
        </w:rPr>
        <w:t>H</w:t>
      </w:r>
      <w:r w:rsidRPr="002A7FFD">
        <w:rPr>
          <w:i/>
          <w:iCs/>
          <w:color w:val="000000" w:themeColor="text1"/>
          <w:sz w:val="28"/>
          <w:szCs w:val="28"/>
        </w:rPr>
        <w:t xml:space="preserve">istory on the </w:t>
      </w:r>
      <w:r>
        <w:rPr>
          <w:i/>
          <w:iCs/>
          <w:color w:val="000000" w:themeColor="text1"/>
          <w:sz w:val="28"/>
          <w:szCs w:val="28"/>
        </w:rPr>
        <w:t>W</w:t>
      </w:r>
      <w:r w:rsidRPr="002A7FFD">
        <w:rPr>
          <w:i/>
          <w:iCs/>
          <w:color w:val="000000" w:themeColor="text1"/>
          <w:sz w:val="28"/>
          <w:szCs w:val="28"/>
        </w:rPr>
        <w:t>ing</w:t>
      </w:r>
      <w:r w:rsidRPr="002A7FFD">
        <w:rPr>
          <w:color w:val="000000" w:themeColor="text1"/>
          <w:sz w:val="28"/>
          <w:szCs w:val="28"/>
        </w:rPr>
        <w:t>, p.</w:t>
      </w:r>
      <w:r>
        <w:rPr>
          <w:color w:val="000000" w:themeColor="text1"/>
          <w:sz w:val="28"/>
          <w:szCs w:val="28"/>
        </w:rPr>
        <w:t xml:space="preserve"> </w:t>
      </w:r>
      <w:r w:rsidRPr="002A7FFD">
        <w:rPr>
          <w:color w:val="000000" w:themeColor="text1"/>
          <w:sz w:val="28"/>
          <w:szCs w:val="28"/>
        </w:rPr>
        <w:t xml:space="preserve">194. </w:t>
      </w:r>
    </w:p>
  </w:endnote>
  <w:endnote w:id="12">
    <w:p w14:paraId="5269F837" w14:textId="3A29AD96"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New circuits of imperialism</w:t>
      </w:r>
      <w:r>
        <w:rPr>
          <w:color w:val="000000" w:themeColor="text1"/>
          <w:sz w:val="28"/>
          <w:szCs w:val="28"/>
        </w:rPr>
        <w:t>’,</w:t>
      </w:r>
      <w:r w:rsidRPr="002A7FFD">
        <w:rPr>
          <w:color w:val="000000" w:themeColor="text1"/>
          <w:sz w:val="28"/>
          <w:szCs w:val="28"/>
        </w:rPr>
        <w:t xml:space="preserve"> pp.</w:t>
      </w:r>
      <w:r>
        <w:rPr>
          <w:color w:val="000000" w:themeColor="text1"/>
          <w:sz w:val="28"/>
          <w:szCs w:val="28"/>
        </w:rPr>
        <w:t xml:space="preserve"> </w:t>
      </w:r>
      <w:r w:rsidRPr="002A7FFD">
        <w:rPr>
          <w:color w:val="000000" w:themeColor="text1"/>
          <w:sz w:val="28"/>
          <w:szCs w:val="28"/>
        </w:rPr>
        <w:t>202</w:t>
      </w:r>
      <w:r>
        <w:rPr>
          <w:color w:val="000000" w:themeColor="text1"/>
          <w:sz w:val="28"/>
          <w:szCs w:val="28"/>
        </w:rPr>
        <w:sym w:font="Symbol" w:char="F02D"/>
      </w:r>
      <w:r w:rsidRPr="002A7FFD">
        <w:rPr>
          <w:color w:val="000000" w:themeColor="text1"/>
          <w:sz w:val="28"/>
          <w:szCs w:val="28"/>
        </w:rPr>
        <w:t>206</w:t>
      </w:r>
    </w:p>
  </w:endnote>
  <w:endnote w:id="13">
    <w:p w14:paraId="466433B7" w14:textId="594D96F5"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pp</w:t>
      </w:r>
      <w:r>
        <w:rPr>
          <w:color w:val="000000" w:themeColor="text1"/>
          <w:sz w:val="28"/>
          <w:szCs w:val="28"/>
        </w:rPr>
        <w:t>.</w:t>
      </w:r>
      <w:r w:rsidRPr="002A7FFD">
        <w:rPr>
          <w:color w:val="000000" w:themeColor="text1"/>
          <w:sz w:val="28"/>
          <w:szCs w:val="28"/>
        </w:rPr>
        <w:t xml:space="preserve"> 181</w:t>
      </w:r>
      <w:r>
        <w:rPr>
          <w:color w:val="000000" w:themeColor="text1"/>
          <w:sz w:val="28"/>
          <w:szCs w:val="28"/>
        </w:rPr>
        <w:sym w:font="Symbol" w:char="F02D"/>
      </w:r>
      <w:r w:rsidRPr="002A7FFD">
        <w:rPr>
          <w:color w:val="000000" w:themeColor="text1"/>
          <w:sz w:val="28"/>
          <w:szCs w:val="28"/>
        </w:rPr>
        <w:t>185</w:t>
      </w:r>
      <w:r>
        <w:rPr>
          <w:color w:val="000000" w:themeColor="text1"/>
          <w:sz w:val="28"/>
          <w:szCs w:val="28"/>
        </w:rPr>
        <w:t>.</w:t>
      </w:r>
    </w:p>
  </w:endnote>
  <w:endnote w:id="14">
    <w:p w14:paraId="0D20D63D" w14:textId="37361073"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New circuits of imperialism</w:t>
      </w:r>
      <w:r>
        <w:rPr>
          <w:color w:val="000000" w:themeColor="text1"/>
          <w:sz w:val="28"/>
          <w:szCs w:val="28"/>
        </w:rPr>
        <w:t xml:space="preserve">’, </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203.</w:t>
      </w:r>
    </w:p>
  </w:endnote>
  <w:endnote w:id="15">
    <w:p w14:paraId="3FC7A512" w14:textId="6E14FAB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New circuits of imperialism</w:t>
      </w:r>
      <w:r>
        <w:rPr>
          <w:color w:val="000000" w:themeColor="text1"/>
          <w:sz w:val="28"/>
          <w:szCs w:val="28"/>
        </w:rPr>
        <w:t>’,</w:t>
      </w:r>
      <w:r w:rsidRPr="002A7FFD">
        <w:rPr>
          <w:color w:val="000000" w:themeColor="text1"/>
          <w:sz w:val="28"/>
          <w:szCs w:val="28"/>
        </w:rPr>
        <w:t xml:space="preserve"> p.</w:t>
      </w:r>
      <w:r>
        <w:rPr>
          <w:color w:val="000000" w:themeColor="text1"/>
          <w:sz w:val="28"/>
          <w:szCs w:val="28"/>
        </w:rPr>
        <w:t xml:space="preserve"> </w:t>
      </w:r>
      <w:r w:rsidRPr="002A7FFD">
        <w:rPr>
          <w:color w:val="000000" w:themeColor="text1"/>
          <w:sz w:val="28"/>
          <w:szCs w:val="28"/>
        </w:rPr>
        <w:t>203.</w:t>
      </w:r>
    </w:p>
  </w:endnote>
  <w:endnote w:id="16">
    <w:p w14:paraId="6914853E" w14:textId="504AC425"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 xml:space="preserve">Imperialism and disorganic development in the Silicon </w:t>
      </w:r>
      <w:r>
        <w:rPr>
          <w:color w:val="000000" w:themeColor="text1"/>
          <w:sz w:val="28"/>
          <w:szCs w:val="28"/>
        </w:rPr>
        <w:t>a</w:t>
      </w:r>
      <w:r w:rsidRPr="002A7FFD">
        <w:rPr>
          <w:color w:val="000000" w:themeColor="text1"/>
          <w:sz w:val="28"/>
          <w:szCs w:val="28"/>
        </w:rPr>
        <w:t>g</w:t>
      </w:r>
      <w:r>
        <w:rPr>
          <w:color w:val="000000" w:themeColor="text1"/>
          <w:sz w:val="28"/>
          <w:szCs w:val="28"/>
        </w:rPr>
        <w:t>e’,</w:t>
      </w:r>
      <w:r w:rsidRPr="002A7FFD">
        <w:rPr>
          <w:color w:val="000000" w:themeColor="text1"/>
          <w:sz w:val="28"/>
          <w:szCs w:val="28"/>
        </w:rPr>
        <w:t xml:space="preserve"> p.</w:t>
      </w:r>
      <w:r>
        <w:rPr>
          <w:color w:val="000000" w:themeColor="text1"/>
          <w:sz w:val="28"/>
          <w:szCs w:val="28"/>
        </w:rPr>
        <w:t xml:space="preserve"> </w:t>
      </w:r>
      <w:r w:rsidRPr="002A7FFD">
        <w:rPr>
          <w:color w:val="000000" w:themeColor="text1"/>
          <w:sz w:val="28"/>
          <w:szCs w:val="28"/>
        </w:rPr>
        <w:t>194</w:t>
      </w:r>
      <w:r>
        <w:rPr>
          <w:color w:val="000000" w:themeColor="text1"/>
          <w:sz w:val="28"/>
          <w:szCs w:val="28"/>
        </w:rPr>
        <w:t>.</w:t>
      </w:r>
    </w:p>
  </w:endnote>
  <w:endnote w:id="17">
    <w:p w14:paraId="53489654" w14:textId="60A5EDD7"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La trahison des clercs</w:t>
      </w:r>
      <w:r>
        <w:rPr>
          <w:color w:val="000000" w:themeColor="text1"/>
          <w:sz w:val="28"/>
          <w:szCs w:val="28"/>
        </w:rPr>
        <w:t>’</w:t>
      </w:r>
      <w:r w:rsidRPr="002A7FFD">
        <w:rPr>
          <w:color w:val="000000" w:themeColor="text1"/>
          <w:sz w:val="28"/>
          <w:szCs w:val="28"/>
        </w:rPr>
        <w:t xml:space="preserve"> in </w:t>
      </w:r>
      <w:r w:rsidRPr="002A7FFD">
        <w:rPr>
          <w:i/>
          <w:iCs/>
          <w:color w:val="000000" w:themeColor="text1"/>
          <w:sz w:val="28"/>
          <w:szCs w:val="28"/>
        </w:rPr>
        <w:t xml:space="preserve">Catching </w:t>
      </w:r>
      <w:r>
        <w:rPr>
          <w:i/>
          <w:iCs/>
          <w:color w:val="000000" w:themeColor="text1"/>
          <w:sz w:val="28"/>
          <w:szCs w:val="28"/>
        </w:rPr>
        <w:t>H</w:t>
      </w:r>
      <w:r w:rsidRPr="002A7FFD">
        <w:rPr>
          <w:i/>
          <w:iCs/>
          <w:color w:val="000000" w:themeColor="text1"/>
          <w:sz w:val="28"/>
          <w:szCs w:val="28"/>
        </w:rPr>
        <w:t xml:space="preserve">istory on the </w:t>
      </w:r>
      <w:r>
        <w:rPr>
          <w:i/>
          <w:iCs/>
          <w:color w:val="000000" w:themeColor="text1"/>
          <w:sz w:val="28"/>
          <w:szCs w:val="28"/>
        </w:rPr>
        <w:t>W</w:t>
      </w:r>
      <w:r w:rsidRPr="002A7FFD">
        <w:rPr>
          <w:i/>
          <w:iCs/>
          <w:color w:val="000000" w:themeColor="text1"/>
          <w:sz w:val="28"/>
          <w:szCs w:val="28"/>
        </w:rPr>
        <w:t>ing</w:t>
      </w:r>
      <w:r w:rsidRPr="002974D9">
        <w:rPr>
          <w:color w:val="000000" w:themeColor="text1"/>
          <w:sz w:val="28"/>
          <w:szCs w:val="28"/>
        </w:rPr>
        <w:t>, pp</w:t>
      </w:r>
      <w:r w:rsidRPr="002A7FFD">
        <w:rPr>
          <w:color w:val="000000" w:themeColor="text1"/>
          <w:sz w:val="28"/>
          <w:szCs w:val="28"/>
        </w:rPr>
        <w:t>. 57</w:t>
      </w:r>
      <w:r>
        <w:rPr>
          <w:color w:val="000000" w:themeColor="text1"/>
          <w:sz w:val="28"/>
          <w:szCs w:val="28"/>
        </w:rPr>
        <w:sym w:font="Symbol" w:char="F02D"/>
      </w:r>
      <w:r w:rsidRPr="002A7FFD">
        <w:rPr>
          <w:color w:val="000000" w:themeColor="text1"/>
          <w:sz w:val="28"/>
          <w:szCs w:val="28"/>
        </w:rPr>
        <w:t>58</w:t>
      </w:r>
      <w:r>
        <w:rPr>
          <w:color w:val="000000" w:themeColor="text1"/>
          <w:sz w:val="28"/>
          <w:szCs w:val="28"/>
        </w:rPr>
        <w:t>.</w:t>
      </w:r>
    </w:p>
  </w:endnote>
  <w:endnote w:id="18">
    <w:p w14:paraId="741E20F8" w14:textId="60873563" w:rsidR="00BC070D" w:rsidRPr="002A7FFD" w:rsidRDefault="00BC070D" w:rsidP="00AA6758">
      <w:pPr>
        <w:shd w:val="clear" w:color="auto" w:fill="FFFFFF"/>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See S. Amin</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shd w:val="clear" w:color="auto" w:fill="FFFFFF"/>
        </w:rPr>
        <w:t xml:space="preserve">Imperialism and Unequal Development </w:t>
      </w:r>
      <w:r w:rsidRPr="002A7FFD">
        <w:rPr>
          <w:color w:val="000000" w:themeColor="text1"/>
          <w:sz w:val="28"/>
          <w:szCs w:val="28"/>
        </w:rPr>
        <w:t>(</w:t>
      </w:r>
      <w:r>
        <w:rPr>
          <w:color w:val="000000" w:themeColor="text1"/>
          <w:sz w:val="28"/>
          <w:szCs w:val="28"/>
        </w:rPr>
        <w:t xml:space="preserve">New York: </w:t>
      </w:r>
      <w:r w:rsidRPr="002A7FFD">
        <w:rPr>
          <w:color w:val="000000" w:themeColor="text1"/>
          <w:sz w:val="28"/>
          <w:szCs w:val="28"/>
        </w:rPr>
        <w:t>Monthly Review Press, 1976). Sivanandan</w:t>
      </w:r>
      <w:r>
        <w:rPr>
          <w:color w:val="000000" w:themeColor="text1"/>
          <w:sz w:val="28"/>
          <w:szCs w:val="28"/>
        </w:rPr>
        <w:t>’</w:t>
      </w:r>
      <w:r w:rsidRPr="002A7FFD">
        <w:rPr>
          <w:color w:val="000000" w:themeColor="text1"/>
          <w:sz w:val="28"/>
          <w:szCs w:val="28"/>
        </w:rPr>
        <w:t>s thought dovetails with the development of dependency theory and Third World Marxism of the 1970s. More research needs to be conducted into the synergies between these debates and how the thought of Amin, Walter Rodney and others inflected elements of British anti-racism. Indeed, this form of political economy appears to be key to understanding the division between Hall and Sivanandan</w:t>
      </w:r>
      <w:r>
        <w:rPr>
          <w:color w:val="000000" w:themeColor="text1"/>
          <w:sz w:val="28"/>
          <w:szCs w:val="28"/>
        </w:rPr>
        <w:t>’</w:t>
      </w:r>
      <w:r w:rsidRPr="002A7FFD">
        <w:rPr>
          <w:color w:val="000000" w:themeColor="text1"/>
          <w:sz w:val="28"/>
          <w:szCs w:val="28"/>
        </w:rPr>
        <w:t>s takes on the onset of Thatcherism.</w:t>
      </w:r>
    </w:p>
  </w:endnote>
  <w:endnote w:id="19">
    <w:p w14:paraId="7F99E6EF" w14:textId="33EF098B"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 xml:space="preserve">Imperialism and disorganic development in the Silicon </w:t>
      </w:r>
      <w:r>
        <w:rPr>
          <w:color w:val="000000" w:themeColor="text1"/>
          <w:sz w:val="28"/>
          <w:szCs w:val="28"/>
        </w:rPr>
        <w:t>a</w:t>
      </w:r>
      <w:r w:rsidRPr="002A7FFD">
        <w:rPr>
          <w:color w:val="000000" w:themeColor="text1"/>
          <w:sz w:val="28"/>
          <w:szCs w:val="28"/>
        </w:rPr>
        <w:t>ge</w:t>
      </w:r>
      <w:r>
        <w:rPr>
          <w:color w:val="000000" w:themeColor="text1"/>
          <w:sz w:val="28"/>
          <w:szCs w:val="28"/>
        </w:rPr>
        <w:t>’,</w:t>
      </w:r>
      <w:r w:rsidRPr="002A7FFD">
        <w:rPr>
          <w:color w:val="000000" w:themeColor="text1"/>
          <w:sz w:val="28"/>
          <w:szCs w:val="28"/>
        </w:rPr>
        <w:t xml:space="preserve"> p. 190</w:t>
      </w:r>
      <w:r>
        <w:rPr>
          <w:color w:val="000000" w:themeColor="text1"/>
          <w:sz w:val="28"/>
          <w:szCs w:val="28"/>
        </w:rPr>
        <w:t>.</w:t>
      </w:r>
    </w:p>
  </w:endnote>
  <w:endnote w:id="20">
    <w:p w14:paraId="4E3D524A" w14:textId="6CD864B3"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 xml:space="preserve">New </w:t>
      </w:r>
      <w:r>
        <w:rPr>
          <w:color w:val="000000" w:themeColor="text1"/>
          <w:sz w:val="28"/>
          <w:szCs w:val="28"/>
        </w:rPr>
        <w:t>ci</w:t>
      </w:r>
      <w:r w:rsidRPr="002A7FFD">
        <w:rPr>
          <w:color w:val="000000" w:themeColor="text1"/>
          <w:sz w:val="28"/>
          <w:szCs w:val="28"/>
        </w:rPr>
        <w:t xml:space="preserve">rcuits of </w:t>
      </w:r>
      <w:r>
        <w:rPr>
          <w:color w:val="000000" w:themeColor="text1"/>
          <w:sz w:val="28"/>
          <w:szCs w:val="28"/>
        </w:rPr>
        <w:t>i</w:t>
      </w:r>
      <w:r w:rsidRPr="002A7FFD">
        <w:rPr>
          <w:color w:val="000000" w:themeColor="text1"/>
          <w:sz w:val="28"/>
          <w:szCs w:val="28"/>
        </w:rPr>
        <w:t>mperialism</w:t>
      </w:r>
      <w:r>
        <w:rPr>
          <w:color w:val="000000" w:themeColor="text1"/>
          <w:sz w:val="28"/>
          <w:szCs w:val="28"/>
        </w:rPr>
        <w:t>’,</w:t>
      </w:r>
      <w:r w:rsidRPr="002A7FFD">
        <w:rPr>
          <w:color w:val="000000" w:themeColor="text1"/>
          <w:sz w:val="28"/>
          <w:szCs w:val="28"/>
        </w:rPr>
        <w:t xml:space="preserve"> p. 196</w:t>
      </w:r>
      <w:r>
        <w:rPr>
          <w:color w:val="000000" w:themeColor="text1"/>
          <w:sz w:val="28"/>
          <w:szCs w:val="28"/>
        </w:rPr>
        <w:t>.</w:t>
      </w:r>
    </w:p>
  </w:endnote>
  <w:endnote w:id="21">
    <w:p w14:paraId="218AB747" w14:textId="55FEA8C4"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 xml:space="preserve">The </w:t>
      </w:r>
      <w:r>
        <w:rPr>
          <w:color w:val="000000" w:themeColor="text1"/>
          <w:sz w:val="28"/>
          <w:szCs w:val="28"/>
        </w:rPr>
        <w:t>h</w:t>
      </w:r>
      <w:r w:rsidRPr="002A7FFD">
        <w:rPr>
          <w:color w:val="000000" w:themeColor="text1"/>
          <w:sz w:val="28"/>
          <w:szCs w:val="28"/>
        </w:rPr>
        <w:t>okum of New Times</w:t>
      </w:r>
      <w:r>
        <w:rPr>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p.</w:t>
      </w:r>
      <w:r w:rsidR="00235920">
        <w:rPr>
          <w:color w:val="000000" w:themeColor="text1"/>
          <w:sz w:val="28"/>
          <w:szCs w:val="28"/>
        </w:rPr>
        <w:t xml:space="preserve"> </w:t>
      </w:r>
      <w:r w:rsidRPr="002A7FFD">
        <w:rPr>
          <w:color w:val="000000" w:themeColor="text1"/>
          <w:sz w:val="28"/>
          <w:szCs w:val="28"/>
        </w:rPr>
        <w:t>17</w:t>
      </w:r>
      <w:r>
        <w:rPr>
          <w:color w:val="000000" w:themeColor="text1"/>
          <w:sz w:val="28"/>
          <w:szCs w:val="28"/>
        </w:rPr>
        <w:t>.</w:t>
      </w:r>
    </w:p>
  </w:endnote>
  <w:endnote w:id="22">
    <w:p w14:paraId="61A5E2D3" w14:textId="57BC82DC"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Heresies and prophesies the social and political fall-out of the technological revolution: an interview</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Race &amp; Class</w:t>
      </w:r>
      <w:r w:rsidRPr="002A7FFD">
        <w:rPr>
          <w:color w:val="000000" w:themeColor="text1"/>
          <w:sz w:val="28"/>
          <w:szCs w:val="28"/>
        </w:rPr>
        <w:t xml:space="preserve"> 37</w:t>
      </w:r>
      <w:r>
        <w:rPr>
          <w:color w:val="000000" w:themeColor="text1"/>
          <w:sz w:val="28"/>
          <w:szCs w:val="28"/>
        </w:rPr>
        <w:t>, no.</w:t>
      </w:r>
      <w:r w:rsidRPr="002A7FFD">
        <w:rPr>
          <w:color w:val="000000" w:themeColor="text1"/>
          <w:sz w:val="28"/>
          <w:szCs w:val="28"/>
        </w:rPr>
        <w:t xml:space="preserve"> 4 (1996)</w:t>
      </w:r>
      <w:r>
        <w:rPr>
          <w:color w:val="000000" w:themeColor="text1"/>
          <w:sz w:val="28"/>
          <w:szCs w:val="28"/>
        </w:rPr>
        <w:t>:</w:t>
      </w:r>
      <w:r w:rsidRPr="002A7FFD">
        <w:rPr>
          <w:color w:val="000000" w:themeColor="text1"/>
          <w:sz w:val="28"/>
          <w:szCs w:val="28"/>
        </w:rPr>
        <w:t xml:space="preserve"> pp. 1</w:t>
      </w:r>
      <w:r>
        <w:rPr>
          <w:color w:val="000000" w:themeColor="text1"/>
          <w:sz w:val="28"/>
          <w:szCs w:val="28"/>
        </w:rPr>
        <w:sym w:font="Symbol" w:char="F02D"/>
      </w:r>
      <w:r w:rsidRPr="002A7FFD">
        <w:rPr>
          <w:color w:val="000000" w:themeColor="text1"/>
          <w:sz w:val="28"/>
          <w:szCs w:val="28"/>
        </w:rPr>
        <w:t>11</w:t>
      </w:r>
      <w:r>
        <w:rPr>
          <w:color w:val="000000" w:themeColor="text1"/>
          <w:sz w:val="28"/>
          <w:szCs w:val="28"/>
        </w:rPr>
        <w:t>.</w:t>
      </w:r>
    </w:p>
  </w:endnote>
  <w:endnote w:id="23">
    <w:p w14:paraId="33FBB629" w14:textId="75F52010"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Sivanandan</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p. 191</w:t>
      </w:r>
      <w:r>
        <w:rPr>
          <w:color w:val="000000" w:themeColor="text1"/>
          <w:sz w:val="28"/>
          <w:szCs w:val="28"/>
        </w:rPr>
        <w:t>.</w:t>
      </w:r>
    </w:p>
  </w:endnote>
  <w:endnote w:id="24">
    <w:p w14:paraId="5A87FFE3" w14:textId="57DC0677"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Sivanandan</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Imperialism and disorganic development in the Silicon age</w:t>
      </w:r>
      <w:r>
        <w:rPr>
          <w:color w:val="000000" w:themeColor="text1"/>
          <w:sz w:val="28"/>
          <w:szCs w:val="28"/>
        </w:rPr>
        <w:t>’,</w:t>
      </w:r>
      <w:r w:rsidRPr="002A7FFD">
        <w:rPr>
          <w:color w:val="000000" w:themeColor="text1"/>
          <w:sz w:val="28"/>
          <w:szCs w:val="28"/>
        </w:rPr>
        <w:t xml:space="preserve"> p. 192</w:t>
      </w:r>
      <w:r>
        <w:rPr>
          <w:color w:val="000000" w:themeColor="text1"/>
          <w:sz w:val="28"/>
          <w:szCs w:val="28"/>
        </w:rPr>
        <w:t>.</w:t>
      </w:r>
    </w:p>
  </w:endnote>
  <w:endnote w:id="25">
    <w:p w14:paraId="2E707BC3" w14:textId="1988C4C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and Ellen Meiksins Wood, </w:t>
      </w:r>
      <w:r>
        <w:rPr>
          <w:color w:val="000000" w:themeColor="text1"/>
          <w:sz w:val="28"/>
          <w:szCs w:val="28"/>
        </w:rPr>
        <w:t>‘</w:t>
      </w:r>
      <w:r w:rsidRPr="002A7FFD">
        <w:rPr>
          <w:color w:val="000000" w:themeColor="text1"/>
          <w:sz w:val="28"/>
          <w:szCs w:val="28"/>
        </w:rPr>
        <w:t>Globalization and epochal shifts: an exchange</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 xml:space="preserve">Monthly Review </w:t>
      </w:r>
      <w:r w:rsidRPr="002A7FFD">
        <w:rPr>
          <w:color w:val="000000" w:themeColor="text1"/>
          <w:sz w:val="28"/>
          <w:szCs w:val="28"/>
        </w:rPr>
        <w:t xml:space="preserve">48/9 (1997): </w:t>
      </w:r>
      <w:r>
        <w:rPr>
          <w:color w:val="000000" w:themeColor="text1"/>
          <w:sz w:val="28"/>
          <w:szCs w:val="28"/>
        </w:rPr>
        <w:t xml:space="preserve">pp. </w:t>
      </w:r>
      <w:r w:rsidRPr="002A7FFD">
        <w:rPr>
          <w:color w:val="000000" w:themeColor="text1"/>
          <w:sz w:val="28"/>
          <w:szCs w:val="28"/>
        </w:rPr>
        <w:t>19</w:t>
      </w:r>
      <w:r w:rsidR="00235920">
        <w:rPr>
          <w:color w:val="000000" w:themeColor="text1"/>
          <w:sz w:val="28"/>
          <w:szCs w:val="28"/>
        </w:rPr>
        <w:t>–</w:t>
      </w:r>
      <w:r w:rsidRPr="002A7FFD">
        <w:rPr>
          <w:color w:val="000000" w:themeColor="text1"/>
          <w:sz w:val="28"/>
          <w:szCs w:val="28"/>
        </w:rPr>
        <w:t>3</w:t>
      </w:r>
      <w:r>
        <w:rPr>
          <w:color w:val="000000" w:themeColor="text1"/>
          <w:sz w:val="28"/>
          <w:szCs w:val="28"/>
        </w:rPr>
        <w:t>2.</w:t>
      </w:r>
    </w:p>
  </w:endnote>
  <w:endnote w:id="26">
    <w:p w14:paraId="2C48A894" w14:textId="1C36DF85" w:rsidR="00BC070D" w:rsidRPr="002A7FFD" w:rsidRDefault="00BC070D" w:rsidP="00AA6758">
      <w:pPr>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Kundnani</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The racial constitution of neoliberalism</w:t>
      </w:r>
      <w:r>
        <w:rPr>
          <w:color w:val="000000" w:themeColor="text1"/>
          <w:sz w:val="28"/>
          <w:szCs w:val="28"/>
        </w:rPr>
        <w:t xml:space="preserve">’, </w:t>
      </w:r>
      <w:r w:rsidRPr="002A7FFD">
        <w:rPr>
          <w:i/>
          <w:iCs/>
          <w:color w:val="000000" w:themeColor="text1"/>
          <w:sz w:val="28"/>
          <w:szCs w:val="28"/>
        </w:rPr>
        <w:t>Race &amp; Class</w:t>
      </w:r>
      <w:r w:rsidRPr="002A7FFD">
        <w:rPr>
          <w:color w:val="000000" w:themeColor="text1"/>
          <w:sz w:val="28"/>
          <w:szCs w:val="28"/>
        </w:rPr>
        <w:t xml:space="preserve"> 63</w:t>
      </w:r>
      <w:r>
        <w:rPr>
          <w:color w:val="000000" w:themeColor="text1"/>
          <w:sz w:val="28"/>
          <w:szCs w:val="28"/>
        </w:rPr>
        <w:t>, no.</w:t>
      </w:r>
      <w:r w:rsidRPr="002A7FFD">
        <w:rPr>
          <w:color w:val="000000" w:themeColor="text1"/>
          <w:sz w:val="28"/>
          <w:szCs w:val="28"/>
        </w:rPr>
        <w:t xml:space="preserve"> </w:t>
      </w:r>
      <w:r>
        <w:rPr>
          <w:color w:val="000000" w:themeColor="text1"/>
          <w:sz w:val="28"/>
          <w:szCs w:val="28"/>
        </w:rPr>
        <w:t xml:space="preserve">1 (2021): pp. </w:t>
      </w:r>
      <w:r w:rsidRPr="002A7FFD">
        <w:rPr>
          <w:color w:val="000000" w:themeColor="text1"/>
          <w:sz w:val="28"/>
          <w:szCs w:val="28"/>
        </w:rPr>
        <w:t>51–69. For a longer discussion of this issue</w:t>
      </w:r>
      <w:r>
        <w:rPr>
          <w:color w:val="000000" w:themeColor="text1"/>
          <w:sz w:val="28"/>
          <w:szCs w:val="28"/>
        </w:rPr>
        <w:t>,</w:t>
      </w:r>
      <w:r w:rsidRPr="002A7FFD">
        <w:rPr>
          <w:color w:val="000000" w:themeColor="text1"/>
          <w:sz w:val="28"/>
          <w:szCs w:val="28"/>
        </w:rPr>
        <w:t xml:space="preserve"> see Arun Kundnani, </w:t>
      </w:r>
      <w:r w:rsidRPr="002A7FFD">
        <w:rPr>
          <w:i/>
          <w:iCs/>
          <w:color w:val="000000" w:themeColor="text1"/>
          <w:sz w:val="28"/>
          <w:szCs w:val="28"/>
        </w:rPr>
        <w:t>What is Antiracism? And why it means anticapitalism</w:t>
      </w:r>
      <w:r w:rsidRPr="002A7FFD">
        <w:rPr>
          <w:color w:val="000000" w:themeColor="text1"/>
          <w:sz w:val="28"/>
          <w:szCs w:val="28"/>
        </w:rPr>
        <w:t xml:space="preserve"> </w:t>
      </w:r>
      <w:r>
        <w:rPr>
          <w:color w:val="000000" w:themeColor="text1"/>
          <w:sz w:val="28"/>
          <w:szCs w:val="28"/>
        </w:rPr>
        <w:t xml:space="preserve">(London: </w:t>
      </w:r>
      <w:r w:rsidRPr="002A7FFD">
        <w:rPr>
          <w:color w:val="000000" w:themeColor="text1"/>
          <w:sz w:val="28"/>
          <w:szCs w:val="28"/>
        </w:rPr>
        <w:t>Verso, 2023)</w:t>
      </w:r>
      <w:r>
        <w:rPr>
          <w:color w:val="000000" w:themeColor="text1"/>
          <w:sz w:val="28"/>
          <w:szCs w:val="28"/>
        </w:rPr>
        <w:t>.</w:t>
      </w:r>
    </w:p>
  </w:endnote>
  <w:endnote w:id="27">
    <w:p w14:paraId="7A780D34" w14:textId="584AB56D"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Racism in the age of globalisation</w:t>
      </w:r>
      <w:r>
        <w:rPr>
          <w:color w:val="000000" w:themeColor="text1"/>
          <w:sz w:val="28"/>
          <w:szCs w:val="28"/>
        </w:rPr>
        <w:t>’</w:t>
      </w:r>
      <w:r w:rsidRPr="002A7FFD">
        <w:rPr>
          <w:color w:val="000000" w:themeColor="text1"/>
          <w:sz w:val="28"/>
          <w:szCs w:val="28"/>
        </w:rPr>
        <w:t xml:space="preserve"> (2004)</w:t>
      </w:r>
      <w:r>
        <w:rPr>
          <w:color w:val="000000" w:themeColor="text1"/>
          <w:sz w:val="28"/>
          <w:szCs w:val="28"/>
        </w:rPr>
        <w:t>, available at</w:t>
      </w:r>
      <w:r w:rsidRPr="002A7FFD">
        <w:rPr>
          <w:color w:val="000000" w:themeColor="text1"/>
          <w:sz w:val="28"/>
          <w:szCs w:val="28"/>
        </w:rPr>
        <w:t xml:space="preserve"> https://irr.org.uk/article/racism-in-the-age-of-globalisation/</w:t>
      </w:r>
      <w:r>
        <w:rPr>
          <w:color w:val="000000" w:themeColor="text1"/>
          <w:sz w:val="28"/>
          <w:szCs w:val="28"/>
        </w:rPr>
        <w:t>.</w:t>
      </w:r>
    </w:p>
  </w:endnote>
  <w:endnote w:id="28">
    <w:p w14:paraId="6A9F831E" w14:textId="3F2F5829"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shd w:val="clear" w:color="auto" w:fill="FFFFFF"/>
        </w:rPr>
        <w:t>‘</w:t>
      </w:r>
      <w:r w:rsidRPr="002A7FFD">
        <w:rPr>
          <w:color w:val="000000" w:themeColor="text1"/>
          <w:sz w:val="28"/>
          <w:szCs w:val="28"/>
          <w:shd w:val="clear" w:color="auto" w:fill="FFFFFF"/>
        </w:rPr>
        <w:t>RAT and the degradation of black struggle</w:t>
      </w:r>
      <w:r>
        <w:rPr>
          <w:color w:val="000000" w:themeColor="text1"/>
          <w:sz w:val="28"/>
          <w:szCs w:val="28"/>
          <w:shd w:val="clear" w:color="auto" w:fill="FFFFFF"/>
        </w:rPr>
        <w:t>’</w:t>
      </w:r>
      <w:r w:rsidRPr="002A7FFD">
        <w:rPr>
          <w:color w:val="000000" w:themeColor="text1"/>
          <w:sz w:val="28"/>
          <w:szCs w:val="28"/>
        </w:rPr>
        <w:t xml:space="preserve"> in </w:t>
      </w:r>
      <w:r w:rsidRPr="002A7FFD">
        <w:rPr>
          <w:i/>
          <w:iCs/>
          <w:color w:val="000000" w:themeColor="text1"/>
          <w:sz w:val="28"/>
          <w:szCs w:val="28"/>
        </w:rPr>
        <w:t xml:space="preserve">Catching </w:t>
      </w:r>
      <w:r>
        <w:rPr>
          <w:i/>
          <w:iCs/>
          <w:color w:val="000000" w:themeColor="text1"/>
          <w:sz w:val="28"/>
          <w:szCs w:val="28"/>
        </w:rPr>
        <w:t>H</w:t>
      </w:r>
      <w:r w:rsidRPr="002A7FFD">
        <w:rPr>
          <w:i/>
          <w:iCs/>
          <w:color w:val="000000" w:themeColor="text1"/>
          <w:sz w:val="28"/>
          <w:szCs w:val="28"/>
        </w:rPr>
        <w:t xml:space="preserve">istory on the </w:t>
      </w:r>
      <w:r>
        <w:rPr>
          <w:i/>
          <w:iCs/>
          <w:color w:val="000000" w:themeColor="text1"/>
          <w:sz w:val="28"/>
          <w:szCs w:val="28"/>
        </w:rPr>
        <w:t>W</w:t>
      </w:r>
      <w:r w:rsidRPr="002A7FFD">
        <w:rPr>
          <w:i/>
          <w:iCs/>
          <w:color w:val="000000" w:themeColor="text1"/>
          <w:sz w:val="28"/>
          <w:szCs w:val="28"/>
        </w:rPr>
        <w:t>ing</w:t>
      </w:r>
      <w:r w:rsidRPr="00436C90">
        <w:rPr>
          <w:iCs/>
          <w:color w:val="000000" w:themeColor="text1"/>
          <w:sz w:val="28"/>
          <w:szCs w:val="28"/>
        </w:rPr>
        <w:t>,</w:t>
      </w:r>
      <w:r>
        <w:rPr>
          <w:i/>
          <w:iCs/>
          <w:color w:val="000000" w:themeColor="text1"/>
          <w:sz w:val="28"/>
          <w:szCs w:val="28"/>
        </w:rPr>
        <w:t xml:space="preserve"> </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162</w:t>
      </w:r>
      <w:r>
        <w:rPr>
          <w:color w:val="000000" w:themeColor="text1"/>
          <w:sz w:val="28"/>
          <w:szCs w:val="28"/>
        </w:rPr>
        <w:t>.</w:t>
      </w:r>
    </w:p>
  </w:endnote>
  <w:endnote w:id="29">
    <w:p w14:paraId="0476003A" w14:textId="0170ED4B"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La trahison des clerc</w:t>
      </w:r>
      <w:r>
        <w:rPr>
          <w:color w:val="000000" w:themeColor="text1"/>
          <w:sz w:val="28"/>
          <w:szCs w:val="28"/>
        </w:rPr>
        <w:t>s’,</w:t>
      </w:r>
      <w:r w:rsidRPr="002A7FFD">
        <w:rPr>
          <w:color w:val="000000" w:themeColor="text1"/>
          <w:sz w:val="28"/>
          <w:szCs w:val="28"/>
        </w:rPr>
        <w:t xml:space="preserve"> </w:t>
      </w:r>
      <w:r>
        <w:rPr>
          <w:color w:val="000000" w:themeColor="text1"/>
          <w:sz w:val="28"/>
          <w:szCs w:val="28"/>
        </w:rPr>
        <w:t>p</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57</w:t>
      </w:r>
      <w:r>
        <w:rPr>
          <w:color w:val="000000" w:themeColor="text1"/>
          <w:sz w:val="28"/>
          <w:szCs w:val="28"/>
        </w:rPr>
        <w:sym w:font="Symbol" w:char="F02D"/>
      </w:r>
      <w:r w:rsidRPr="002A7FFD">
        <w:rPr>
          <w:color w:val="000000" w:themeColor="text1"/>
          <w:sz w:val="28"/>
          <w:szCs w:val="28"/>
        </w:rPr>
        <w:t>58</w:t>
      </w:r>
      <w:r>
        <w:rPr>
          <w:color w:val="000000" w:themeColor="text1"/>
          <w:sz w:val="28"/>
          <w:szCs w:val="28"/>
        </w:rPr>
        <w:t>.</w:t>
      </w:r>
    </w:p>
  </w:endnote>
  <w:endnote w:id="30">
    <w:p w14:paraId="3DF35AE1" w14:textId="543A8E96"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The market state vs the good society</w:t>
      </w:r>
      <w:r>
        <w:rPr>
          <w:color w:val="000000" w:themeColor="text1"/>
          <w:sz w:val="28"/>
          <w:szCs w:val="28"/>
        </w:rPr>
        <w:t>’</w:t>
      </w:r>
      <w:r w:rsidRPr="002A7FFD">
        <w:rPr>
          <w:color w:val="000000" w:themeColor="text1"/>
          <w:sz w:val="28"/>
          <w:szCs w:val="28"/>
        </w:rPr>
        <w:t xml:space="preserve">, </w:t>
      </w:r>
      <w:r w:rsidRPr="00787068">
        <w:rPr>
          <w:i/>
          <w:iCs/>
          <w:color w:val="000000" w:themeColor="text1"/>
          <w:sz w:val="28"/>
          <w:szCs w:val="28"/>
        </w:rPr>
        <w:t>Race &amp; Class</w:t>
      </w:r>
      <w:r w:rsidRPr="002A7FFD">
        <w:rPr>
          <w:color w:val="000000" w:themeColor="text1"/>
          <w:sz w:val="28"/>
          <w:szCs w:val="28"/>
        </w:rPr>
        <w:t xml:space="preserve"> 54, no. 3 (January–March 2013): pp. 1–9.</w:t>
      </w:r>
    </w:p>
  </w:endnote>
  <w:endnote w:id="31">
    <w:p w14:paraId="3BF25137" w14:textId="76AF21DD"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La trahison des clerc</w:t>
      </w:r>
      <w:r>
        <w:rPr>
          <w:color w:val="000000" w:themeColor="text1"/>
          <w:sz w:val="28"/>
          <w:szCs w:val="28"/>
        </w:rPr>
        <w:t xml:space="preserve">s’, </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55</w:t>
      </w:r>
      <w:r>
        <w:rPr>
          <w:color w:val="000000" w:themeColor="text1"/>
          <w:sz w:val="28"/>
          <w:szCs w:val="28"/>
        </w:rPr>
        <w:t>.</w:t>
      </w:r>
    </w:p>
  </w:endnote>
  <w:endnote w:id="32">
    <w:p w14:paraId="5A227EE6" w14:textId="08D38765"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 xml:space="preserve">La trahison </w:t>
      </w:r>
      <w:r>
        <w:rPr>
          <w:color w:val="000000" w:themeColor="text1"/>
          <w:sz w:val="28"/>
          <w:szCs w:val="28"/>
        </w:rPr>
        <w:t>d</w:t>
      </w:r>
      <w:r w:rsidRPr="002A7FFD">
        <w:rPr>
          <w:color w:val="000000" w:themeColor="text1"/>
          <w:sz w:val="28"/>
          <w:szCs w:val="28"/>
        </w:rPr>
        <w:t>es clercs</w:t>
      </w:r>
      <w:r>
        <w:rPr>
          <w:color w:val="000000" w:themeColor="text1"/>
          <w:sz w:val="28"/>
          <w:szCs w:val="28"/>
        </w:rPr>
        <w:t>’,</w:t>
      </w:r>
      <w:r w:rsidRPr="002A7FFD">
        <w:rPr>
          <w:color w:val="000000" w:themeColor="text1"/>
          <w:sz w:val="28"/>
          <w:szCs w:val="28"/>
        </w:rPr>
        <w:t xml:space="preserve"> </w:t>
      </w:r>
      <w:r>
        <w:rPr>
          <w:color w:val="000000" w:themeColor="text1"/>
          <w:sz w:val="28"/>
          <w:szCs w:val="28"/>
        </w:rPr>
        <w:t>p</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57</w:t>
      </w:r>
      <w:r>
        <w:rPr>
          <w:color w:val="000000" w:themeColor="text1"/>
          <w:sz w:val="28"/>
          <w:szCs w:val="28"/>
        </w:rPr>
        <w:sym w:font="Symbol" w:char="F02D"/>
      </w:r>
      <w:r w:rsidRPr="002A7FFD">
        <w:rPr>
          <w:color w:val="000000" w:themeColor="text1"/>
          <w:sz w:val="28"/>
          <w:szCs w:val="28"/>
        </w:rPr>
        <w:t>58</w:t>
      </w:r>
      <w:r>
        <w:rPr>
          <w:color w:val="000000" w:themeColor="text1"/>
          <w:sz w:val="28"/>
          <w:szCs w:val="28"/>
        </w:rPr>
        <w:t>.</w:t>
      </w:r>
    </w:p>
  </w:endnote>
  <w:endnote w:id="33">
    <w:p w14:paraId="786B282D" w14:textId="382E2FB5"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shd w:val="clear" w:color="auto" w:fill="FFFFFF"/>
        </w:rPr>
        <w:t>‘</w:t>
      </w:r>
      <w:r w:rsidRPr="002A7FFD">
        <w:rPr>
          <w:color w:val="000000" w:themeColor="text1"/>
          <w:sz w:val="28"/>
          <w:szCs w:val="28"/>
          <w:shd w:val="clear" w:color="auto" w:fill="FFFFFF"/>
        </w:rPr>
        <w:t xml:space="preserve">Poverty is the </w:t>
      </w:r>
      <w:r>
        <w:rPr>
          <w:color w:val="000000" w:themeColor="text1"/>
          <w:sz w:val="28"/>
          <w:szCs w:val="28"/>
          <w:shd w:val="clear" w:color="auto" w:fill="FFFFFF"/>
        </w:rPr>
        <w:t>n</w:t>
      </w:r>
      <w:r w:rsidRPr="002A7FFD">
        <w:rPr>
          <w:color w:val="000000" w:themeColor="text1"/>
          <w:sz w:val="28"/>
          <w:szCs w:val="28"/>
          <w:shd w:val="clear" w:color="auto" w:fill="FFFFFF"/>
        </w:rPr>
        <w:t>ew Black</w:t>
      </w:r>
      <w:r>
        <w:rPr>
          <w:color w:val="000000" w:themeColor="text1"/>
          <w:sz w:val="28"/>
          <w:szCs w:val="28"/>
          <w:shd w:val="clear" w:color="auto" w:fill="FFFFFF"/>
        </w:rPr>
        <w:t>’</w:t>
      </w:r>
      <w:r w:rsidRPr="002A7FFD">
        <w:rPr>
          <w:color w:val="000000" w:themeColor="text1"/>
          <w:sz w:val="28"/>
          <w:szCs w:val="28"/>
          <w:shd w:val="clear" w:color="auto" w:fill="FFFFFF"/>
        </w:rPr>
        <w:t xml:space="preserve"> </w:t>
      </w:r>
      <w:r w:rsidRPr="002A7FFD">
        <w:rPr>
          <w:color w:val="000000" w:themeColor="text1"/>
          <w:sz w:val="28"/>
          <w:szCs w:val="28"/>
        </w:rPr>
        <w:t xml:space="preserve">in </w:t>
      </w:r>
      <w:r w:rsidRPr="002A7FFD">
        <w:rPr>
          <w:i/>
          <w:iCs/>
          <w:color w:val="000000" w:themeColor="text1"/>
          <w:sz w:val="28"/>
          <w:szCs w:val="28"/>
        </w:rPr>
        <w:t xml:space="preserve">Catching </w:t>
      </w:r>
      <w:r>
        <w:rPr>
          <w:i/>
          <w:iCs/>
          <w:color w:val="000000" w:themeColor="text1"/>
          <w:sz w:val="28"/>
          <w:szCs w:val="28"/>
        </w:rPr>
        <w:t>H</w:t>
      </w:r>
      <w:r w:rsidRPr="002A7FFD">
        <w:rPr>
          <w:i/>
          <w:iCs/>
          <w:color w:val="000000" w:themeColor="text1"/>
          <w:sz w:val="28"/>
          <w:szCs w:val="28"/>
        </w:rPr>
        <w:t xml:space="preserve">istory on the </w:t>
      </w:r>
      <w:r>
        <w:rPr>
          <w:i/>
          <w:iCs/>
          <w:color w:val="000000" w:themeColor="text1"/>
          <w:sz w:val="28"/>
          <w:szCs w:val="28"/>
        </w:rPr>
        <w:t>W</w:t>
      </w:r>
      <w:r w:rsidRPr="002A7FFD">
        <w:rPr>
          <w:i/>
          <w:iCs/>
          <w:color w:val="000000" w:themeColor="text1"/>
          <w:sz w:val="28"/>
          <w:szCs w:val="28"/>
        </w:rPr>
        <w:t>ing</w:t>
      </w:r>
      <w:r w:rsidRPr="00436C90">
        <w:rPr>
          <w:iCs/>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 xml:space="preserve">224. </w:t>
      </w:r>
    </w:p>
  </w:endnote>
  <w:endnote w:id="34">
    <w:p w14:paraId="41F13265" w14:textId="05CF7EA1"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Sivanandan, ‘</w:t>
      </w:r>
      <w:r w:rsidRPr="002A7FFD">
        <w:rPr>
          <w:color w:val="000000" w:themeColor="text1"/>
          <w:sz w:val="28"/>
          <w:szCs w:val="28"/>
        </w:rPr>
        <w:t>New circuits of imperialism</w:t>
      </w:r>
      <w:r>
        <w:rPr>
          <w:color w:val="000000" w:themeColor="text1"/>
          <w:sz w:val="28"/>
          <w:szCs w:val="28"/>
        </w:rPr>
        <w:t>’,</w:t>
      </w:r>
      <w:r w:rsidRPr="002A7FFD">
        <w:rPr>
          <w:color w:val="000000" w:themeColor="text1"/>
          <w:sz w:val="28"/>
          <w:szCs w:val="28"/>
        </w:rPr>
        <w:t xml:space="preserve"> p.</w:t>
      </w:r>
      <w:r>
        <w:rPr>
          <w:color w:val="000000" w:themeColor="text1"/>
          <w:sz w:val="28"/>
          <w:szCs w:val="28"/>
        </w:rPr>
        <w:t xml:space="preserve"> </w:t>
      </w:r>
      <w:r w:rsidRPr="002A7FFD">
        <w:rPr>
          <w:color w:val="000000" w:themeColor="text1"/>
          <w:sz w:val="28"/>
          <w:szCs w:val="28"/>
        </w:rPr>
        <w:t xml:space="preserve">211. </w:t>
      </w:r>
    </w:p>
  </w:endnote>
  <w:endnote w:id="35">
    <w:p w14:paraId="5D2723D5" w14:textId="2FA977DB"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The market state vs the good society</w:t>
      </w:r>
      <w:r>
        <w:rPr>
          <w:color w:val="000000" w:themeColor="text1"/>
          <w:sz w:val="28"/>
          <w:szCs w:val="28"/>
        </w:rPr>
        <w:t>’</w:t>
      </w:r>
      <w:r w:rsidRPr="002A7FFD">
        <w:rPr>
          <w:color w:val="000000" w:themeColor="text1"/>
          <w:sz w:val="28"/>
          <w:szCs w:val="28"/>
        </w:rPr>
        <w:t xml:space="preserve">, </w:t>
      </w:r>
      <w:r w:rsidRPr="00787068">
        <w:rPr>
          <w:i/>
          <w:iCs/>
          <w:color w:val="000000" w:themeColor="text1"/>
          <w:sz w:val="28"/>
          <w:szCs w:val="28"/>
        </w:rPr>
        <w:t>Race &amp; Class</w:t>
      </w:r>
      <w:r w:rsidRPr="002A7FFD">
        <w:rPr>
          <w:color w:val="000000" w:themeColor="text1"/>
          <w:sz w:val="28"/>
          <w:szCs w:val="28"/>
        </w:rPr>
        <w:t xml:space="preserve"> 54, no. 3 (January–March 2013): p.</w:t>
      </w:r>
      <w:r>
        <w:rPr>
          <w:color w:val="000000" w:themeColor="text1"/>
          <w:sz w:val="28"/>
          <w:szCs w:val="28"/>
        </w:rPr>
        <w:t xml:space="preserve"> </w:t>
      </w:r>
      <w:r w:rsidRPr="002A7FFD">
        <w:rPr>
          <w:color w:val="000000" w:themeColor="text1"/>
          <w:sz w:val="28"/>
          <w:szCs w:val="28"/>
        </w:rPr>
        <w:t>3</w:t>
      </w:r>
      <w:r>
        <w:rPr>
          <w:color w:val="000000" w:themeColor="text1"/>
          <w:sz w:val="28"/>
          <w:szCs w:val="28"/>
        </w:rPr>
        <w:t>.</w:t>
      </w:r>
    </w:p>
  </w:endnote>
  <w:endnote w:id="36">
    <w:p w14:paraId="419685BC" w14:textId="3370B174"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shd w:val="clear" w:color="auto" w:fill="FFFFFF"/>
        </w:rPr>
        <w:t xml:space="preserve">Poverty is the </w:t>
      </w:r>
      <w:r w:rsidR="00235920">
        <w:rPr>
          <w:color w:val="000000" w:themeColor="text1"/>
          <w:sz w:val="28"/>
          <w:szCs w:val="28"/>
          <w:shd w:val="clear" w:color="auto" w:fill="FFFFFF"/>
        </w:rPr>
        <w:t>ne</w:t>
      </w:r>
      <w:r w:rsidR="00235920" w:rsidRPr="002A7FFD">
        <w:rPr>
          <w:color w:val="000000" w:themeColor="text1"/>
          <w:sz w:val="28"/>
          <w:szCs w:val="28"/>
          <w:shd w:val="clear" w:color="auto" w:fill="FFFFFF"/>
        </w:rPr>
        <w:t xml:space="preserve">w </w:t>
      </w:r>
      <w:r w:rsidRPr="002A7FFD">
        <w:rPr>
          <w:color w:val="000000" w:themeColor="text1"/>
          <w:sz w:val="28"/>
          <w:szCs w:val="28"/>
          <w:shd w:val="clear" w:color="auto" w:fill="FFFFFF"/>
        </w:rPr>
        <w:t>Black</w:t>
      </w:r>
      <w:r>
        <w:rPr>
          <w:color w:val="000000" w:themeColor="text1"/>
          <w:sz w:val="28"/>
          <w:szCs w:val="28"/>
          <w:shd w:val="clear" w:color="auto" w:fill="FFFFFF"/>
        </w:rPr>
        <w:t>’</w:t>
      </w:r>
      <w:r w:rsidR="00235920">
        <w:rPr>
          <w:color w:val="000000" w:themeColor="text1"/>
          <w:sz w:val="28"/>
          <w:szCs w:val="28"/>
          <w:shd w:val="clear" w:color="auto" w:fill="FFFFFF"/>
        </w:rPr>
        <w:t>,</w:t>
      </w:r>
      <w:r w:rsidRPr="002A7FFD">
        <w:rPr>
          <w:color w:val="000000" w:themeColor="text1"/>
          <w:sz w:val="28"/>
          <w:szCs w:val="28"/>
          <w:shd w:val="clear" w:color="auto" w:fill="FFFFFF"/>
        </w:rPr>
        <w:t xml:space="preserve"> </w:t>
      </w:r>
      <w:r w:rsidR="00235920">
        <w:rPr>
          <w:color w:val="000000" w:themeColor="text1"/>
          <w:sz w:val="28"/>
          <w:szCs w:val="28"/>
          <w:shd w:val="clear" w:color="auto" w:fill="FFFFFF"/>
        </w:rPr>
        <w:t xml:space="preserve">p. </w:t>
      </w:r>
      <w:r w:rsidRPr="002A7FFD">
        <w:rPr>
          <w:color w:val="000000" w:themeColor="text1"/>
          <w:sz w:val="28"/>
          <w:szCs w:val="28"/>
          <w:shd w:val="clear" w:color="auto" w:fill="FFFFFF"/>
        </w:rPr>
        <w:t xml:space="preserve">2. </w:t>
      </w:r>
    </w:p>
  </w:endnote>
  <w:endnote w:id="37">
    <w:p w14:paraId="46955197" w14:textId="46707C36" w:rsidR="00BC070D" w:rsidRPr="002A7FFD" w:rsidRDefault="00BC070D" w:rsidP="00AA6758">
      <w:pPr>
        <w:pStyle w:val="EndnoteText"/>
        <w:rPr>
          <w:color w:val="000000" w:themeColor="text1"/>
          <w:sz w:val="28"/>
          <w:szCs w:val="28"/>
          <w:shd w:val="clear" w:color="auto" w:fill="FFFFFF"/>
        </w:rPr>
      </w:pPr>
      <w:r w:rsidRPr="002A7FFD">
        <w:rPr>
          <w:rStyle w:val="EndnoteReference"/>
          <w:color w:val="000000" w:themeColor="text1"/>
          <w:sz w:val="28"/>
          <w:szCs w:val="28"/>
        </w:rPr>
        <w:endnoteRef/>
      </w:r>
      <w:r w:rsidRPr="002A7FFD">
        <w:rPr>
          <w:color w:val="000000" w:themeColor="text1"/>
          <w:sz w:val="28"/>
          <w:szCs w:val="28"/>
        </w:rPr>
        <w:t xml:space="preserve"> Boohoo w</w:t>
      </w:r>
      <w:r>
        <w:rPr>
          <w:color w:val="000000" w:themeColor="text1"/>
          <w:sz w:val="28"/>
          <w:szCs w:val="28"/>
        </w:rPr>
        <w:t>as</w:t>
      </w:r>
      <w:r w:rsidRPr="002A7FFD">
        <w:rPr>
          <w:color w:val="000000" w:themeColor="text1"/>
          <w:sz w:val="28"/>
          <w:szCs w:val="28"/>
        </w:rPr>
        <w:t xml:space="preserve"> reported to </w:t>
      </w:r>
      <w:r>
        <w:rPr>
          <w:color w:val="000000" w:themeColor="text1"/>
          <w:sz w:val="28"/>
          <w:szCs w:val="28"/>
        </w:rPr>
        <w:t xml:space="preserve">be </w:t>
      </w:r>
      <w:r w:rsidRPr="002A7FFD">
        <w:rPr>
          <w:color w:val="000000" w:themeColor="text1"/>
          <w:sz w:val="28"/>
          <w:szCs w:val="28"/>
        </w:rPr>
        <w:t xml:space="preserve">paying its garment workers as </w:t>
      </w:r>
      <w:r w:rsidRPr="002A7FFD">
        <w:rPr>
          <w:color w:val="000000" w:themeColor="text1"/>
          <w:sz w:val="28"/>
          <w:szCs w:val="28"/>
          <w:shd w:val="clear" w:color="auto" w:fill="FFFFFF"/>
        </w:rPr>
        <w:t xml:space="preserve">little as £3 an hour in some cases and accused of forcing workers to work during the </w:t>
      </w:r>
      <w:r>
        <w:rPr>
          <w:color w:val="000000" w:themeColor="text1"/>
          <w:sz w:val="28"/>
          <w:szCs w:val="28"/>
          <w:shd w:val="clear" w:color="auto" w:fill="FFFFFF"/>
        </w:rPr>
        <w:t>C</w:t>
      </w:r>
      <w:r w:rsidRPr="002A7FFD">
        <w:rPr>
          <w:color w:val="000000" w:themeColor="text1"/>
          <w:sz w:val="28"/>
          <w:szCs w:val="28"/>
          <w:shd w:val="clear" w:color="auto" w:fill="FFFFFF"/>
        </w:rPr>
        <w:t>ovid</w:t>
      </w:r>
      <w:r>
        <w:rPr>
          <w:color w:val="000000" w:themeColor="text1"/>
          <w:sz w:val="28"/>
          <w:szCs w:val="28"/>
          <w:shd w:val="clear" w:color="auto" w:fill="FFFFFF"/>
        </w:rPr>
        <w:t>-</w:t>
      </w:r>
      <w:r w:rsidRPr="002A7FFD">
        <w:rPr>
          <w:color w:val="000000" w:themeColor="text1"/>
          <w:sz w:val="28"/>
          <w:szCs w:val="28"/>
          <w:shd w:val="clear" w:color="auto" w:fill="FFFFFF"/>
        </w:rPr>
        <w:t>19 lockdowns. As Sivanandan wrote in 1989</w:t>
      </w:r>
      <w:r>
        <w:rPr>
          <w:color w:val="000000" w:themeColor="text1"/>
          <w:sz w:val="28"/>
          <w:szCs w:val="28"/>
          <w:shd w:val="clear" w:color="auto" w:fill="FFFFFF"/>
        </w:rPr>
        <w:t>,</w:t>
      </w:r>
      <w:r w:rsidRPr="002A7FFD">
        <w:rPr>
          <w:color w:val="000000" w:themeColor="text1"/>
          <w:sz w:val="28"/>
          <w:szCs w:val="28"/>
          <w:shd w:val="clear" w:color="auto" w:fill="FFFFFF"/>
        </w:rPr>
        <w:t xml:space="preserve"> </w:t>
      </w:r>
      <w:r>
        <w:rPr>
          <w:color w:val="000000" w:themeColor="text1"/>
          <w:sz w:val="28"/>
          <w:szCs w:val="28"/>
          <w:shd w:val="clear" w:color="auto" w:fill="FFFFFF"/>
        </w:rPr>
        <w:t>‘</w:t>
      </w:r>
      <w:r w:rsidRPr="002A7FFD">
        <w:rPr>
          <w:color w:val="000000" w:themeColor="text1"/>
          <w:sz w:val="28"/>
          <w:szCs w:val="28"/>
        </w:rPr>
        <w:t>in the Midlands Asian garment-makers have combined new manufacturing techniques with cheap Asian female labour to undercut garment imports from Asia</w:t>
      </w:r>
      <w:r>
        <w:rPr>
          <w:color w:val="000000" w:themeColor="text1"/>
          <w:sz w:val="28"/>
          <w:szCs w:val="28"/>
        </w:rPr>
        <w:t>’ (‘New circuits of imperialism’, p. 196).</w:t>
      </w:r>
    </w:p>
  </w:endnote>
  <w:endnote w:id="38">
    <w:p w14:paraId="6967F4F4" w14:textId="44BB1378"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Pr>
          <w:color w:val="000000" w:themeColor="text1"/>
          <w:sz w:val="28"/>
          <w:szCs w:val="28"/>
        </w:rPr>
        <w:t xml:space="preserve"> See A. Gordon, ‘Radical internationalism and shifts in the global order’, </w:t>
      </w:r>
      <w:r w:rsidRPr="00BD38C9">
        <w:rPr>
          <w:i/>
          <w:iCs/>
          <w:color w:val="000000" w:themeColor="text1"/>
          <w:sz w:val="28"/>
          <w:szCs w:val="28"/>
        </w:rPr>
        <w:t>Race &amp; Class</w:t>
      </w:r>
      <w:r>
        <w:rPr>
          <w:color w:val="000000" w:themeColor="text1"/>
          <w:sz w:val="28"/>
          <w:szCs w:val="28"/>
        </w:rPr>
        <w:t xml:space="preserve"> 65</w:t>
      </w:r>
      <w:r w:rsidR="00235920">
        <w:rPr>
          <w:color w:val="000000" w:themeColor="text1"/>
          <w:sz w:val="28"/>
          <w:szCs w:val="28"/>
        </w:rPr>
        <w:t>,</w:t>
      </w:r>
      <w:r>
        <w:rPr>
          <w:color w:val="000000" w:themeColor="text1"/>
          <w:sz w:val="28"/>
          <w:szCs w:val="28"/>
        </w:rPr>
        <w:t xml:space="preserve"> no. 1 (2023).</w:t>
      </w:r>
      <w:r w:rsidRPr="002A7FFD">
        <w:rPr>
          <w:color w:val="000000" w:themeColor="text1"/>
          <w:sz w:val="28"/>
          <w:szCs w:val="28"/>
        </w:rPr>
        <w:t xml:space="preserve"> In one his last major pieces</w:t>
      </w:r>
      <w:r>
        <w:rPr>
          <w:color w:val="000000" w:themeColor="text1"/>
          <w:sz w:val="28"/>
          <w:szCs w:val="28"/>
        </w:rPr>
        <w:t>,</w:t>
      </w:r>
      <w:r w:rsidRPr="002A7FFD">
        <w:rPr>
          <w:color w:val="000000" w:themeColor="text1"/>
          <w:sz w:val="28"/>
          <w:szCs w:val="28"/>
        </w:rPr>
        <w:t xml:space="preserve"> Sivanandan also foresaw how the </w:t>
      </w:r>
      <w:r>
        <w:rPr>
          <w:color w:val="000000" w:themeColor="text1"/>
          <w:sz w:val="28"/>
          <w:szCs w:val="28"/>
        </w:rPr>
        <w:t>neoliberal</w:t>
      </w:r>
      <w:r w:rsidRPr="002A7FFD">
        <w:rPr>
          <w:color w:val="000000" w:themeColor="text1"/>
          <w:sz w:val="28"/>
          <w:szCs w:val="28"/>
        </w:rPr>
        <w:t xml:space="preserve"> global economy engendered the decline of the West</w:t>
      </w:r>
      <w:r>
        <w:rPr>
          <w:color w:val="000000" w:themeColor="text1"/>
          <w:sz w:val="28"/>
          <w:szCs w:val="28"/>
        </w:rPr>
        <w:t>’</w:t>
      </w:r>
      <w:r w:rsidRPr="002A7FFD">
        <w:rPr>
          <w:color w:val="000000" w:themeColor="text1"/>
          <w:sz w:val="28"/>
          <w:szCs w:val="28"/>
        </w:rPr>
        <w:t>s primacy</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 xml:space="preserve">My own reading is that the neoliberal state is no longer viable, precisely because global capitalism has entered a phase of uneven development whereby, this time, it is the </w:t>
      </w:r>
      <w:r>
        <w:rPr>
          <w:color w:val="000000" w:themeColor="text1"/>
          <w:sz w:val="28"/>
          <w:szCs w:val="28"/>
        </w:rPr>
        <w:t>“</w:t>
      </w:r>
      <w:r w:rsidRPr="002A7FFD">
        <w:rPr>
          <w:color w:val="000000" w:themeColor="text1"/>
          <w:sz w:val="28"/>
          <w:szCs w:val="28"/>
        </w:rPr>
        <w:t>advanced</w:t>
      </w:r>
      <w:r>
        <w:rPr>
          <w:color w:val="000000" w:themeColor="text1"/>
          <w:sz w:val="28"/>
          <w:szCs w:val="28"/>
        </w:rPr>
        <w:t>”</w:t>
      </w:r>
      <w:r w:rsidRPr="002A7FFD">
        <w:rPr>
          <w:color w:val="000000" w:themeColor="text1"/>
          <w:sz w:val="28"/>
          <w:szCs w:val="28"/>
        </w:rPr>
        <w:t xml:space="preserve"> countries of the West that have been </w:t>
      </w:r>
      <w:r>
        <w:rPr>
          <w:color w:val="000000" w:themeColor="text1"/>
          <w:sz w:val="28"/>
          <w:szCs w:val="28"/>
        </w:rPr>
        <w:t>“</w:t>
      </w:r>
      <w:r w:rsidRPr="002A7FFD">
        <w:rPr>
          <w:color w:val="000000" w:themeColor="text1"/>
          <w:sz w:val="28"/>
          <w:szCs w:val="28"/>
        </w:rPr>
        <w:t>underdeveloped</w:t>
      </w:r>
      <w:r>
        <w:rPr>
          <w:color w:val="000000" w:themeColor="text1"/>
          <w:sz w:val="28"/>
          <w:szCs w:val="28"/>
        </w:rPr>
        <w:t>”</w:t>
      </w:r>
      <w:r w:rsidRPr="002A7FFD">
        <w:rPr>
          <w:color w:val="000000" w:themeColor="text1"/>
          <w:sz w:val="28"/>
          <w:szCs w:val="28"/>
        </w:rPr>
        <w:t xml:space="preserve"> by their dependency on finance capital, while the </w:t>
      </w:r>
      <w:r>
        <w:rPr>
          <w:color w:val="000000" w:themeColor="text1"/>
          <w:sz w:val="28"/>
          <w:szCs w:val="28"/>
        </w:rPr>
        <w:t>“</w:t>
      </w:r>
      <w:r w:rsidRPr="002A7FFD">
        <w:rPr>
          <w:color w:val="000000" w:themeColor="text1"/>
          <w:sz w:val="28"/>
          <w:szCs w:val="28"/>
        </w:rPr>
        <w:t>backward</w:t>
      </w:r>
      <w:r>
        <w:rPr>
          <w:color w:val="000000" w:themeColor="text1"/>
          <w:sz w:val="28"/>
          <w:szCs w:val="28"/>
        </w:rPr>
        <w:t>”</w:t>
      </w:r>
      <w:r w:rsidRPr="002A7FFD">
        <w:rPr>
          <w:color w:val="000000" w:themeColor="text1"/>
          <w:sz w:val="28"/>
          <w:szCs w:val="28"/>
        </w:rPr>
        <w:t xml:space="preserve"> countries of China, India, Brazil have grown in leaps and bounds through production and development. They are now the bread-and-butter countries of the world, while the West is living off the froth of monetary economics.</w:t>
      </w:r>
      <w:r>
        <w:rPr>
          <w:color w:val="000000" w:themeColor="text1"/>
          <w:sz w:val="28"/>
          <w:szCs w:val="28"/>
        </w:rPr>
        <w:t>’</w:t>
      </w:r>
      <w:r w:rsidRPr="002A7FFD">
        <w:rPr>
          <w:color w:val="000000" w:themeColor="text1"/>
          <w:sz w:val="28"/>
          <w:szCs w:val="28"/>
        </w:rPr>
        <w:t xml:space="preserve"> Sivanandan, </w:t>
      </w:r>
      <w:r>
        <w:rPr>
          <w:color w:val="000000" w:themeColor="text1"/>
          <w:sz w:val="28"/>
          <w:szCs w:val="28"/>
        </w:rPr>
        <w:t>‘</w:t>
      </w:r>
      <w:r w:rsidRPr="002A7FFD">
        <w:rPr>
          <w:color w:val="000000" w:themeColor="text1"/>
          <w:sz w:val="28"/>
          <w:szCs w:val="28"/>
        </w:rPr>
        <w:t>The market state vs the good society</w:t>
      </w:r>
      <w:r>
        <w:rPr>
          <w:color w:val="000000" w:themeColor="text1"/>
          <w:sz w:val="28"/>
          <w:szCs w:val="28"/>
        </w:rPr>
        <w:t>’</w:t>
      </w:r>
      <w:r w:rsidRPr="002A7FFD">
        <w:rPr>
          <w:color w:val="000000" w:themeColor="text1"/>
          <w:sz w:val="28"/>
          <w:szCs w:val="28"/>
        </w:rPr>
        <w:t>, p.</w:t>
      </w:r>
      <w:r>
        <w:rPr>
          <w:color w:val="000000" w:themeColor="text1"/>
          <w:sz w:val="28"/>
          <w:szCs w:val="28"/>
        </w:rPr>
        <w:t xml:space="preserve"> </w:t>
      </w:r>
      <w:r w:rsidRPr="002A7FFD">
        <w:rPr>
          <w:color w:val="000000" w:themeColor="text1"/>
          <w:sz w:val="28"/>
          <w:szCs w:val="28"/>
        </w:rPr>
        <w:t xml:space="preserve">8. </w:t>
      </w:r>
    </w:p>
  </w:endnote>
  <w:endnote w:id="39">
    <w:p w14:paraId="542D3272" w14:textId="2ED61748" w:rsidR="00BC070D" w:rsidRPr="002A7FFD" w:rsidRDefault="00BC070D" w:rsidP="00AA6758">
      <w:pPr>
        <w:shd w:val="clear" w:color="auto" w:fill="FFFFFF"/>
        <w:textAlignment w:val="baseline"/>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P. Gerbaudo, </w:t>
      </w:r>
      <w:r w:rsidRPr="002A7FFD">
        <w:rPr>
          <w:i/>
          <w:iCs/>
          <w:color w:val="000000" w:themeColor="text1"/>
          <w:sz w:val="28"/>
          <w:szCs w:val="28"/>
        </w:rPr>
        <w:t>The Great Recoil</w:t>
      </w:r>
      <w:r w:rsidRPr="002A7FFD">
        <w:rPr>
          <w:color w:val="000000" w:themeColor="text1"/>
          <w:sz w:val="28"/>
          <w:szCs w:val="28"/>
        </w:rPr>
        <w:t xml:space="preserve"> (</w:t>
      </w:r>
      <w:r>
        <w:rPr>
          <w:color w:val="000000" w:themeColor="text1"/>
          <w:sz w:val="28"/>
          <w:szCs w:val="28"/>
        </w:rPr>
        <w:t xml:space="preserve">London: </w:t>
      </w:r>
      <w:r w:rsidRPr="002A7FFD">
        <w:rPr>
          <w:color w:val="000000" w:themeColor="text1"/>
          <w:sz w:val="28"/>
          <w:szCs w:val="28"/>
        </w:rPr>
        <w:t>Verso, 2021</w:t>
      </w:r>
      <w:r w:rsidR="00235920" w:rsidRPr="002A7FFD">
        <w:rPr>
          <w:color w:val="000000" w:themeColor="text1"/>
          <w:sz w:val="28"/>
          <w:szCs w:val="28"/>
        </w:rPr>
        <w:t>)</w:t>
      </w:r>
      <w:r w:rsidR="00235920">
        <w:rPr>
          <w:color w:val="000000" w:themeColor="text1"/>
          <w:sz w:val="28"/>
          <w:szCs w:val="28"/>
        </w:rPr>
        <w:t>;</w:t>
      </w:r>
      <w:r w:rsidR="00235920" w:rsidRPr="002A7FFD">
        <w:rPr>
          <w:color w:val="000000" w:themeColor="text1"/>
          <w:sz w:val="28"/>
          <w:szCs w:val="28"/>
        </w:rPr>
        <w:t xml:space="preserve"> </w:t>
      </w:r>
      <w:r w:rsidRPr="002A7FFD">
        <w:rPr>
          <w:color w:val="000000" w:themeColor="text1"/>
          <w:sz w:val="28"/>
          <w:szCs w:val="28"/>
        </w:rPr>
        <w:t>J. Meadway</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Neoliberalism is dying</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Open Democracy</w:t>
      </w:r>
      <w:r>
        <w:rPr>
          <w:color w:val="000000" w:themeColor="text1"/>
          <w:sz w:val="28"/>
          <w:szCs w:val="28"/>
        </w:rPr>
        <w:t xml:space="preserve"> </w:t>
      </w:r>
      <w:r w:rsidRPr="002A7FFD">
        <w:rPr>
          <w:color w:val="000000" w:themeColor="text1"/>
          <w:sz w:val="28"/>
          <w:szCs w:val="28"/>
        </w:rPr>
        <w:t>(2021)</w:t>
      </w:r>
      <w:r>
        <w:rPr>
          <w:color w:val="000000" w:themeColor="text1"/>
          <w:sz w:val="28"/>
          <w:szCs w:val="28"/>
        </w:rPr>
        <w:t>, available at</w:t>
      </w:r>
      <w:r w:rsidRPr="002A7FFD">
        <w:rPr>
          <w:color w:val="000000" w:themeColor="text1"/>
          <w:sz w:val="28"/>
          <w:szCs w:val="28"/>
        </w:rPr>
        <w:t xml:space="preserve"> </w:t>
      </w:r>
      <w:hyperlink r:id="rId3" w:history="1">
        <w:r w:rsidRPr="002836E5">
          <w:rPr>
            <w:rStyle w:val="Hyperlink"/>
            <w:color w:val="000000" w:themeColor="text1"/>
            <w:sz w:val="28"/>
            <w:szCs w:val="28"/>
            <w:u w:val="none"/>
          </w:rPr>
          <w:t>https://www.opendemocracy.net/en/oureconomy/neoliberalism-is-dying-now-we-must-replace-it/</w:t>
        </w:r>
      </w:hyperlink>
      <w:r w:rsidRPr="002836E5">
        <w:rPr>
          <w:rStyle w:val="Hyperlink"/>
          <w:color w:val="000000" w:themeColor="text1"/>
          <w:sz w:val="28"/>
          <w:szCs w:val="28"/>
          <w:u w:val="none"/>
        </w:rPr>
        <w:t>.</w:t>
      </w:r>
      <w:r w:rsidRPr="002836E5">
        <w:rPr>
          <w:color w:val="000000" w:themeColor="text1"/>
          <w:sz w:val="28"/>
          <w:szCs w:val="28"/>
        </w:rPr>
        <w:t xml:space="preserve"> </w:t>
      </w:r>
    </w:p>
  </w:endnote>
  <w:endnote w:id="40">
    <w:p w14:paraId="64F51847" w14:textId="3E0AAB1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For an overview of the crisis of </w:t>
      </w:r>
      <w:r>
        <w:rPr>
          <w:color w:val="000000" w:themeColor="text1"/>
          <w:sz w:val="28"/>
          <w:szCs w:val="28"/>
        </w:rPr>
        <w:t>neoliberal</w:t>
      </w:r>
      <w:r w:rsidRPr="002A7FFD">
        <w:rPr>
          <w:color w:val="000000" w:themeColor="text1"/>
          <w:sz w:val="28"/>
          <w:szCs w:val="28"/>
        </w:rPr>
        <w:t>ism discourse see I</w:t>
      </w:r>
      <w:r>
        <w:rPr>
          <w:color w:val="000000" w:themeColor="text1"/>
          <w:sz w:val="28"/>
          <w:szCs w:val="28"/>
        </w:rPr>
        <w:t>.</w:t>
      </w:r>
      <w:r w:rsidRPr="002A7FFD">
        <w:rPr>
          <w:color w:val="000000" w:themeColor="text1"/>
          <w:sz w:val="28"/>
          <w:szCs w:val="28"/>
        </w:rPr>
        <w:t xml:space="preserve"> Khu</w:t>
      </w:r>
      <w:r>
        <w:rPr>
          <w:color w:val="000000" w:themeColor="text1"/>
          <w:sz w:val="28"/>
          <w:szCs w:val="28"/>
        </w:rPr>
        <w:t>ra</w:t>
      </w:r>
      <w:r w:rsidRPr="002A7FFD">
        <w:rPr>
          <w:color w:val="000000" w:themeColor="text1"/>
          <w:sz w:val="28"/>
          <w:szCs w:val="28"/>
        </w:rPr>
        <w:t>na and J</w:t>
      </w:r>
      <w:r>
        <w:rPr>
          <w:color w:val="000000" w:themeColor="text1"/>
          <w:sz w:val="28"/>
          <w:szCs w:val="28"/>
        </w:rPr>
        <w:t>.</w:t>
      </w:r>
      <w:r w:rsidRPr="002A7FFD">
        <w:rPr>
          <w:color w:val="000000" w:themeColor="text1"/>
          <w:sz w:val="28"/>
          <w:szCs w:val="28"/>
        </w:rPr>
        <w:t xml:space="preserve"> Narayan, </w:t>
      </w:r>
      <w:r>
        <w:rPr>
          <w:color w:val="000000" w:themeColor="text1"/>
          <w:sz w:val="28"/>
          <w:szCs w:val="28"/>
        </w:rPr>
        <w:t>‘</w:t>
      </w:r>
      <w:r w:rsidRPr="002A7FFD">
        <w:rPr>
          <w:color w:val="000000" w:themeColor="text1"/>
          <w:sz w:val="28"/>
          <w:szCs w:val="28"/>
        </w:rPr>
        <w:t xml:space="preserve">(After) </w:t>
      </w:r>
      <w:r>
        <w:rPr>
          <w:color w:val="000000" w:themeColor="text1"/>
          <w:sz w:val="28"/>
          <w:szCs w:val="28"/>
        </w:rPr>
        <w:t>n</w:t>
      </w:r>
      <w:r w:rsidRPr="002A7FFD">
        <w:rPr>
          <w:color w:val="000000" w:themeColor="text1"/>
          <w:sz w:val="28"/>
          <w:szCs w:val="28"/>
        </w:rPr>
        <w:t xml:space="preserve">eoliberalism? Rethinking the return of the </w:t>
      </w:r>
      <w:r>
        <w:rPr>
          <w:color w:val="000000" w:themeColor="text1"/>
          <w:sz w:val="28"/>
          <w:szCs w:val="28"/>
        </w:rPr>
        <w:t>s</w:t>
      </w:r>
      <w:r w:rsidRPr="002A7FFD">
        <w:rPr>
          <w:color w:val="000000" w:themeColor="text1"/>
          <w:sz w:val="28"/>
          <w:szCs w:val="28"/>
        </w:rPr>
        <w:t>tate</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Discover Society: New Series</w:t>
      </w:r>
      <w:r w:rsidRPr="002A7FFD">
        <w:rPr>
          <w:color w:val="000000" w:themeColor="text1"/>
          <w:sz w:val="28"/>
          <w:szCs w:val="28"/>
        </w:rPr>
        <w:t xml:space="preserve"> 1</w:t>
      </w:r>
      <w:r>
        <w:rPr>
          <w:color w:val="000000" w:themeColor="text1"/>
          <w:sz w:val="28"/>
          <w:szCs w:val="28"/>
        </w:rPr>
        <w:t>, no.</w:t>
      </w:r>
      <w:r w:rsidRPr="002A7FFD">
        <w:rPr>
          <w:color w:val="000000" w:themeColor="text1"/>
          <w:sz w:val="28"/>
          <w:szCs w:val="28"/>
        </w:rPr>
        <w:t xml:space="preserve"> 4</w:t>
      </w:r>
      <w:r>
        <w:rPr>
          <w:color w:val="000000" w:themeColor="text1"/>
          <w:sz w:val="28"/>
          <w:szCs w:val="28"/>
        </w:rPr>
        <w:t xml:space="preserve"> (</w:t>
      </w:r>
      <w:r w:rsidRPr="002A7FFD">
        <w:rPr>
          <w:color w:val="000000" w:themeColor="text1"/>
          <w:sz w:val="28"/>
          <w:szCs w:val="28"/>
        </w:rPr>
        <w:t>2021</w:t>
      </w:r>
      <w:r>
        <w:rPr>
          <w:color w:val="000000" w:themeColor="text1"/>
          <w:sz w:val="28"/>
          <w:szCs w:val="28"/>
        </w:rPr>
        <w:t>), available at</w:t>
      </w:r>
      <w:r w:rsidRPr="002A7FFD">
        <w:rPr>
          <w:color w:val="000000" w:themeColor="text1"/>
          <w:sz w:val="28"/>
          <w:szCs w:val="28"/>
        </w:rPr>
        <w:t xml:space="preserve"> https://doi.org/10.51428/dsoc.2021.04.0003</w:t>
      </w:r>
      <w:r>
        <w:rPr>
          <w:color w:val="000000" w:themeColor="text1"/>
          <w:sz w:val="28"/>
          <w:szCs w:val="28"/>
        </w:rPr>
        <w:t>.</w:t>
      </w:r>
    </w:p>
  </w:endnote>
  <w:endnote w:id="41">
    <w:p w14:paraId="29B145F8" w14:textId="107347A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695653">
        <w:rPr>
          <w:color w:val="000000" w:themeColor="text1"/>
          <w:sz w:val="28"/>
          <w:szCs w:val="28"/>
          <w:lang w:val="de-DE"/>
        </w:rPr>
        <w:t xml:space="preserve"> </w:t>
      </w:r>
      <w:r w:rsidRPr="00436C90">
        <w:rPr>
          <w:color w:val="000000" w:themeColor="text1"/>
          <w:sz w:val="28"/>
          <w:szCs w:val="28"/>
          <w:lang w:val="de-DE"/>
        </w:rPr>
        <w:t xml:space="preserve">J. </w:t>
      </w:r>
      <w:r w:rsidRPr="00436C90">
        <w:rPr>
          <w:color w:val="000000" w:themeColor="text1"/>
          <w:sz w:val="28"/>
          <w:szCs w:val="28"/>
          <w:shd w:val="clear" w:color="auto" w:fill="FFFFFF"/>
          <w:lang w:val="de-DE"/>
        </w:rPr>
        <w:t>Hickel et al.</w:t>
      </w:r>
      <w:r w:rsidRPr="00436C90">
        <w:rPr>
          <w:color w:val="000000" w:themeColor="text1"/>
          <w:sz w:val="28"/>
          <w:szCs w:val="28"/>
          <w:shd w:val="clear" w:color="auto" w:fill="FFFFFF"/>
        </w:rPr>
        <w:t>‚ ‘Imperialist appropriation in the world economy: drain from the global South through unequal exchange, 1990–2015’, </w:t>
      </w:r>
      <w:r w:rsidRPr="00436C90">
        <w:rPr>
          <w:i/>
          <w:iCs/>
          <w:color w:val="000000" w:themeColor="text1"/>
          <w:sz w:val="28"/>
          <w:szCs w:val="28"/>
          <w:shd w:val="clear" w:color="auto" w:fill="FFFFFF"/>
        </w:rPr>
        <w:t>Global Environmental Change</w:t>
      </w:r>
      <w:r w:rsidRPr="00436C90">
        <w:rPr>
          <w:color w:val="000000" w:themeColor="text1"/>
          <w:sz w:val="28"/>
          <w:szCs w:val="28"/>
          <w:shd w:val="clear" w:color="auto" w:fill="FFFFFF"/>
        </w:rPr>
        <w:t> </w:t>
      </w:r>
      <w:r w:rsidRPr="00436C90">
        <w:rPr>
          <w:bCs/>
          <w:color w:val="000000" w:themeColor="text1"/>
          <w:sz w:val="28"/>
          <w:szCs w:val="28"/>
          <w:shd w:val="clear" w:color="auto" w:fill="FFFFFF"/>
        </w:rPr>
        <w:t>73</w:t>
      </w:r>
      <w:r w:rsidRPr="00436C90">
        <w:rPr>
          <w:color w:val="000000" w:themeColor="text1"/>
          <w:sz w:val="28"/>
          <w:szCs w:val="28"/>
          <w:shd w:val="clear" w:color="auto" w:fill="FFFFFF"/>
        </w:rPr>
        <w:t xml:space="preserve"> (2022)</w:t>
      </w:r>
      <w:r w:rsidRPr="00235920">
        <w:rPr>
          <w:color w:val="000000" w:themeColor="text1"/>
          <w:sz w:val="28"/>
          <w:szCs w:val="28"/>
          <w:shd w:val="clear" w:color="auto" w:fill="FFFFFF"/>
        </w:rPr>
        <w:t>,</w:t>
      </w:r>
      <w:r>
        <w:rPr>
          <w:color w:val="000000" w:themeColor="text1"/>
          <w:sz w:val="28"/>
          <w:szCs w:val="28"/>
          <w:shd w:val="clear" w:color="auto" w:fill="FFFFFF"/>
        </w:rPr>
        <w:t xml:space="preserve"> available at </w:t>
      </w:r>
      <w:r w:rsidRPr="006568B6">
        <w:rPr>
          <w:color w:val="000000" w:themeColor="text1"/>
          <w:sz w:val="28"/>
          <w:szCs w:val="28"/>
          <w:shd w:val="clear" w:color="auto" w:fill="FFFFFF"/>
        </w:rPr>
        <w:t>https://doi.org/10.1016/j.gloenvcha.2022.102467</w:t>
      </w:r>
      <w:r>
        <w:rPr>
          <w:color w:val="000000" w:themeColor="text1"/>
          <w:sz w:val="28"/>
          <w:szCs w:val="28"/>
          <w:shd w:val="clear" w:color="auto" w:fill="FFFFFF"/>
        </w:rPr>
        <w:t>.</w:t>
      </w:r>
    </w:p>
  </w:endnote>
  <w:endnote w:id="42">
    <w:p w14:paraId="10D5FD55" w14:textId="32AEA8BB"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D. </w:t>
      </w:r>
      <w:r w:rsidRPr="002A7FFD">
        <w:rPr>
          <w:color w:val="000000" w:themeColor="text1"/>
          <w:sz w:val="28"/>
          <w:szCs w:val="28"/>
          <w:shd w:val="clear" w:color="auto" w:fill="FFFFFF"/>
        </w:rPr>
        <w:t>Useree</w:t>
      </w:r>
      <w:r>
        <w:rPr>
          <w:color w:val="000000" w:themeColor="text1"/>
          <w:sz w:val="28"/>
          <w:szCs w:val="28"/>
          <w:shd w:val="clear" w:color="auto" w:fill="FFFFFF"/>
        </w:rPr>
        <w:t>,</w:t>
      </w:r>
      <w:r w:rsidRPr="002A7FFD">
        <w:rPr>
          <w:color w:val="000000" w:themeColor="text1"/>
          <w:sz w:val="28"/>
          <w:szCs w:val="28"/>
          <w:shd w:val="clear" w:color="auto" w:fill="FFFFFF"/>
        </w:rPr>
        <w:t> </w:t>
      </w:r>
      <w:r w:rsidRPr="002A7FFD">
        <w:rPr>
          <w:i/>
          <w:iCs/>
          <w:color w:val="000000" w:themeColor="text1"/>
          <w:sz w:val="28"/>
          <w:szCs w:val="28"/>
          <w:shd w:val="clear" w:color="auto" w:fill="FFFFFF"/>
        </w:rPr>
        <w:t>Redesigning debt: lessons from HIPC for COVID, climate and nature</w:t>
      </w:r>
      <w:r w:rsidRPr="002A7FFD">
        <w:rPr>
          <w:color w:val="000000" w:themeColor="text1"/>
          <w:sz w:val="28"/>
          <w:szCs w:val="28"/>
          <w:shd w:val="clear" w:color="auto" w:fill="FFFFFF"/>
        </w:rPr>
        <w:t xml:space="preserve"> (</w:t>
      </w:r>
      <w:r>
        <w:rPr>
          <w:color w:val="000000" w:themeColor="text1"/>
          <w:sz w:val="28"/>
          <w:szCs w:val="28"/>
          <w:shd w:val="clear" w:color="auto" w:fill="FFFFFF"/>
        </w:rPr>
        <w:t xml:space="preserve">London: </w:t>
      </w:r>
      <w:r w:rsidRPr="002A7FFD">
        <w:rPr>
          <w:color w:val="000000" w:themeColor="text1"/>
          <w:sz w:val="28"/>
          <w:szCs w:val="28"/>
          <w:shd w:val="clear" w:color="auto" w:fill="FFFFFF"/>
        </w:rPr>
        <w:t>IIED, 2021)</w:t>
      </w:r>
      <w:r>
        <w:rPr>
          <w:color w:val="000000" w:themeColor="text1"/>
          <w:sz w:val="28"/>
          <w:szCs w:val="28"/>
          <w:shd w:val="clear" w:color="auto" w:fill="FFFFFF"/>
        </w:rPr>
        <w:t xml:space="preserve">, available at </w:t>
      </w:r>
      <w:r w:rsidRPr="006568B6">
        <w:rPr>
          <w:color w:val="000000" w:themeColor="text1"/>
          <w:sz w:val="28"/>
          <w:szCs w:val="28"/>
          <w:shd w:val="clear" w:color="auto" w:fill="FFFFFF"/>
        </w:rPr>
        <w:t>https://www.iied.org/sites/default/files/pdfs/2021-07/20276iied.pdf</w:t>
      </w:r>
      <w:r>
        <w:rPr>
          <w:color w:val="000000" w:themeColor="text1"/>
          <w:sz w:val="28"/>
          <w:szCs w:val="28"/>
          <w:shd w:val="clear" w:color="auto" w:fill="FFFFFF"/>
        </w:rPr>
        <w:t>.</w:t>
      </w:r>
    </w:p>
  </w:endnote>
  <w:endnote w:id="43">
    <w:p w14:paraId="7C646F3B" w14:textId="50E1A562"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 xml:space="preserve">K. Georgieva, ‘Confronting fragmentation where it matters most’, </w:t>
      </w:r>
      <w:r w:rsidRPr="00436C90">
        <w:rPr>
          <w:i/>
          <w:color w:val="000000" w:themeColor="text1"/>
          <w:sz w:val="28"/>
          <w:szCs w:val="28"/>
        </w:rPr>
        <w:t>IMF Blog</w:t>
      </w:r>
      <w:r>
        <w:rPr>
          <w:color w:val="000000" w:themeColor="text1"/>
          <w:sz w:val="28"/>
          <w:szCs w:val="28"/>
        </w:rPr>
        <w:t xml:space="preserve">, available at </w:t>
      </w:r>
      <w:hyperlink r:id="rId4" w:history="1">
        <w:r w:rsidRPr="006568B6">
          <w:rPr>
            <w:rStyle w:val="Hyperlink"/>
            <w:color w:val="000000" w:themeColor="text1"/>
            <w:sz w:val="28"/>
            <w:szCs w:val="28"/>
            <w:u w:val="none"/>
          </w:rPr>
          <w:t>https://www.imf.org/en/Blogs/Articles/2023/01/16/Confronting-fragmentation-where-it-matters-most-trade-debt-and-climate-action</w:t>
        </w:r>
      </w:hyperlink>
      <w:r>
        <w:rPr>
          <w:rStyle w:val="Hyperlink"/>
          <w:color w:val="000000" w:themeColor="text1"/>
          <w:sz w:val="28"/>
          <w:szCs w:val="28"/>
          <w:u w:val="none"/>
        </w:rPr>
        <w:t>.</w:t>
      </w:r>
      <w:r w:rsidRPr="006568B6">
        <w:rPr>
          <w:color w:val="000000" w:themeColor="text1"/>
          <w:sz w:val="28"/>
          <w:szCs w:val="28"/>
        </w:rPr>
        <w:t xml:space="preserve"> </w:t>
      </w:r>
    </w:p>
  </w:endnote>
  <w:endnote w:id="44">
    <w:p w14:paraId="340C23F8" w14:textId="1D5ED99F"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G. Moore</w:t>
      </w:r>
      <w:r>
        <w:rPr>
          <w:color w:val="000000" w:themeColor="text1"/>
          <w:sz w:val="28"/>
          <w:szCs w:val="28"/>
        </w:rPr>
        <w:t>,</w:t>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Will China play its part in addressing African debt distress</w:t>
      </w:r>
      <w:r>
        <w:rPr>
          <w:color w:val="000000" w:themeColor="text1"/>
          <w:sz w:val="28"/>
          <w:szCs w:val="28"/>
        </w:rPr>
        <w:t>’, February 2023, available at</w:t>
      </w:r>
      <w:r w:rsidRPr="002A7FFD">
        <w:rPr>
          <w:color w:val="000000" w:themeColor="text1"/>
          <w:sz w:val="28"/>
          <w:szCs w:val="28"/>
        </w:rPr>
        <w:t xml:space="preserve"> </w:t>
      </w:r>
      <w:hyperlink r:id="rId5" w:history="1">
        <w:r w:rsidRPr="006568B6">
          <w:rPr>
            <w:rStyle w:val="Hyperlink"/>
            <w:color w:val="000000" w:themeColor="text1"/>
            <w:sz w:val="28"/>
            <w:szCs w:val="28"/>
            <w:u w:val="none"/>
          </w:rPr>
          <w:t>https://www.cgdev.org/blog/will-china-play-its-part-addressing-african-debt-distress</w:t>
        </w:r>
      </w:hyperlink>
      <w:r w:rsidRPr="006568B6">
        <w:rPr>
          <w:color w:val="000000" w:themeColor="text1"/>
          <w:sz w:val="28"/>
          <w:szCs w:val="28"/>
        </w:rPr>
        <w:t>.</w:t>
      </w:r>
    </w:p>
  </w:endnote>
  <w:endnote w:id="45">
    <w:p w14:paraId="50CCAC8C" w14:textId="7AD01B4E"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China vs the multilateral development banks</w:t>
      </w:r>
      <w:r>
        <w:rPr>
          <w:color w:val="000000" w:themeColor="text1"/>
          <w:sz w:val="28"/>
          <w:szCs w:val="28"/>
        </w:rPr>
        <w:t>’, March 2023, available at</w:t>
      </w:r>
      <w:r w:rsidRPr="002A7FFD">
        <w:rPr>
          <w:color w:val="000000" w:themeColor="text1"/>
          <w:sz w:val="28"/>
          <w:szCs w:val="28"/>
        </w:rPr>
        <w:t xml:space="preserve"> </w:t>
      </w:r>
      <w:hyperlink r:id="rId6" w:history="1">
        <w:r w:rsidRPr="00070AB1">
          <w:rPr>
            <w:rStyle w:val="Hyperlink"/>
            <w:color w:val="000000" w:themeColor="text1"/>
            <w:sz w:val="28"/>
            <w:szCs w:val="28"/>
            <w:u w:val="none"/>
          </w:rPr>
          <w:t>https://chinaglobalsouth.com/podcasts/china-vs-the-multilateral-development-banks/</w:t>
        </w:r>
      </w:hyperlink>
      <w:r>
        <w:rPr>
          <w:color w:val="000000" w:themeColor="text1"/>
          <w:sz w:val="28"/>
          <w:szCs w:val="28"/>
        </w:rPr>
        <w:t>.</w:t>
      </w:r>
    </w:p>
  </w:endnote>
  <w:endnote w:id="46">
    <w:p w14:paraId="57044D53" w14:textId="56382494"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G. Moore </w:t>
      </w:r>
      <w:r>
        <w:rPr>
          <w:color w:val="000000" w:themeColor="text1"/>
          <w:sz w:val="28"/>
          <w:szCs w:val="28"/>
        </w:rPr>
        <w:t>‘</w:t>
      </w:r>
      <w:r w:rsidRPr="002A7FFD">
        <w:rPr>
          <w:color w:val="000000" w:themeColor="text1"/>
          <w:sz w:val="28"/>
          <w:szCs w:val="28"/>
        </w:rPr>
        <w:t>Breaking the logjam on African debt relief: a third way</w:t>
      </w:r>
      <w:r>
        <w:rPr>
          <w:color w:val="000000" w:themeColor="text1"/>
          <w:sz w:val="28"/>
          <w:szCs w:val="28"/>
        </w:rPr>
        <w:t>’, March 2023, available at</w:t>
      </w:r>
      <w:r w:rsidRPr="002A7FFD">
        <w:rPr>
          <w:color w:val="000000" w:themeColor="text1"/>
          <w:sz w:val="28"/>
          <w:szCs w:val="28"/>
        </w:rPr>
        <w:t xml:space="preserve"> </w:t>
      </w:r>
      <w:hyperlink r:id="rId7" w:history="1">
        <w:r w:rsidRPr="00070AB1">
          <w:rPr>
            <w:rStyle w:val="Hyperlink"/>
            <w:color w:val="000000" w:themeColor="text1"/>
            <w:sz w:val="28"/>
            <w:szCs w:val="28"/>
            <w:u w:val="none"/>
          </w:rPr>
          <w:t>https://www.cgdev.org/blog/breaking-logjam-african-debt-relief-third-way</w:t>
        </w:r>
      </w:hyperlink>
      <w:r w:rsidRPr="002A7FFD">
        <w:rPr>
          <w:color w:val="000000" w:themeColor="text1"/>
          <w:sz w:val="28"/>
          <w:szCs w:val="28"/>
        </w:rPr>
        <w:t>.</w:t>
      </w:r>
    </w:p>
  </w:endnote>
  <w:endnote w:id="47">
    <w:p w14:paraId="5B175A84" w14:textId="5E9AF894"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 xml:space="preserve">N. </w:t>
      </w:r>
      <w:r w:rsidRPr="002A7FFD">
        <w:rPr>
          <w:color w:val="000000" w:themeColor="text1"/>
          <w:sz w:val="28"/>
          <w:szCs w:val="28"/>
        </w:rPr>
        <w:t xml:space="preserve">Tamale, </w:t>
      </w:r>
      <w:r w:rsidRPr="002A7FFD">
        <w:rPr>
          <w:i/>
          <w:iCs/>
          <w:color w:val="000000" w:themeColor="text1"/>
          <w:sz w:val="28"/>
          <w:szCs w:val="28"/>
        </w:rPr>
        <w:t xml:space="preserve">Adding </w:t>
      </w:r>
      <w:r w:rsidR="00235920">
        <w:rPr>
          <w:i/>
          <w:iCs/>
          <w:color w:val="000000" w:themeColor="text1"/>
          <w:sz w:val="28"/>
          <w:szCs w:val="28"/>
        </w:rPr>
        <w:t>F</w:t>
      </w:r>
      <w:r w:rsidR="00235920" w:rsidRPr="002A7FFD">
        <w:rPr>
          <w:i/>
          <w:iCs/>
          <w:color w:val="000000" w:themeColor="text1"/>
          <w:sz w:val="28"/>
          <w:szCs w:val="28"/>
        </w:rPr>
        <w:t xml:space="preserve">uel </w:t>
      </w:r>
      <w:r w:rsidRPr="002A7FFD">
        <w:rPr>
          <w:i/>
          <w:iCs/>
          <w:color w:val="000000" w:themeColor="text1"/>
          <w:sz w:val="28"/>
          <w:szCs w:val="28"/>
        </w:rPr>
        <w:t xml:space="preserve">to </w:t>
      </w:r>
      <w:r w:rsidR="00235920">
        <w:rPr>
          <w:i/>
          <w:iCs/>
          <w:color w:val="000000" w:themeColor="text1"/>
          <w:sz w:val="28"/>
          <w:szCs w:val="28"/>
        </w:rPr>
        <w:t>Fi</w:t>
      </w:r>
      <w:r w:rsidR="00235920" w:rsidRPr="002A7FFD">
        <w:rPr>
          <w:i/>
          <w:iCs/>
          <w:color w:val="000000" w:themeColor="text1"/>
          <w:sz w:val="28"/>
          <w:szCs w:val="28"/>
        </w:rPr>
        <w:t>re</w:t>
      </w:r>
      <w:r w:rsidRPr="002A7FFD">
        <w:rPr>
          <w:i/>
          <w:iCs/>
          <w:color w:val="000000" w:themeColor="text1"/>
          <w:sz w:val="28"/>
          <w:szCs w:val="28"/>
        </w:rPr>
        <w:t xml:space="preserve">: </w:t>
      </w:r>
      <w:r w:rsidR="00235920">
        <w:rPr>
          <w:i/>
          <w:iCs/>
          <w:color w:val="000000" w:themeColor="text1"/>
          <w:sz w:val="28"/>
          <w:szCs w:val="28"/>
        </w:rPr>
        <w:t>h</w:t>
      </w:r>
      <w:r w:rsidR="00235920" w:rsidRPr="002A7FFD">
        <w:rPr>
          <w:i/>
          <w:iCs/>
          <w:color w:val="000000" w:themeColor="text1"/>
          <w:sz w:val="28"/>
          <w:szCs w:val="28"/>
        </w:rPr>
        <w:t xml:space="preserve">ow </w:t>
      </w:r>
      <w:r w:rsidRPr="002A7FFD">
        <w:rPr>
          <w:i/>
          <w:iCs/>
          <w:color w:val="000000" w:themeColor="text1"/>
          <w:sz w:val="28"/>
          <w:szCs w:val="28"/>
        </w:rPr>
        <w:t>IMF demands for austerity will drive up inequality worldwide</w:t>
      </w:r>
      <w:r w:rsidRPr="002A7FFD">
        <w:rPr>
          <w:color w:val="000000" w:themeColor="text1"/>
          <w:sz w:val="28"/>
          <w:szCs w:val="28"/>
        </w:rPr>
        <w:t xml:space="preserve"> </w:t>
      </w:r>
      <w:r w:rsidR="00235920">
        <w:rPr>
          <w:color w:val="000000" w:themeColor="text1"/>
          <w:sz w:val="28"/>
          <w:szCs w:val="28"/>
        </w:rPr>
        <w:t>(</w:t>
      </w:r>
      <w:r w:rsidRPr="002A7FFD">
        <w:rPr>
          <w:color w:val="000000" w:themeColor="text1"/>
          <w:sz w:val="28"/>
          <w:szCs w:val="28"/>
        </w:rPr>
        <w:t>Washington, DC: Oxfam International</w:t>
      </w:r>
      <w:r w:rsidR="00235920">
        <w:rPr>
          <w:color w:val="000000" w:themeColor="text1"/>
          <w:sz w:val="28"/>
          <w:szCs w:val="28"/>
        </w:rPr>
        <w:t xml:space="preserve">, </w:t>
      </w:r>
      <w:r w:rsidR="00235920" w:rsidRPr="002A7FFD">
        <w:rPr>
          <w:color w:val="000000" w:themeColor="text1"/>
          <w:sz w:val="28"/>
          <w:szCs w:val="28"/>
        </w:rPr>
        <w:t>2021)</w:t>
      </w:r>
      <w:r w:rsidR="00235920">
        <w:rPr>
          <w:color w:val="000000" w:themeColor="text1"/>
          <w:sz w:val="28"/>
          <w:szCs w:val="28"/>
        </w:rPr>
        <w:t>,</w:t>
      </w:r>
      <w:r w:rsidR="00235920" w:rsidRPr="002A7FFD">
        <w:rPr>
          <w:color w:val="000000" w:themeColor="text1"/>
          <w:sz w:val="28"/>
          <w:szCs w:val="28"/>
        </w:rPr>
        <w:t xml:space="preserve"> </w:t>
      </w:r>
      <w:r w:rsidR="00235920">
        <w:rPr>
          <w:color w:val="000000" w:themeColor="text1"/>
          <w:sz w:val="28"/>
          <w:szCs w:val="28"/>
        </w:rPr>
        <w:t>a</w:t>
      </w:r>
      <w:r w:rsidR="00235920" w:rsidRPr="002A7FFD">
        <w:rPr>
          <w:color w:val="000000" w:themeColor="text1"/>
          <w:sz w:val="28"/>
          <w:szCs w:val="28"/>
        </w:rPr>
        <w:t xml:space="preserve">vailable </w:t>
      </w:r>
      <w:r w:rsidR="00235920">
        <w:rPr>
          <w:color w:val="000000" w:themeColor="text1"/>
          <w:sz w:val="28"/>
          <w:szCs w:val="28"/>
        </w:rPr>
        <w:t>at</w:t>
      </w:r>
      <w:r w:rsidRPr="002A7FFD">
        <w:rPr>
          <w:color w:val="000000" w:themeColor="text1"/>
          <w:sz w:val="28"/>
          <w:szCs w:val="28"/>
        </w:rPr>
        <w:t xml:space="preserve"> </w:t>
      </w:r>
      <w:hyperlink r:id="rId8" w:history="1">
        <w:r w:rsidRPr="00235920">
          <w:rPr>
            <w:rStyle w:val="Hyperlink"/>
            <w:color w:val="000000" w:themeColor="text1"/>
            <w:sz w:val="28"/>
            <w:szCs w:val="28"/>
            <w:u w:val="none"/>
          </w:rPr>
          <w:t>https://doi.org/10.21201/2021.7864</w:t>
        </w:r>
      </w:hyperlink>
      <w:r w:rsidR="00235920">
        <w:rPr>
          <w:rStyle w:val="Hyperlink"/>
          <w:color w:val="000000" w:themeColor="text1"/>
          <w:sz w:val="28"/>
          <w:szCs w:val="28"/>
          <w:u w:val="none"/>
        </w:rPr>
        <w:t>.</w:t>
      </w:r>
      <w:r w:rsidRPr="002A7FFD">
        <w:rPr>
          <w:color w:val="000000" w:themeColor="text1"/>
          <w:sz w:val="28"/>
          <w:szCs w:val="28"/>
        </w:rPr>
        <w:t xml:space="preserve"> </w:t>
      </w:r>
    </w:p>
  </w:endnote>
  <w:endnote w:id="48">
    <w:p w14:paraId="29F87357" w14:textId="6466FB10"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w:t>
      </w:r>
      <w:r w:rsidRPr="002A7FFD">
        <w:rPr>
          <w:color w:val="000000" w:themeColor="text1"/>
          <w:sz w:val="28"/>
          <w:szCs w:val="28"/>
        </w:rPr>
        <w:t>IMF must abandon demands for austerity as cost of living crisis drives up hunger and poverty worldwide</w:t>
      </w:r>
      <w:r>
        <w:rPr>
          <w:color w:val="000000" w:themeColor="text1"/>
          <w:sz w:val="28"/>
          <w:szCs w:val="28"/>
        </w:rPr>
        <w:t>’</w:t>
      </w:r>
      <w:r w:rsidR="00235920">
        <w:rPr>
          <w:color w:val="000000" w:themeColor="text1"/>
          <w:sz w:val="28"/>
          <w:szCs w:val="28"/>
        </w:rPr>
        <w:t>, available at</w:t>
      </w:r>
      <w:r w:rsidRPr="002A7FFD">
        <w:rPr>
          <w:color w:val="000000" w:themeColor="text1"/>
          <w:sz w:val="28"/>
          <w:szCs w:val="28"/>
        </w:rPr>
        <w:t xml:space="preserve"> </w:t>
      </w:r>
      <w:hyperlink r:id="rId9" w:history="1">
        <w:r w:rsidRPr="00235920">
          <w:rPr>
            <w:rStyle w:val="Hyperlink"/>
            <w:color w:val="000000" w:themeColor="text1"/>
            <w:sz w:val="28"/>
            <w:szCs w:val="28"/>
            <w:u w:val="none"/>
          </w:rPr>
          <w:t>https://www.oxfam.org.uk/media/press-releases/imf-must-abandon-demands-for-austerity-as-cost-of-living-crisis-drives-up-hunger-and-poverty-worldwide/</w:t>
        </w:r>
      </w:hyperlink>
      <w:r w:rsidR="00235920">
        <w:rPr>
          <w:rStyle w:val="Hyperlink"/>
          <w:color w:val="000000" w:themeColor="text1"/>
          <w:sz w:val="28"/>
          <w:szCs w:val="28"/>
          <w:u w:val="none"/>
        </w:rPr>
        <w:t>.</w:t>
      </w:r>
    </w:p>
  </w:endnote>
  <w:endnote w:id="49">
    <w:p w14:paraId="3B6D8DF9" w14:textId="56C330DA"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See J. Martin, </w:t>
      </w:r>
      <w:r w:rsidRPr="002A7FFD">
        <w:rPr>
          <w:i/>
          <w:iCs/>
          <w:color w:val="000000" w:themeColor="text1"/>
          <w:sz w:val="28"/>
          <w:szCs w:val="28"/>
        </w:rPr>
        <w:t xml:space="preserve">The </w:t>
      </w:r>
      <w:r>
        <w:rPr>
          <w:i/>
          <w:iCs/>
          <w:color w:val="000000" w:themeColor="text1"/>
          <w:sz w:val="28"/>
          <w:szCs w:val="28"/>
        </w:rPr>
        <w:t>M</w:t>
      </w:r>
      <w:r w:rsidRPr="002A7FFD">
        <w:rPr>
          <w:i/>
          <w:iCs/>
          <w:color w:val="000000" w:themeColor="text1"/>
          <w:sz w:val="28"/>
          <w:szCs w:val="28"/>
        </w:rPr>
        <w:t>eddlers</w:t>
      </w:r>
      <w:r w:rsidRPr="002A7FFD">
        <w:rPr>
          <w:color w:val="000000" w:themeColor="text1"/>
          <w:sz w:val="28"/>
          <w:szCs w:val="28"/>
        </w:rPr>
        <w:t xml:space="preserve"> (</w:t>
      </w:r>
      <w:r w:rsidR="00235920">
        <w:rPr>
          <w:color w:val="000000" w:themeColor="text1"/>
          <w:sz w:val="28"/>
          <w:szCs w:val="28"/>
        </w:rPr>
        <w:t>Cambridge, Mass:</w:t>
      </w:r>
      <w:r>
        <w:rPr>
          <w:color w:val="000000" w:themeColor="text1"/>
          <w:sz w:val="28"/>
          <w:szCs w:val="28"/>
        </w:rPr>
        <w:t xml:space="preserve"> </w:t>
      </w:r>
      <w:r w:rsidRPr="002A7FFD">
        <w:rPr>
          <w:color w:val="000000" w:themeColor="text1"/>
          <w:sz w:val="28"/>
          <w:szCs w:val="28"/>
        </w:rPr>
        <w:t xml:space="preserve">Harvard University Press, 2022) for a useful historical account of how empire inflects the rationale of global governance.  </w:t>
      </w:r>
    </w:p>
  </w:endnote>
  <w:endnote w:id="50">
    <w:p w14:paraId="74EC5A3A" w14:textId="0108A0B1" w:rsidR="00BC070D" w:rsidRPr="002A7FFD" w:rsidRDefault="00BC070D" w:rsidP="00AA6758">
      <w:pPr>
        <w:pStyle w:val="EndnoteText"/>
        <w:rPr>
          <w:color w:val="000000" w:themeColor="text1"/>
          <w:sz w:val="28"/>
          <w:szCs w:val="28"/>
        </w:rPr>
      </w:pPr>
      <w:r w:rsidRPr="00436C90">
        <w:rPr>
          <w:rStyle w:val="EndnoteReference"/>
          <w:color w:val="000000" w:themeColor="text1"/>
          <w:sz w:val="28"/>
          <w:szCs w:val="28"/>
        </w:rPr>
        <w:endnoteRef/>
      </w:r>
      <w:r w:rsidRPr="00436C90">
        <w:rPr>
          <w:color w:val="000000" w:themeColor="text1"/>
          <w:sz w:val="28"/>
          <w:szCs w:val="28"/>
        </w:rPr>
        <w:t xml:space="preserve"> F. Webber, ‘Impunity entrenched: the erosion of human rights in the UK’ </w:t>
      </w:r>
      <w:r w:rsidRPr="00436C90">
        <w:rPr>
          <w:i/>
          <w:iCs/>
          <w:color w:val="000000" w:themeColor="text1"/>
          <w:sz w:val="28"/>
          <w:szCs w:val="28"/>
        </w:rPr>
        <w:t>Race &amp; Class</w:t>
      </w:r>
      <w:r w:rsidRPr="00436C90">
        <w:rPr>
          <w:color w:val="000000" w:themeColor="text1"/>
          <w:sz w:val="28"/>
          <w:szCs w:val="28"/>
        </w:rPr>
        <w:t xml:space="preserve"> 63, no. 4 (2022): p. 57, available at https://doi.org/10.1177/03063968221083193</w:t>
      </w:r>
      <w:r>
        <w:rPr>
          <w:color w:val="000000" w:themeColor="text1"/>
          <w:sz w:val="28"/>
          <w:szCs w:val="28"/>
        </w:rPr>
        <w:t>.</w:t>
      </w:r>
    </w:p>
  </w:endnote>
  <w:endnote w:id="51">
    <w:p w14:paraId="2A4E5BEE" w14:textId="3FF301C1"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rPr>
        <w:t>‘</w:t>
      </w:r>
      <w:r w:rsidRPr="002A7FFD">
        <w:rPr>
          <w:color w:val="000000" w:themeColor="text1"/>
          <w:sz w:val="28"/>
          <w:szCs w:val="28"/>
        </w:rPr>
        <w:t>From resistance to rebellion</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Race &amp;</w:t>
      </w:r>
      <w:r>
        <w:rPr>
          <w:i/>
          <w:iCs/>
          <w:color w:val="000000" w:themeColor="text1"/>
          <w:sz w:val="28"/>
          <w:szCs w:val="28"/>
        </w:rPr>
        <w:t xml:space="preserve"> </w:t>
      </w:r>
      <w:r w:rsidRPr="002A7FFD">
        <w:rPr>
          <w:i/>
          <w:iCs/>
          <w:color w:val="000000" w:themeColor="text1"/>
          <w:sz w:val="28"/>
          <w:szCs w:val="28"/>
        </w:rPr>
        <w:t>Class</w:t>
      </w:r>
      <w:r w:rsidRPr="002A7FFD">
        <w:rPr>
          <w:color w:val="000000" w:themeColor="text1"/>
          <w:sz w:val="28"/>
          <w:szCs w:val="28"/>
        </w:rPr>
        <w:t xml:space="preserve"> 23, no</w:t>
      </w:r>
      <w:r>
        <w:rPr>
          <w:color w:val="000000" w:themeColor="text1"/>
          <w:sz w:val="28"/>
          <w:szCs w:val="28"/>
        </w:rPr>
        <w:t>s</w:t>
      </w:r>
      <w:r w:rsidRPr="002A7FFD">
        <w:rPr>
          <w:color w:val="000000" w:themeColor="text1"/>
          <w:sz w:val="28"/>
          <w:szCs w:val="28"/>
        </w:rPr>
        <w:t>. 2/3 (Winter 1981)</w:t>
      </w:r>
      <w:r>
        <w:rPr>
          <w:color w:val="000000" w:themeColor="text1"/>
          <w:sz w:val="28"/>
          <w:szCs w:val="28"/>
        </w:rPr>
        <w:t>:</w:t>
      </w:r>
      <w:r w:rsidRPr="002A7FFD">
        <w:rPr>
          <w:color w:val="000000" w:themeColor="text1"/>
          <w:sz w:val="28"/>
          <w:szCs w:val="28"/>
        </w:rPr>
        <w:t xml:space="preserve"> pp. 111–52</w:t>
      </w:r>
      <w:r>
        <w:rPr>
          <w:color w:val="000000" w:themeColor="text1"/>
          <w:sz w:val="28"/>
          <w:szCs w:val="28"/>
        </w:rPr>
        <w:t>.</w:t>
      </w:r>
    </w:p>
  </w:endnote>
  <w:endnote w:id="52">
    <w:p w14:paraId="1B2992DA" w14:textId="0A528EBD"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shd w:val="clear" w:color="auto" w:fill="FFFFFF"/>
        </w:rPr>
        <w:t>‘</w:t>
      </w:r>
      <w:r w:rsidRPr="002A7FFD">
        <w:rPr>
          <w:color w:val="000000" w:themeColor="text1"/>
          <w:sz w:val="28"/>
          <w:szCs w:val="28"/>
          <w:shd w:val="clear" w:color="auto" w:fill="FFFFFF"/>
        </w:rPr>
        <w:t>RAT and the degradation of black struggle</w:t>
      </w:r>
      <w:r>
        <w:rPr>
          <w:color w:val="000000" w:themeColor="text1"/>
          <w:sz w:val="28"/>
          <w:szCs w:val="28"/>
          <w:shd w:val="clear" w:color="auto" w:fill="FFFFFF"/>
        </w:rPr>
        <w:t>’</w:t>
      </w:r>
      <w:r w:rsidRPr="002A7FFD">
        <w:rPr>
          <w:color w:val="000000" w:themeColor="text1"/>
          <w:sz w:val="28"/>
          <w:szCs w:val="28"/>
          <w:shd w:val="clear" w:color="auto" w:fill="FFFFFF"/>
        </w:rPr>
        <w:t>, in </w:t>
      </w:r>
      <w:r>
        <w:rPr>
          <w:color w:val="000000" w:themeColor="text1"/>
          <w:sz w:val="28"/>
          <w:szCs w:val="28"/>
          <w:shd w:val="clear" w:color="auto" w:fill="FFFFFF"/>
        </w:rPr>
        <w:t xml:space="preserve">his </w:t>
      </w:r>
      <w:r w:rsidRPr="002A7FFD">
        <w:rPr>
          <w:rStyle w:val="Emphasis"/>
          <w:color w:val="000000" w:themeColor="text1"/>
          <w:sz w:val="28"/>
          <w:szCs w:val="28"/>
          <w:shd w:val="clear" w:color="auto" w:fill="FFFFFF"/>
        </w:rPr>
        <w:t>Communities of Resistance</w:t>
      </w:r>
      <w:r w:rsidRPr="002A7FFD">
        <w:rPr>
          <w:color w:val="000000" w:themeColor="text1"/>
          <w:sz w:val="28"/>
          <w:szCs w:val="28"/>
          <w:shd w:val="clear" w:color="auto" w:fill="FFFFFF"/>
        </w:rPr>
        <w:t> (</w:t>
      </w:r>
      <w:r>
        <w:rPr>
          <w:color w:val="000000" w:themeColor="text1"/>
          <w:sz w:val="28"/>
          <w:szCs w:val="28"/>
          <w:shd w:val="clear" w:color="auto" w:fill="FFFFFF"/>
        </w:rPr>
        <w:t xml:space="preserve">London: </w:t>
      </w:r>
      <w:r w:rsidRPr="002A7FFD">
        <w:rPr>
          <w:color w:val="000000" w:themeColor="text1"/>
          <w:sz w:val="28"/>
          <w:szCs w:val="28"/>
          <w:shd w:val="clear" w:color="auto" w:fill="FFFFFF"/>
        </w:rPr>
        <w:t>Verso</w:t>
      </w:r>
      <w:r>
        <w:rPr>
          <w:color w:val="000000" w:themeColor="text1"/>
          <w:sz w:val="28"/>
          <w:szCs w:val="28"/>
          <w:shd w:val="clear" w:color="auto" w:fill="FFFFFF"/>
        </w:rPr>
        <w:t>,</w:t>
      </w:r>
      <w:r w:rsidRPr="002A7FFD">
        <w:rPr>
          <w:color w:val="000000" w:themeColor="text1"/>
          <w:sz w:val="28"/>
          <w:szCs w:val="28"/>
          <w:shd w:val="clear" w:color="auto" w:fill="FFFFFF"/>
        </w:rPr>
        <w:t xml:space="preserve"> 2019)</w:t>
      </w:r>
      <w:r>
        <w:rPr>
          <w:color w:val="000000" w:themeColor="text1"/>
          <w:sz w:val="28"/>
          <w:szCs w:val="28"/>
          <w:shd w:val="clear" w:color="auto" w:fill="FFFFFF"/>
        </w:rPr>
        <w:t>.</w:t>
      </w:r>
    </w:p>
  </w:endnote>
  <w:endnote w:id="53">
    <w:p w14:paraId="24F3836C" w14:textId="434059A5"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Pr>
          <w:color w:val="000000" w:themeColor="text1"/>
          <w:sz w:val="28"/>
          <w:szCs w:val="28"/>
        </w:rPr>
        <w:t xml:space="preserve">Sivanandan, </w:t>
      </w:r>
      <w:r w:rsidRPr="002A7FFD">
        <w:rPr>
          <w:color w:val="000000" w:themeColor="text1"/>
          <w:sz w:val="28"/>
          <w:szCs w:val="28"/>
        </w:rPr>
        <w:t xml:space="preserve">The </w:t>
      </w:r>
      <w:r>
        <w:rPr>
          <w:color w:val="000000" w:themeColor="text1"/>
          <w:sz w:val="28"/>
          <w:szCs w:val="28"/>
        </w:rPr>
        <w:t>h</w:t>
      </w:r>
      <w:r w:rsidRPr="002A7FFD">
        <w:rPr>
          <w:color w:val="000000" w:themeColor="text1"/>
          <w:sz w:val="28"/>
          <w:szCs w:val="28"/>
        </w:rPr>
        <w:t>okum of New Times</w:t>
      </w:r>
      <w:r>
        <w:rPr>
          <w:color w:val="000000" w:themeColor="text1"/>
          <w:sz w:val="28"/>
          <w:szCs w:val="28"/>
        </w:rPr>
        <w:t>’,</w:t>
      </w:r>
      <w:r w:rsidRPr="002A7FFD">
        <w:rPr>
          <w:i/>
          <w:iCs/>
          <w:color w:val="000000" w:themeColor="text1"/>
          <w:sz w:val="28"/>
          <w:szCs w:val="28"/>
        </w:rPr>
        <w:t xml:space="preserve"> </w:t>
      </w:r>
      <w:r w:rsidRPr="002A7FFD">
        <w:rPr>
          <w:color w:val="000000" w:themeColor="text1"/>
          <w:sz w:val="28"/>
          <w:szCs w:val="28"/>
        </w:rPr>
        <w:t>p.</w:t>
      </w:r>
      <w:r>
        <w:rPr>
          <w:color w:val="000000" w:themeColor="text1"/>
          <w:sz w:val="28"/>
          <w:szCs w:val="28"/>
        </w:rPr>
        <w:t xml:space="preserve"> </w:t>
      </w:r>
      <w:r w:rsidRPr="002A7FFD">
        <w:rPr>
          <w:color w:val="000000" w:themeColor="text1"/>
          <w:sz w:val="28"/>
          <w:szCs w:val="28"/>
        </w:rPr>
        <w:t>53</w:t>
      </w:r>
      <w:r>
        <w:rPr>
          <w:color w:val="000000" w:themeColor="text1"/>
          <w:sz w:val="28"/>
          <w:szCs w:val="28"/>
        </w:rPr>
        <w:t>.</w:t>
      </w:r>
    </w:p>
  </w:endnote>
  <w:endnote w:id="54">
    <w:p w14:paraId="2D0591FD" w14:textId="6B83E0A6"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For more on the Black Power era in the UK</w:t>
      </w:r>
      <w:r>
        <w:rPr>
          <w:color w:val="000000" w:themeColor="text1"/>
          <w:sz w:val="28"/>
          <w:szCs w:val="28"/>
        </w:rPr>
        <w:t>,</w:t>
      </w:r>
      <w:r w:rsidRPr="002A7FFD">
        <w:rPr>
          <w:color w:val="000000" w:themeColor="text1"/>
          <w:sz w:val="28"/>
          <w:szCs w:val="28"/>
        </w:rPr>
        <w:t xml:space="preserve"> see J</w:t>
      </w:r>
      <w:r w:rsidR="00235920">
        <w:rPr>
          <w:color w:val="000000" w:themeColor="text1"/>
          <w:sz w:val="28"/>
          <w:szCs w:val="28"/>
        </w:rPr>
        <w:t>.</w:t>
      </w:r>
      <w:r w:rsidR="00235920" w:rsidRPr="002A7FFD">
        <w:rPr>
          <w:color w:val="000000" w:themeColor="text1"/>
          <w:sz w:val="28"/>
          <w:szCs w:val="28"/>
        </w:rPr>
        <w:t xml:space="preserve"> </w:t>
      </w:r>
      <w:r w:rsidRPr="002A7FFD">
        <w:rPr>
          <w:color w:val="000000" w:themeColor="text1"/>
          <w:sz w:val="28"/>
          <w:szCs w:val="28"/>
        </w:rPr>
        <w:t xml:space="preserve">Narayan, </w:t>
      </w:r>
      <w:r>
        <w:rPr>
          <w:color w:val="000000" w:themeColor="text1"/>
          <w:sz w:val="28"/>
          <w:szCs w:val="28"/>
        </w:rPr>
        <w:t>‘</w:t>
      </w:r>
      <w:r w:rsidRPr="002A7FFD">
        <w:rPr>
          <w:color w:val="000000" w:themeColor="text1"/>
          <w:sz w:val="28"/>
          <w:szCs w:val="28"/>
        </w:rPr>
        <w:t>British Black Power: the anti-imperialism of political blackness and the problem of nativist socialism</w:t>
      </w:r>
      <w:r>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Sociological Review</w:t>
      </w:r>
      <w:r w:rsidRPr="002A7FFD">
        <w:rPr>
          <w:color w:val="000000" w:themeColor="text1"/>
          <w:sz w:val="28"/>
          <w:szCs w:val="28"/>
        </w:rPr>
        <w:t xml:space="preserve"> 65, no. 5 (2019): pp. 945–947.</w:t>
      </w:r>
    </w:p>
  </w:endnote>
  <w:endnote w:id="55">
    <w:p w14:paraId="49BE62E3" w14:textId="1E45E4E8"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See D. Purnell, </w:t>
      </w:r>
      <w:r w:rsidRPr="002A7FFD">
        <w:rPr>
          <w:i/>
          <w:color w:val="000000" w:themeColor="text1"/>
          <w:sz w:val="28"/>
          <w:szCs w:val="28"/>
        </w:rPr>
        <w:t>Becoming Abolitionists: police, protests, and the pursuit of freedom</w:t>
      </w:r>
      <w:r w:rsidRPr="002A7FFD">
        <w:rPr>
          <w:color w:val="000000" w:themeColor="text1"/>
          <w:sz w:val="28"/>
          <w:szCs w:val="28"/>
        </w:rPr>
        <w:t xml:space="preserve"> (London: Verso, 2021</w:t>
      </w:r>
      <w:r>
        <w:rPr>
          <w:color w:val="000000" w:themeColor="text1"/>
          <w:sz w:val="28"/>
          <w:szCs w:val="28"/>
        </w:rPr>
        <w:t>)</w:t>
      </w:r>
      <w:r w:rsidRPr="002A7FFD">
        <w:rPr>
          <w:color w:val="000000" w:themeColor="text1"/>
          <w:sz w:val="28"/>
          <w:szCs w:val="28"/>
        </w:rPr>
        <w:t xml:space="preserve"> for US context; and A.</w:t>
      </w:r>
      <w:r>
        <w:rPr>
          <w:color w:val="000000" w:themeColor="text1"/>
          <w:sz w:val="28"/>
          <w:szCs w:val="28"/>
        </w:rPr>
        <w:t xml:space="preserve"> </w:t>
      </w:r>
      <w:r w:rsidRPr="002A7FFD">
        <w:rPr>
          <w:color w:val="000000" w:themeColor="text1"/>
          <w:sz w:val="28"/>
          <w:szCs w:val="28"/>
        </w:rPr>
        <w:t>S. Day and S.</w:t>
      </w:r>
      <w:r>
        <w:rPr>
          <w:color w:val="000000" w:themeColor="text1"/>
          <w:sz w:val="28"/>
          <w:szCs w:val="28"/>
        </w:rPr>
        <w:t xml:space="preserve"> </w:t>
      </w:r>
      <w:r w:rsidRPr="002A7FFD">
        <w:rPr>
          <w:color w:val="000000" w:themeColor="text1"/>
          <w:sz w:val="28"/>
          <w:szCs w:val="28"/>
        </w:rPr>
        <w:t xml:space="preserve">O. McBean, </w:t>
      </w:r>
      <w:r w:rsidRPr="002A7FFD">
        <w:rPr>
          <w:i/>
          <w:color w:val="000000" w:themeColor="text1"/>
          <w:sz w:val="28"/>
          <w:szCs w:val="28"/>
        </w:rPr>
        <w:t>Abolition Revolution</w:t>
      </w:r>
      <w:r w:rsidRPr="002A7FFD">
        <w:rPr>
          <w:color w:val="000000" w:themeColor="text1"/>
          <w:sz w:val="28"/>
          <w:szCs w:val="28"/>
        </w:rPr>
        <w:t xml:space="preserve"> (London: Pluto Press, 2022) for UK context. </w:t>
      </w:r>
    </w:p>
  </w:endnote>
  <w:endnote w:id="56">
    <w:p w14:paraId="27E47F59" w14:textId="7F4736CC" w:rsidR="00BC070D" w:rsidRPr="002A7FFD" w:rsidRDefault="00BC070D" w:rsidP="00AA6758">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A. Sivanandan, </w:t>
      </w:r>
      <w:r>
        <w:rPr>
          <w:color w:val="000000" w:themeColor="text1"/>
          <w:sz w:val="28"/>
          <w:szCs w:val="28"/>
          <w:shd w:val="clear" w:color="auto" w:fill="FFFFFF"/>
        </w:rPr>
        <w:t>‘</w:t>
      </w:r>
      <w:r w:rsidRPr="002A7FFD">
        <w:rPr>
          <w:color w:val="000000" w:themeColor="text1"/>
          <w:sz w:val="28"/>
          <w:szCs w:val="28"/>
          <w:shd w:val="clear" w:color="auto" w:fill="FFFFFF"/>
        </w:rPr>
        <w:t>The heart is where the battle is</w:t>
      </w:r>
      <w:r>
        <w:rPr>
          <w:color w:val="000000" w:themeColor="text1"/>
          <w:sz w:val="28"/>
          <w:szCs w:val="28"/>
          <w:shd w:val="clear" w:color="auto" w:fill="FFFFFF"/>
        </w:rPr>
        <w:t>’</w:t>
      </w:r>
      <w:r w:rsidRPr="002A7FFD">
        <w:rPr>
          <w:color w:val="000000" w:themeColor="text1"/>
          <w:sz w:val="28"/>
          <w:szCs w:val="28"/>
          <w:shd w:val="clear" w:color="auto" w:fill="FFFFFF"/>
        </w:rPr>
        <w:t>, in </w:t>
      </w:r>
      <w:r w:rsidRPr="002A7FFD">
        <w:rPr>
          <w:rStyle w:val="Emphasis"/>
          <w:color w:val="000000" w:themeColor="text1"/>
          <w:sz w:val="28"/>
          <w:szCs w:val="28"/>
          <w:shd w:val="clear" w:color="auto" w:fill="FFFFFF"/>
        </w:rPr>
        <w:t>Communities of Resistance</w:t>
      </w:r>
      <w:r w:rsidRPr="00BC070D">
        <w:rPr>
          <w:rStyle w:val="Emphasis"/>
          <w:i w:val="0"/>
          <w:color w:val="000000" w:themeColor="text1"/>
          <w:sz w:val="28"/>
          <w:szCs w:val="28"/>
          <w:shd w:val="clear" w:color="auto" w:fill="FFFFFF"/>
        </w:rPr>
        <w:t>,</w:t>
      </w:r>
      <w:r w:rsidRPr="002A7FFD">
        <w:rPr>
          <w:color w:val="000000" w:themeColor="text1"/>
          <w:sz w:val="28"/>
          <w:szCs w:val="28"/>
          <w:shd w:val="clear" w:color="auto" w:fill="FFFFFF"/>
        </w:rPr>
        <w:t> p. 42</w:t>
      </w:r>
      <w:r>
        <w:rPr>
          <w:color w:val="000000" w:themeColor="text1"/>
          <w:sz w:val="28"/>
          <w:szCs w:val="28"/>
          <w:shd w:val="clear" w:color="auto" w:fill="FFFFFF"/>
        </w:rPr>
        <w:t>.</w:t>
      </w:r>
    </w:p>
  </w:endnote>
  <w:endnote w:id="57">
    <w:p w14:paraId="03F64DDB" w14:textId="769006D4" w:rsidR="00BC070D" w:rsidRPr="002A7FFD" w:rsidRDefault="00BC070D" w:rsidP="000350D7">
      <w:pPr>
        <w:spacing w:line="276" w:lineRule="auto"/>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w:t>
      </w:r>
      <w:r w:rsidRPr="002A7FFD">
        <w:rPr>
          <w:color w:val="000000" w:themeColor="text1"/>
          <w:sz w:val="28"/>
          <w:szCs w:val="28"/>
          <w:shd w:val="clear" w:color="auto" w:fill="FFFFFF"/>
        </w:rPr>
        <w:t xml:space="preserve">See </w:t>
      </w:r>
      <w:r w:rsidRPr="002A7FFD">
        <w:rPr>
          <w:color w:val="000000" w:themeColor="text1"/>
          <w:sz w:val="28"/>
          <w:szCs w:val="28"/>
        </w:rPr>
        <w:t xml:space="preserve">A. Shafi and I. Nagdee, </w:t>
      </w:r>
      <w:r w:rsidRPr="002A7FFD">
        <w:rPr>
          <w:i/>
          <w:color w:val="000000" w:themeColor="text1"/>
          <w:sz w:val="28"/>
          <w:szCs w:val="28"/>
        </w:rPr>
        <w:t xml:space="preserve">Race to the bottom: reclaiming anti-racism </w:t>
      </w:r>
      <w:r w:rsidRPr="002A7FFD">
        <w:rPr>
          <w:color w:val="000000" w:themeColor="text1"/>
          <w:sz w:val="28"/>
          <w:szCs w:val="28"/>
        </w:rPr>
        <w:t xml:space="preserve">(London: Pluto Press, 2021) for a contemporary take on the need for this link between anti-racism and anti-imperialism. Indeed, their argument is that </w:t>
      </w:r>
      <w:r w:rsidRPr="002A7FFD">
        <w:rPr>
          <w:color w:val="000000" w:themeColor="text1"/>
          <w:sz w:val="28"/>
          <w:szCs w:val="28"/>
          <w:shd w:val="clear" w:color="auto" w:fill="FFFFFF"/>
        </w:rPr>
        <w:t>peoples</w:t>
      </w:r>
      <w:r>
        <w:rPr>
          <w:color w:val="000000" w:themeColor="text1"/>
          <w:sz w:val="28"/>
          <w:szCs w:val="28"/>
          <w:shd w:val="clear" w:color="auto" w:fill="FFFFFF"/>
        </w:rPr>
        <w:t>’</w:t>
      </w:r>
      <w:r w:rsidRPr="002A7FFD">
        <w:rPr>
          <w:color w:val="000000" w:themeColor="text1"/>
          <w:sz w:val="28"/>
          <w:szCs w:val="28"/>
          <w:shd w:val="clear" w:color="auto" w:fill="FFFFFF"/>
        </w:rPr>
        <w:t xml:space="preserve"> movements and even states and government in the Global South must be seen as potential sites and subjects of anti-racist internationalism and solidarity. </w:t>
      </w:r>
      <w:r w:rsidRPr="002A7FFD">
        <w:rPr>
          <w:color w:val="000000" w:themeColor="text1"/>
          <w:sz w:val="28"/>
          <w:szCs w:val="28"/>
        </w:rPr>
        <w:t xml:space="preserve"> Shafi and Nagdee are a good foil here</w:t>
      </w:r>
      <w:r>
        <w:rPr>
          <w:color w:val="000000" w:themeColor="text1"/>
          <w:sz w:val="28"/>
          <w:szCs w:val="28"/>
        </w:rPr>
        <w:t>,</w:t>
      </w:r>
      <w:r w:rsidRPr="002A7FFD">
        <w:rPr>
          <w:color w:val="000000" w:themeColor="text1"/>
          <w:sz w:val="28"/>
          <w:szCs w:val="28"/>
        </w:rPr>
        <w:t xml:space="preserve"> as their historical sense picks at a tension between abolition in its current form and the wider history of </w:t>
      </w:r>
      <w:bookmarkStart w:id="0" w:name="_GoBack"/>
      <w:bookmarkEnd w:id="0"/>
      <w:r w:rsidRPr="00EA3609">
        <w:rPr>
          <w:color w:val="000000" w:themeColor="text1"/>
          <w:sz w:val="28"/>
          <w:szCs w:val="28"/>
        </w:rPr>
        <w:t>ant</w:t>
      </w:r>
      <w:r w:rsidR="00235920" w:rsidRPr="00EA3609">
        <w:rPr>
          <w:color w:val="000000" w:themeColor="text1"/>
          <w:sz w:val="28"/>
          <w:szCs w:val="28"/>
        </w:rPr>
        <w:t>i</w:t>
      </w:r>
      <w:r w:rsidRPr="00EA3609">
        <w:rPr>
          <w:color w:val="000000" w:themeColor="text1"/>
          <w:sz w:val="28"/>
          <w:szCs w:val="28"/>
        </w:rPr>
        <w:t>-</w:t>
      </w:r>
      <w:r w:rsidRPr="002A7FFD">
        <w:rPr>
          <w:color w:val="000000" w:themeColor="text1"/>
          <w:sz w:val="28"/>
          <w:szCs w:val="28"/>
        </w:rPr>
        <w:t xml:space="preserve">racism. I do not have the space to unpack all of this tension, but more critical dialogue needs to be had about the international political economy of abolition. At the end of </w:t>
      </w:r>
      <w:r w:rsidRPr="002A7FFD">
        <w:rPr>
          <w:i/>
          <w:color w:val="000000" w:themeColor="text1"/>
          <w:sz w:val="28"/>
          <w:szCs w:val="28"/>
        </w:rPr>
        <w:t>Becoming Abolitionists</w:t>
      </w:r>
      <w:r w:rsidRPr="00436C90">
        <w:rPr>
          <w:color w:val="000000" w:themeColor="text1"/>
          <w:sz w:val="28"/>
          <w:szCs w:val="28"/>
        </w:rPr>
        <w:t>,</w:t>
      </w:r>
      <w:r w:rsidRPr="002A7FFD">
        <w:rPr>
          <w:i/>
          <w:color w:val="000000" w:themeColor="text1"/>
          <w:sz w:val="28"/>
          <w:szCs w:val="28"/>
        </w:rPr>
        <w:t xml:space="preserve"> </w:t>
      </w:r>
      <w:r w:rsidRPr="002A7FFD">
        <w:rPr>
          <w:iCs/>
          <w:color w:val="000000" w:themeColor="text1"/>
          <w:sz w:val="28"/>
          <w:szCs w:val="28"/>
        </w:rPr>
        <w:t>for example,</w:t>
      </w:r>
      <w:r w:rsidRPr="002A7FFD">
        <w:rPr>
          <w:i/>
          <w:color w:val="000000" w:themeColor="text1"/>
          <w:sz w:val="28"/>
          <w:szCs w:val="28"/>
        </w:rPr>
        <w:t xml:space="preserve"> </w:t>
      </w:r>
      <w:r w:rsidRPr="002A7FFD">
        <w:rPr>
          <w:iCs/>
          <w:color w:val="000000" w:themeColor="text1"/>
          <w:sz w:val="28"/>
          <w:szCs w:val="28"/>
        </w:rPr>
        <w:t xml:space="preserve">Purnell unpacks an idea of a new green deal around the politics of the red new deal from indigenous communities – but this has very little detail on the international political economy of abolition. How for example does abolition help us to understand </w:t>
      </w:r>
      <w:r>
        <w:rPr>
          <w:iCs/>
          <w:color w:val="000000" w:themeColor="text1"/>
          <w:sz w:val="28"/>
          <w:szCs w:val="28"/>
        </w:rPr>
        <w:t xml:space="preserve">the </w:t>
      </w:r>
      <w:r w:rsidRPr="002A7FFD">
        <w:rPr>
          <w:color w:val="000000" w:themeColor="text1"/>
          <w:sz w:val="28"/>
          <w:szCs w:val="28"/>
        </w:rPr>
        <w:t>institutions of the global economy? How does it help us frame reactions to proposals such as Barbados</w:t>
      </w:r>
      <w:r>
        <w:rPr>
          <w:color w:val="000000" w:themeColor="text1"/>
          <w:sz w:val="28"/>
          <w:szCs w:val="28"/>
        </w:rPr>
        <w:t>’s</w:t>
      </w:r>
      <w:r w:rsidRPr="002A7FFD">
        <w:rPr>
          <w:color w:val="000000" w:themeColor="text1"/>
          <w:sz w:val="28"/>
          <w:szCs w:val="28"/>
        </w:rPr>
        <w:t xml:space="preserve"> Bridgetown Initiative, which aims to help nations in the Global South both mitigate the effects of climate change and shift the dominance of the Global North in IFIs? It may well be that we need to look beyond the current ideas of abolition for these resources and my suggestion is that Sivanandan</w:t>
      </w:r>
      <w:r>
        <w:rPr>
          <w:color w:val="000000" w:themeColor="text1"/>
          <w:sz w:val="28"/>
          <w:szCs w:val="28"/>
        </w:rPr>
        <w:t>’</w:t>
      </w:r>
      <w:r w:rsidRPr="002A7FFD">
        <w:rPr>
          <w:color w:val="000000" w:themeColor="text1"/>
          <w:sz w:val="28"/>
          <w:szCs w:val="28"/>
        </w:rPr>
        <w:t>s political economy and Third World Marxism more generally may</w:t>
      </w:r>
      <w:r w:rsidR="00EE5E96">
        <w:rPr>
          <w:color w:val="000000" w:themeColor="text1"/>
          <w:sz w:val="28"/>
          <w:szCs w:val="28"/>
        </w:rPr>
        <w:t xml:space="preserve"> </w:t>
      </w:r>
      <w:r w:rsidRPr="002A7FFD">
        <w:rPr>
          <w:color w:val="000000" w:themeColor="text1"/>
          <w:sz w:val="28"/>
          <w:szCs w:val="28"/>
        </w:rPr>
        <w:t>be helpful points of such departure</w:t>
      </w:r>
      <w:r w:rsidR="00EE5E96">
        <w:rPr>
          <w:color w:val="000000" w:themeColor="text1"/>
          <w:sz w:val="28"/>
          <w:szCs w:val="28"/>
        </w:rPr>
        <w:t>s</w:t>
      </w:r>
      <w:r w:rsidRPr="002A7FFD">
        <w:rPr>
          <w:color w:val="000000" w:themeColor="text1"/>
          <w:sz w:val="28"/>
          <w:szCs w:val="28"/>
        </w:rPr>
        <w:t xml:space="preserve"> for anti-racists today.  </w:t>
      </w:r>
    </w:p>
  </w:endnote>
  <w:endnote w:id="58">
    <w:p w14:paraId="41D4ADDB" w14:textId="39F0F69C" w:rsidR="00BC070D" w:rsidRPr="002A7FFD" w:rsidRDefault="00BC070D" w:rsidP="0095531F">
      <w:pPr>
        <w:pStyle w:val="EndnoteText"/>
        <w:rPr>
          <w:color w:val="000000" w:themeColor="text1"/>
          <w:sz w:val="28"/>
          <w:szCs w:val="28"/>
        </w:rPr>
      </w:pPr>
      <w:r w:rsidRPr="002A7FFD">
        <w:rPr>
          <w:rStyle w:val="EndnoteReference"/>
          <w:color w:val="000000" w:themeColor="text1"/>
          <w:sz w:val="28"/>
          <w:szCs w:val="28"/>
        </w:rPr>
        <w:endnoteRef/>
      </w:r>
      <w:r w:rsidRPr="002A7FFD">
        <w:rPr>
          <w:color w:val="000000" w:themeColor="text1"/>
          <w:sz w:val="28"/>
          <w:szCs w:val="28"/>
        </w:rPr>
        <w:t xml:space="preserve"> See V. Prashad</w:t>
      </w:r>
      <w:r w:rsidR="00235920">
        <w:rPr>
          <w:color w:val="000000" w:themeColor="text1"/>
          <w:sz w:val="28"/>
          <w:szCs w:val="28"/>
        </w:rPr>
        <w:t>,</w:t>
      </w:r>
      <w:r w:rsidRPr="002A7FFD">
        <w:rPr>
          <w:color w:val="000000" w:themeColor="text1"/>
          <w:sz w:val="28"/>
          <w:szCs w:val="28"/>
        </w:rPr>
        <w:t xml:space="preserve"> </w:t>
      </w:r>
      <w:r w:rsidRPr="002A7FFD">
        <w:rPr>
          <w:i/>
          <w:iCs/>
          <w:color w:val="000000" w:themeColor="text1"/>
          <w:sz w:val="28"/>
          <w:szCs w:val="28"/>
        </w:rPr>
        <w:t xml:space="preserve">The Darker Nations: </w:t>
      </w:r>
      <w:r>
        <w:rPr>
          <w:i/>
          <w:iCs/>
          <w:color w:val="000000" w:themeColor="text1"/>
          <w:sz w:val="28"/>
          <w:szCs w:val="28"/>
        </w:rPr>
        <w:t xml:space="preserve">a </w:t>
      </w:r>
      <w:r w:rsidR="00EE5E96" w:rsidRPr="002A7FFD">
        <w:rPr>
          <w:i/>
          <w:iCs/>
          <w:color w:val="000000" w:themeColor="text1"/>
          <w:sz w:val="28"/>
          <w:szCs w:val="28"/>
        </w:rPr>
        <w:t>people</w:t>
      </w:r>
      <w:r w:rsidR="00EE5E96">
        <w:rPr>
          <w:i/>
          <w:iCs/>
          <w:color w:val="000000" w:themeColor="text1"/>
          <w:sz w:val="28"/>
          <w:szCs w:val="28"/>
        </w:rPr>
        <w:t>’</w:t>
      </w:r>
      <w:r w:rsidR="00EE5E96" w:rsidRPr="002A7FFD">
        <w:rPr>
          <w:i/>
          <w:iCs/>
          <w:color w:val="000000" w:themeColor="text1"/>
          <w:sz w:val="28"/>
          <w:szCs w:val="28"/>
        </w:rPr>
        <w:t>s h</w:t>
      </w:r>
      <w:r w:rsidRPr="002A7FFD">
        <w:rPr>
          <w:i/>
          <w:iCs/>
          <w:color w:val="000000" w:themeColor="text1"/>
          <w:sz w:val="28"/>
          <w:szCs w:val="28"/>
        </w:rPr>
        <w:t>istory of the Third World</w:t>
      </w:r>
      <w:r w:rsidRPr="002A7FFD">
        <w:rPr>
          <w:color w:val="000000" w:themeColor="text1"/>
          <w:sz w:val="28"/>
          <w:szCs w:val="28"/>
        </w:rPr>
        <w:t xml:space="preserve"> (</w:t>
      </w:r>
      <w:r w:rsidR="00EE5E96">
        <w:rPr>
          <w:color w:val="000000" w:themeColor="text1"/>
          <w:sz w:val="28"/>
          <w:szCs w:val="28"/>
        </w:rPr>
        <w:t xml:space="preserve">New York and London: </w:t>
      </w:r>
      <w:r w:rsidRPr="002A7FFD">
        <w:rPr>
          <w:color w:val="000000" w:themeColor="text1"/>
          <w:sz w:val="28"/>
          <w:szCs w:val="28"/>
        </w:rPr>
        <w:t>The New Press, 2008)</w:t>
      </w:r>
      <w:r w:rsidR="00EE5E96">
        <w:rPr>
          <w:color w:val="000000" w:themeColor="text1"/>
          <w:sz w:val="28"/>
          <w:szCs w:val="28"/>
        </w:rPr>
        <w:t xml:space="preserve"> </w:t>
      </w:r>
      <w:r w:rsidRPr="002A7FFD">
        <w:rPr>
          <w:color w:val="000000" w:themeColor="text1"/>
          <w:sz w:val="28"/>
          <w:szCs w:val="28"/>
          <w:lang w:val="en-US"/>
        </w:rPr>
        <w:t>and A. Getachew</w:t>
      </w:r>
      <w:r w:rsidR="00EE5E96">
        <w:rPr>
          <w:color w:val="000000" w:themeColor="text1"/>
          <w:sz w:val="28"/>
          <w:szCs w:val="28"/>
          <w:lang w:val="en-US"/>
        </w:rPr>
        <w:t>,</w:t>
      </w:r>
      <w:r w:rsidRPr="002A7FFD">
        <w:rPr>
          <w:color w:val="000000" w:themeColor="text1"/>
          <w:sz w:val="28"/>
          <w:szCs w:val="28"/>
          <w:lang w:val="en-US"/>
        </w:rPr>
        <w:t xml:space="preserve"> </w:t>
      </w:r>
      <w:r w:rsidRPr="002A7FFD">
        <w:rPr>
          <w:i/>
          <w:iCs/>
          <w:color w:val="000000" w:themeColor="text1"/>
          <w:sz w:val="28"/>
          <w:szCs w:val="28"/>
          <w:lang w:val="en-US"/>
        </w:rPr>
        <w:t>Worldmaking After Empire</w:t>
      </w:r>
      <w:r w:rsidRPr="002A7FFD">
        <w:rPr>
          <w:color w:val="000000" w:themeColor="text1"/>
          <w:sz w:val="28"/>
          <w:szCs w:val="28"/>
          <w:lang w:val="en-US"/>
        </w:rPr>
        <w:t xml:space="preserve"> (Princeton: University of Princeton Press, 2019)</w:t>
      </w:r>
      <w:r w:rsidR="00EE5E96">
        <w:rPr>
          <w:color w:val="000000" w:themeColor="text1"/>
          <w:sz w:val="28"/>
          <w:szCs w:val="28"/>
          <w:lang w:val="en-US"/>
        </w:rPr>
        <w:t>.</w:t>
      </w:r>
      <w:r w:rsidRPr="002A7FFD">
        <w:rPr>
          <w:color w:val="000000" w:themeColor="text1"/>
          <w:sz w:val="28"/>
          <w:szCs w:val="28"/>
          <w:lang w:val="en-US"/>
        </w:rPr>
        <w:t xml:space="preserve"> </w:t>
      </w:r>
    </w:p>
    <w:p w14:paraId="57F0896B" w14:textId="77777777" w:rsidR="00BC070D" w:rsidRPr="002A7FFD" w:rsidRDefault="00BC070D">
      <w:pPr>
        <w:pStyle w:val="EndnoteText"/>
        <w:rPr>
          <w:color w:val="000000" w:themeColor="text1"/>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83093"/>
      <w:docPartObj>
        <w:docPartGallery w:val="Page Numbers (Bottom of Page)"/>
        <w:docPartUnique/>
      </w:docPartObj>
    </w:sdtPr>
    <w:sdtEndPr>
      <w:rPr>
        <w:noProof/>
      </w:rPr>
    </w:sdtEndPr>
    <w:sdtContent>
      <w:p w14:paraId="0E10FD11" w14:textId="77777777" w:rsidR="00BC070D" w:rsidRDefault="00BC070D">
        <w:pPr>
          <w:pStyle w:val="Footer"/>
          <w:jc w:val="center"/>
        </w:pPr>
        <w:r>
          <w:fldChar w:fldCharType="begin"/>
        </w:r>
        <w:r>
          <w:instrText xml:space="preserve"> PAGE   \* MERGEFORMAT </w:instrText>
        </w:r>
        <w:r>
          <w:fldChar w:fldCharType="separate"/>
        </w:r>
        <w:r w:rsidR="00EA3609">
          <w:rPr>
            <w:noProof/>
          </w:rPr>
          <w:t>31</w:t>
        </w:r>
        <w:r>
          <w:rPr>
            <w:noProof/>
          </w:rPr>
          <w:fldChar w:fldCharType="end"/>
        </w:r>
      </w:p>
    </w:sdtContent>
  </w:sdt>
  <w:p w14:paraId="3CC92E6C" w14:textId="77777777" w:rsidR="00BC070D" w:rsidRDefault="00BC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48DA" w14:textId="77777777" w:rsidR="000A5B3C" w:rsidRDefault="000A5B3C" w:rsidP="00AA6758">
      <w:r>
        <w:separator/>
      </w:r>
    </w:p>
  </w:footnote>
  <w:footnote w:type="continuationSeparator" w:id="0">
    <w:p w14:paraId="4F8A9205" w14:textId="77777777" w:rsidR="000A5B3C" w:rsidRDefault="000A5B3C" w:rsidP="00AA6758">
      <w:r>
        <w:continuationSeparator/>
      </w:r>
    </w:p>
  </w:footnote>
  <w:footnote w:id="1">
    <w:p w14:paraId="0F960A72" w14:textId="70D7AC77" w:rsidR="00BC070D" w:rsidRDefault="00BC070D" w:rsidP="00AA6758">
      <w:pPr>
        <w:pStyle w:val="FootnoteText"/>
        <w:rPr>
          <w:i/>
          <w:iCs/>
        </w:rPr>
      </w:pPr>
      <w:r w:rsidRPr="004A5191">
        <w:rPr>
          <w:rStyle w:val="FootnoteReference"/>
        </w:rPr>
        <w:sym w:font="Symbol" w:char="F020"/>
      </w:r>
      <w:r w:rsidRPr="0086282B">
        <w:rPr>
          <w:i/>
          <w:iCs/>
        </w:rPr>
        <w:t>John Narayan</w:t>
      </w:r>
      <w:r>
        <w:rPr>
          <w:i/>
          <w:iCs/>
        </w:rPr>
        <w:t xml:space="preserve"> </w:t>
      </w:r>
      <w:r w:rsidRPr="004E7420">
        <w:t>is Senior Lecturer in European and International Studies at King</w:t>
      </w:r>
      <w:r>
        <w:t>’</w:t>
      </w:r>
      <w:r w:rsidRPr="004E7420">
        <w:t>s College London</w:t>
      </w:r>
      <w:r>
        <w:t xml:space="preserve">, and </w:t>
      </w:r>
      <w:r w:rsidRPr="004E7420">
        <w:t>the Chair of the Institute of Relations</w:t>
      </w:r>
      <w:r>
        <w:t xml:space="preserve"> (IRR); he organised the ‘</w:t>
      </w:r>
      <w:r w:rsidRPr="004663FA">
        <w:t>New Circuits of Anti-racism Conference</w:t>
      </w:r>
      <w:r>
        <w:t>’</w:t>
      </w:r>
      <w:r w:rsidRPr="004663FA">
        <w:t xml:space="preserve"> held at King</w:t>
      </w:r>
      <w:r>
        <w:t>’</w:t>
      </w:r>
      <w:r w:rsidRPr="004663FA">
        <w:t>s in October 2022</w:t>
      </w:r>
      <w:r>
        <w:t xml:space="preserve">. </w:t>
      </w:r>
      <w:r w:rsidRPr="004E7420">
        <w:t xml:space="preserve">He is currently working on a book about </w:t>
      </w:r>
      <w:r>
        <w:t>A.</w:t>
      </w:r>
      <w:r w:rsidRPr="004E7420">
        <w:t xml:space="preserve"> Sivanandan</w:t>
      </w:r>
      <w:r>
        <w:t>’</w:t>
      </w:r>
      <w:r w:rsidRPr="004E7420">
        <w:t>s thought and the history of the I</w:t>
      </w:r>
      <w:r>
        <w:t>RR</w:t>
      </w:r>
      <w:r w:rsidRPr="004E7420">
        <w:t>.</w:t>
      </w:r>
      <w:r>
        <w:rPr>
          <w:i/>
          <w:iCs/>
        </w:rPr>
        <w:t xml:space="preserve"> </w:t>
      </w:r>
    </w:p>
    <w:p w14:paraId="6E039180" w14:textId="77777777" w:rsidR="00BC070D" w:rsidRPr="008A5C8A" w:rsidRDefault="00BC070D" w:rsidP="00AA675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3105"/>
    <w:multiLevelType w:val="hybridMultilevel"/>
    <w:tmpl w:val="7EC0FC68"/>
    <w:numStyleLink w:val="ImportedStyle17"/>
  </w:abstractNum>
  <w:abstractNum w:abstractNumId="1" w15:restartNumberingAfterBreak="0">
    <w:nsid w:val="0D16271F"/>
    <w:multiLevelType w:val="hybridMultilevel"/>
    <w:tmpl w:val="45C89EEC"/>
    <w:lvl w:ilvl="0" w:tplc="2FA8C0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772E7"/>
    <w:multiLevelType w:val="hybridMultilevel"/>
    <w:tmpl w:val="9D8C9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C6C6D"/>
    <w:multiLevelType w:val="hybridMultilevel"/>
    <w:tmpl w:val="BD8897B4"/>
    <w:styleLink w:val="ImportedStyle18"/>
    <w:lvl w:ilvl="0" w:tplc="6AEC44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7E6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5896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61C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A40F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3C6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D45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4CB3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F602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135F03"/>
    <w:multiLevelType w:val="hybridMultilevel"/>
    <w:tmpl w:val="0950B96E"/>
    <w:lvl w:ilvl="0" w:tplc="B3044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C5044"/>
    <w:multiLevelType w:val="hybridMultilevel"/>
    <w:tmpl w:val="D0643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00439"/>
    <w:multiLevelType w:val="hybridMultilevel"/>
    <w:tmpl w:val="0C8C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E02FA"/>
    <w:multiLevelType w:val="hybridMultilevel"/>
    <w:tmpl w:val="2758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70E6F"/>
    <w:multiLevelType w:val="hybridMultilevel"/>
    <w:tmpl w:val="36D8574A"/>
    <w:lvl w:ilvl="0" w:tplc="B5A2AD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8921D8"/>
    <w:multiLevelType w:val="hybridMultilevel"/>
    <w:tmpl w:val="BD8897B4"/>
    <w:numStyleLink w:val="ImportedStyle18"/>
  </w:abstractNum>
  <w:abstractNum w:abstractNumId="10" w15:restartNumberingAfterBreak="0">
    <w:nsid w:val="65315573"/>
    <w:multiLevelType w:val="hybridMultilevel"/>
    <w:tmpl w:val="5DE21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E6D77"/>
    <w:multiLevelType w:val="hybridMultilevel"/>
    <w:tmpl w:val="7EC0FC68"/>
    <w:styleLink w:val="ImportedStyle17"/>
    <w:lvl w:ilvl="0" w:tplc="E4E23D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9E6E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E2B2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2E0D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C8D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E61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0283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EAD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CFA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80C50EC"/>
    <w:multiLevelType w:val="hybridMultilevel"/>
    <w:tmpl w:val="61521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85313"/>
    <w:multiLevelType w:val="hybridMultilevel"/>
    <w:tmpl w:val="189A3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9B705E"/>
    <w:multiLevelType w:val="hybridMultilevel"/>
    <w:tmpl w:val="0B32F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5A73F4"/>
    <w:multiLevelType w:val="hybridMultilevel"/>
    <w:tmpl w:val="7666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5"/>
  </w:num>
  <w:num w:numId="4">
    <w:abstractNumId w:val="10"/>
  </w:num>
  <w:num w:numId="5">
    <w:abstractNumId w:val="11"/>
  </w:num>
  <w:num w:numId="6">
    <w:abstractNumId w:val="0"/>
  </w:num>
  <w:num w:numId="7">
    <w:abstractNumId w:val="3"/>
  </w:num>
  <w:num w:numId="8">
    <w:abstractNumId w:val="9"/>
  </w:num>
  <w:num w:numId="9">
    <w:abstractNumId w:val="8"/>
  </w:num>
  <w:num w:numId="10">
    <w:abstractNumId w:val="4"/>
  </w:num>
  <w:num w:numId="11">
    <w:abstractNumId w:val="1"/>
  </w:num>
  <w:num w:numId="12">
    <w:abstractNumId w:val="12"/>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58"/>
    <w:rsid w:val="00017C83"/>
    <w:rsid w:val="00034A9B"/>
    <w:rsid w:val="000350D7"/>
    <w:rsid w:val="00060489"/>
    <w:rsid w:val="00070AB1"/>
    <w:rsid w:val="00075337"/>
    <w:rsid w:val="00075E49"/>
    <w:rsid w:val="00092CCD"/>
    <w:rsid w:val="000A1612"/>
    <w:rsid w:val="000A5B3C"/>
    <w:rsid w:val="000F032E"/>
    <w:rsid w:val="00173C7A"/>
    <w:rsid w:val="00235920"/>
    <w:rsid w:val="00242FEA"/>
    <w:rsid w:val="00271190"/>
    <w:rsid w:val="002836E5"/>
    <w:rsid w:val="00295369"/>
    <w:rsid w:val="002974D9"/>
    <w:rsid w:val="002A7FFD"/>
    <w:rsid w:val="002D247B"/>
    <w:rsid w:val="002F0125"/>
    <w:rsid w:val="00343516"/>
    <w:rsid w:val="00396143"/>
    <w:rsid w:val="00436C90"/>
    <w:rsid w:val="004663FA"/>
    <w:rsid w:val="0047750D"/>
    <w:rsid w:val="004A1E01"/>
    <w:rsid w:val="004A6A6A"/>
    <w:rsid w:val="004B35F3"/>
    <w:rsid w:val="004E7420"/>
    <w:rsid w:val="005247D5"/>
    <w:rsid w:val="00571E92"/>
    <w:rsid w:val="005D31BF"/>
    <w:rsid w:val="005F3406"/>
    <w:rsid w:val="005F60DC"/>
    <w:rsid w:val="00626303"/>
    <w:rsid w:val="0065004B"/>
    <w:rsid w:val="00654B02"/>
    <w:rsid w:val="006568B6"/>
    <w:rsid w:val="00695653"/>
    <w:rsid w:val="0073607C"/>
    <w:rsid w:val="0074765B"/>
    <w:rsid w:val="007536CB"/>
    <w:rsid w:val="00787068"/>
    <w:rsid w:val="007C3D3D"/>
    <w:rsid w:val="007C590E"/>
    <w:rsid w:val="00807AF6"/>
    <w:rsid w:val="008210E6"/>
    <w:rsid w:val="00862218"/>
    <w:rsid w:val="008C13FD"/>
    <w:rsid w:val="008E69F5"/>
    <w:rsid w:val="00922102"/>
    <w:rsid w:val="00924456"/>
    <w:rsid w:val="0095531F"/>
    <w:rsid w:val="00967C6F"/>
    <w:rsid w:val="00997ECC"/>
    <w:rsid w:val="009B4B23"/>
    <w:rsid w:val="009D1A99"/>
    <w:rsid w:val="00A17D1B"/>
    <w:rsid w:val="00A312E4"/>
    <w:rsid w:val="00A427D7"/>
    <w:rsid w:val="00AA6758"/>
    <w:rsid w:val="00AC7381"/>
    <w:rsid w:val="00B236AB"/>
    <w:rsid w:val="00B25F15"/>
    <w:rsid w:val="00B327F1"/>
    <w:rsid w:val="00BA2797"/>
    <w:rsid w:val="00BC070D"/>
    <w:rsid w:val="00BD38C9"/>
    <w:rsid w:val="00BF3C73"/>
    <w:rsid w:val="00C025B9"/>
    <w:rsid w:val="00C90948"/>
    <w:rsid w:val="00D267C3"/>
    <w:rsid w:val="00D74914"/>
    <w:rsid w:val="00DA343C"/>
    <w:rsid w:val="00DB19ED"/>
    <w:rsid w:val="00EA3609"/>
    <w:rsid w:val="00EC51FB"/>
    <w:rsid w:val="00ED554C"/>
    <w:rsid w:val="00EE5E96"/>
    <w:rsid w:val="00F172F6"/>
    <w:rsid w:val="00F65862"/>
    <w:rsid w:val="00FB69AF"/>
    <w:rsid w:val="00FC2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123B4"/>
  <w15:chartTrackingRefBased/>
  <w15:docId w15:val="{7F0D9464-43B5-9944-8E87-19956917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69"/>
    <w:rPr>
      <w:rFonts w:ascii="Times New Roman" w:eastAsia="Times New Roman" w:hAnsi="Times New Roman" w:cs="Times New Roman"/>
      <w:lang w:eastAsia="en-GB"/>
    </w:rPr>
  </w:style>
  <w:style w:type="paragraph" w:styleId="Heading1">
    <w:name w:val="heading 1"/>
    <w:basedOn w:val="Normal"/>
    <w:link w:val="Heading1Char"/>
    <w:uiPriority w:val="9"/>
    <w:qFormat/>
    <w:rsid w:val="00AA675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758"/>
    <w:rPr>
      <w:rFonts w:ascii="Times New Roman" w:eastAsia="Times New Roman" w:hAnsi="Times New Roman" w:cs="Times New Roman"/>
      <w:b/>
      <w:bCs/>
      <w:kern w:val="36"/>
      <w:sz w:val="48"/>
      <w:szCs w:val="48"/>
      <w:lang w:eastAsia="en-GB"/>
    </w:rPr>
  </w:style>
  <w:style w:type="paragraph" w:styleId="ListParagraph">
    <w:name w:val="List Paragraph"/>
    <w:basedOn w:val="Normal"/>
    <w:qFormat/>
    <w:rsid w:val="00AA6758"/>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AA6758"/>
    <w:rPr>
      <w:color w:val="0000FF"/>
      <w:u w:val="single"/>
    </w:rPr>
  </w:style>
  <w:style w:type="character" w:styleId="Emphasis">
    <w:name w:val="Emphasis"/>
    <w:basedOn w:val="DefaultParagraphFont"/>
    <w:uiPriority w:val="20"/>
    <w:qFormat/>
    <w:rsid w:val="00AA6758"/>
    <w:rPr>
      <w:i/>
      <w:iCs/>
    </w:rPr>
  </w:style>
  <w:style w:type="character" w:customStyle="1" w:styleId="UnresolvedMention">
    <w:name w:val="Unresolved Mention"/>
    <w:basedOn w:val="DefaultParagraphFont"/>
    <w:uiPriority w:val="99"/>
    <w:semiHidden/>
    <w:unhideWhenUsed/>
    <w:rsid w:val="00AA6758"/>
    <w:rPr>
      <w:color w:val="605E5C"/>
      <w:shd w:val="clear" w:color="auto" w:fill="E1DFDD"/>
    </w:rPr>
  </w:style>
  <w:style w:type="paragraph" w:styleId="BalloonText">
    <w:name w:val="Balloon Text"/>
    <w:basedOn w:val="Normal"/>
    <w:link w:val="BalloonTextChar"/>
    <w:uiPriority w:val="99"/>
    <w:semiHidden/>
    <w:unhideWhenUsed/>
    <w:rsid w:val="00AA6758"/>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AA6758"/>
    <w:rPr>
      <w:rFonts w:ascii="Times New Roman" w:hAnsi="Times New Roman" w:cs="Times New Roman"/>
      <w:sz w:val="18"/>
      <w:szCs w:val="18"/>
    </w:rPr>
  </w:style>
  <w:style w:type="paragraph" w:styleId="NormalWeb">
    <w:name w:val="Normal (Web)"/>
    <w:basedOn w:val="Normal"/>
    <w:uiPriority w:val="99"/>
    <w:unhideWhenUsed/>
    <w:rsid w:val="00AA6758"/>
    <w:pPr>
      <w:spacing w:before="100" w:beforeAutospacing="1" w:after="100" w:afterAutospacing="1"/>
    </w:pPr>
  </w:style>
  <w:style w:type="paragraph" w:customStyle="1" w:styleId="Body">
    <w:name w:val="Body"/>
    <w:rsid w:val="00AA6758"/>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None">
    <w:name w:val="None"/>
    <w:rsid w:val="00AA6758"/>
  </w:style>
  <w:style w:type="character" w:customStyle="1" w:styleId="Hyperlink4">
    <w:name w:val="Hyperlink.4"/>
    <w:basedOn w:val="None"/>
    <w:rsid w:val="00AA6758"/>
    <w:rPr>
      <w:rFonts w:ascii="Calibri Light" w:eastAsia="Calibri Light" w:hAnsi="Calibri Light" w:cs="Calibri Light"/>
      <w:outline w:val="0"/>
      <w:color w:val="0000FF"/>
      <w:u w:val="single" w:color="0000FF"/>
    </w:rPr>
  </w:style>
  <w:style w:type="numbering" w:customStyle="1" w:styleId="ImportedStyle17">
    <w:name w:val="Imported Style 17"/>
    <w:rsid w:val="00AA6758"/>
    <w:pPr>
      <w:numPr>
        <w:numId w:val="5"/>
      </w:numPr>
    </w:pPr>
  </w:style>
  <w:style w:type="numbering" w:customStyle="1" w:styleId="ImportedStyle18">
    <w:name w:val="Imported Style 18"/>
    <w:rsid w:val="00AA6758"/>
    <w:pPr>
      <w:numPr>
        <w:numId w:val="7"/>
      </w:numPr>
    </w:pPr>
  </w:style>
  <w:style w:type="character" w:styleId="FollowedHyperlink">
    <w:name w:val="FollowedHyperlink"/>
    <w:basedOn w:val="DefaultParagraphFont"/>
    <w:uiPriority w:val="99"/>
    <w:semiHidden/>
    <w:unhideWhenUsed/>
    <w:rsid w:val="00AA6758"/>
    <w:rPr>
      <w:color w:val="954F72" w:themeColor="followedHyperlink"/>
      <w:u w:val="single"/>
    </w:rPr>
  </w:style>
  <w:style w:type="character" w:styleId="CommentReference">
    <w:name w:val="annotation reference"/>
    <w:basedOn w:val="DefaultParagraphFont"/>
    <w:uiPriority w:val="99"/>
    <w:semiHidden/>
    <w:unhideWhenUsed/>
    <w:rsid w:val="00AA6758"/>
    <w:rPr>
      <w:sz w:val="16"/>
      <w:szCs w:val="16"/>
    </w:rPr>
  </w:style>
  <w:style w:type="paragraph" w:styleId="CommentText">
    <w:name w:val="annotation text"/>
    <w:basedOn w:val="Normal"/>
    <w:link w:val="CommentTextChar"/>
    <w:uiPriority w:val="99"/>
    <w:unhideWhenUsed/>
    <w:rsid w:val="00AA6758"/>
    <w:rPr>
      <w:sz w:val="20"/>
      <w:szCs w:val="20"/>
    </w:rPr>
  </w:style>
  <w:style w:type="character" w:customStyle="1" w:styleId="CommentTextChar">
    <w:name w:val="Comment Text Char"/>
    <w:basedOn w:val="DefaultParagraphFont"/>
    <w:link w:val="CommentText"/>
    <w:uiPriority w:val="99"/>
    <w:rsid w:val="00AA6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6758"/>
    <w:rPr>
      <w:b/>
      <w:bCs/>
    </w:rPr>
  </w:style>
  <w:style w:type="character" w:customStyle="1" w:styleId="CommentSubjectChar">
    <w:name w:val="Comment Subject Char"/>
    <w:basedOn w:val="CommentTextChar"/>
    <w:link w:val="CommentSubject"/>
    <w:uiPriority w:val="99"/>
    <w:semiHidden/>
    <w:rsid w:val="00AA6758"/>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unhideWhenUsed/>
    <w:rsid w:val="00AA6758"/>
    <w:rPr>
      <w:sz w:val="20"/>
      <w:szCs w:val="20"/>
    </w:rPr>
  </w:style>
  <w:style w:type="character" w:customStyle="1" w:styleId="EndnoteTextChar">
    <w:name w:val="Endnote Text Char"/>
    <w:basedOn w:val="DefaultParagraphFont"/>
    <w:link w:val="EndnoteText"/>
    <w:uiPriority w:val="99"/>
    <w:rsid w:val="00AA6758"/>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AA6758"/>
    <w:rPr>
      <w:vertAlign w:val="superscript"/>
    </w:rPr>
  </w:style>
  <w:style w:type="character" w:customStyle="1" w:styleId="ordercompletenumber">
    <w:name w:val="ordercompletenumber"/>
    <w:basedOn w:val="DefaultParagraphFont"/>
    <w:rsid w:val="00AA6758"/>
  </w:style>
  <w:style w:type="character" w:customStyle="1" w:styleId="smallcapslede">
    <w:name w:val="smallcapslede"/>
    <w:basedOn w:val="DefaultParagraphFont"/>
    <w:rsid w:val="00AA6758"/>
  </w:style>
  <w:style w:type="character" w:customStyle="1" w:styleId="ellipsis">
    <w:name w:val="ellipsis"/>
    <w:basedOn w:val="DefaultParagraphFont"/>
    <w:rsid w:val="00AA6758"/>
  </w:style>
  <w:style w:type="character" w:customStyle="1" w:styleId="ellipsis-dot">
    <w:name w:val="ellipsis-dot"/>
    <w:basedOn w:val="DefaultParagraphFont"/>
    <w:rsid w:val="00AA6758"/>
  </w:style>
  <w:style w:type="character" w:customStyle="1" w:styleId="selectable-text">
    <w:name w:val="selectable-text"/>
    <w:basedOn w:val="DefaultParagraphFont"/>
    <w:rsid w:val="00AA6758"/>
  </w:style>
  <w:style w:type="paragraph" w:styleId="Revision">
    <w:name w:val="Revision"/>
    <w:hidden/>
    <w:uiPriority w:val="99"/>
    <w:semiHidden/>
    <w:rsid w:val="00AA6758"/>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AA6758"/>
    <w:rPr>
      <w:sz w:val="20"/>
      <w:szCs w:val="20"/>
    </w:rPr>
  </w:style>
  <w:style w:type="character" w:customStyle="1" w:styleId="FootnoteTextChar">
    <w:name w:val="Footnote Text Char"/>
    <w:basedOn w:val="DefaultParagraphFont"/>
    <w:link w:val="FootnoteText"/>
    <w:uiPriority w:val="99"/>
    <w:semiHidden/>
    <w:rsid w:val="00AA675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A6758"/>
    <w:rPr>
      <w:vertAlign w:val="superscript"/>
    </w:rPr>
  </w:style>
  <w:style w:type="paragraph" w:styleId="Header">
    <w:name w:val="header"/>
    <w:basedOn w:val="Normal"/>
    <w:link w:val="HeaderChar"/>
    <w:uiPriority w:val="99"/>
    <w:unhideWhenUsed/>
    <w:rsid w:val="00AA6758"/>
    <w:pPr>
      <w:tabs>
        <w:tab w:val="center" w:pos="4513"/>
        <w:tab w:val="right" w:pos="9026"/>
      </w:tabs>
    </w:pPr>
  </w:style>
  <w:style w:type="character" w:customStyle="1" w:styleId="HeaderChar">
    <w:name w:val="Header Char"/>
    <w:basedOn w:val="DefaultParagraphFont"/>
    <w:link w:val="Header"/>
    <w:uiPriority w:val="99"/>
    <w:rsid w:val="00AA6758"/>
    <w:rPr>
      <w:rFonts w:ascii="Times New Roman" w:eastAsia="Times New Roman" w:hAnsi="Times New Roman" w:cs="Times New Roman"/>
      <w:lang w:eastAsia="en-GB"/>
    </w:rPr>
  </w:style>
  <w:style w:type="paragraph" w:styleId="Footer">
    <w:name w:val="footer"/>
    <w:basedOn w:val="Normal"/>
    <w:link w:val="FooterChar"/>
    <w:uiPriority w:val="99"/>
    <w:unhideWhenUsed/>
    <w:rsid w:val="00AA6758"/>
    <w:pPr>
      <w:tabs>
        <w:tab w:val="center" w:pos="4513"/>
        <w:tab w:val="right" w:pos="9026"/>
      </w:tabs>
    </w:pPr>
  </w:style>
  <w:style w:type="character" w:customStyle="1" w:styleId="FooterChar">
    <w:name w:val="Footer Char"/>
    <w:basedOn w:val="DefaultParagraphFont"/>
    <w:link w:val="Footer"/>
    <w:uiPriority w:val="99"/>
    <w:rsid w:val="00AA6758"/>
    <w:rPr>
      <w:rFonts w:ascii="Times New Roman" w:eastAsia="Times New Roman" w:hAnsi="Times New Roman" w:cs="Times New Roman"/>
      <w:lang w:eastAsia="en-GB"/>
    </w:rPr>
  </w:style>
  <w:style w:type="character" w:customStyle="1" w:styleId="hlfld-contribauthor">
    <w:name w:val="hlfld-contribauthor"/>
    <w:basedOn w:val="DefaultParagraphFont"/>
    <w:rsid w:val="00295369"/>
  </w:style>
  <w:style w:type="character" w:customStyle="1" w:styleId="nlmgiven-names">
    <w:name w:val="nlm_given-names"/>
    <w:basedOn w:val="DefaultParagraphFont"/>
    <w:rsid w:val="00295369"/>
  </w:style>
  <w:style w:type="character" w:customStyle="1" w:styleId="nlmyear">
    <w:name w:val="nlm_year"/>
    <w:basedOn w:val="DefaultParagraphFont"/>
    <w:rsid w:val="00295369"/>
  </w:style>
  <w:style w:type="character" w:customStyle="1" w:styleId="nlmarticle-title">
    <w:name w:val="nlm_article-title"/>
    <w:basedOn w:val="DefaultParagraphFont"/>
    <w:rsid w:val="00295369"/>
  </w:style>
  <w:style w:type="character" w:customStyle="1" w:styleId="nlmfpage">
    <w:name w:val="nlm_fpage"/>
    <w:basedOn w:val="DefaultParagraphFont"/>
    <w:rsid w:val="00295369"/>
  </w:style>
  <w:style w:type="character" w:customStyle="1" w:styleId="nlmlpage">
    <w:name w:val="nlm_lpage"/>
    <w:basedOn w:val="DefaultParagraphFont"/>
    <w:rsid w:val="00295369"/>
  </w:style>
  <w:style w:type="character" w:customStyle="1" w:styleId="nlmpub-id">
    <w:name w:val="nlm_pub-id"/>
    <w:basedOn w:val="DefaultParagraphFont"/>
    <w:rsid w:val="00295369"/>
  </w:style>
  <w:style w:type="character" w:customStyle="1" w:styleId="authors">
    <w:name w:val="authors"/>
    <w:basedOn w:val="DefaultParagraphFont"/>
    <w:rsid w:val="0095531F"/>
  </w:style>
  <w:style w:type="character" w:customStyle="1" w:styleId="Date1">
    <w:name w:val="Date1"/>
    <w:basedOn w:val="DefaultParagraphFont"/>
    <w:rsid w:val="0095531F"/>
  </w:style>
  <w:style w:type="character" w:customStyle="1" w:styleId="arttitle">
    <w:name w:val="art_title"/>
    <w:basedOn w:val="DefaultParagraphFont"/>
    <w:rsid w:val="0095531F"/>
  </w:style>
  <w:style w:type="character" w:customStyle="1" w:styleId="serialtitle">
    <w:name w:val="serial_title"/>
    <w:basedOn w:val="DefaultParagraphFont"/>
    <w:rsid w:val="0095531F"/>
  </w:style>
  <w:style w:type="character" w:customStyle="1" w:styleId="doilink">
    <w:name w:val="doi_link"/>
    <w:basedOn w:val="DefaultParagraphFont"/>
    <w:rsid w:val="0095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21201/2021.7864" TargetMode="External"/><Relationship Id="rId3" Type="http://schemas.openxmlformats.org/officeDocument/2006/relationships/hyperlink" Target="https://www.opendemocracy.net/en/oureconomy/neoliberalism-is-dying-now-we-must-replace-it/" TargetMode="External"/><Relationship Id="rId7" Type="http://schemas.openxmlformats.org/officeDocument/2006/relationships/hyperlink" Target="https://www.cgdev.org/blog/breaking-logjam-african-debt-relief-third-way" TargetMode="External"/><Relationship Id="rId2" Type="http://schemas.openxmlformats.org/officeDocument/2006/relationships/hyperlink" Target="https://doi.org/10.1080/09692290.2020.1830835" TargetMode="External"/><Relationship Id="rId1" Type="http://schemas.openxmlformats.org/officeDocument/2006/relationships/hyperlink" Target="https://www.lrb.co.uk/the-paper/v44/n21/jenny-turner/a-difficult-space-to-live" TargetMode="External"/><Relationship Id="rId6" Type="http://schemas.openxmlformats.org/officeDocument/2006/relationships/hyperlink" Target="https://chinaglobalsouth.com/podcasts/china-vs-the-multilateral-development-banks/" TargetMode="External"/><Relationship Id="rId5" Type="http://schemas.openxmlformats.org/officeDocument/2006/relationships/hyperlink" Target="https://www.cgdev.org/blog/will-china-play-its-part-addressing-african-debt-distress" TargetMode="External"/><Relationship Id="rId4" Type="http://schemas.openxmlformats.org/officeDocument/2006/relationships/hyperlink" Target="https://www.imf.org/en/Blogs/Articles/2023/01/16/Confronting-fragmentation-where-it-matters-most-trade-debt-and-climate-action" TargetMode="External"/><Relationship Id="rId9" Type="http://schemas.openxmlformats.org/officeDocument/2006/relationships/hyperlink" Target="https://www.oxfam.org.uk/media/press-releases/imf-must-abandon-demands-for-austerity-as-cost-of-living-crisis-drives-up-hunger-and-poverty-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4AA5-DB30-4B4A-AA31-819FCAAC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31</Pages>
  <Words>7611</Words>
  <Characters>43385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 John</dc:creator>
  <cp:keywords/>
  <dc:description/>
  <cp:lastModifiedBy>Hazel</cp:lastModifiedBy>
  <cp:revision>17</cp:revision>
  <dcterms:created xsi:type="dcterms:W3CDTF">2023-03-22T09:02:00Z</dcterms:created>
  <dcterms:modified xsi:type="dcterms:W3CDTF">2023-03-23T15:21:00Z</dcterms:modified>
</cp:coreProperties>
</file>