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919F" w14:textId="77777777" w:rsidR="00EF1159" w:rsidRPr="00E74F3B" w:rsidRDefault="00EF1159" w:rsidP="00EF1159">
      <w:pPr>
        <w:spacing w:line="480" w:lineRule="auto"/>
        <w:jc w:val="center"/>
        <w:outlineLvl w:val="0"/>
        <w:rPr>
          <w:rFonts w:ascii="Times" w:hAnsi="Times"/>
          <w:b/>
          <w:color w:val="000000" w:themeColor="text1"/>
          <w:lang w:val="en-US"/>
        </w:rPr>
      </w:pPr>
      <w:r>
        <w:rPr>
          <w:rFonts w:ascii="Times" w:hAnsi="Times"/>
          <w:b/>
          <w:color w:val="000000" w:themeColor="text1"/>
          <w:lang w:val="en-US"/>
        </w:rPr>
        <w:t>A Note from the Guest Editors</w:t>
      </w:r>
    </w:p>
    <w:p w14:paraId="437479FF" w14:textId="77777777" w:rsidR="00EF1159" w:rsidRPr="00E74F3B" w:rsidRDefault="00EF1159" w:rsidP="00EF1159">
      <w:pPr>
        <w:spacing w:line="480" w:lineRule="auto"/>
        <w:jc w:val="right"/>
        <w:rPr>
          <w:rFonts w:ascii="Times" w:hAnsi="Times"/>
          <w:color w:val="000000" w:themeColor="text1"/>
          <w:lang w:val="en-US"/>
        </w:rPr>
      </w:pPr>
    </w:p>
    <w:p w14:paraId="6679016D" w14:textId="77777777" w:rsidR="00EF1159" w:rsidRPr="00E74F3B" w:rsidRDefault="00EF1159" w:rsidP="00EF1159">
      <w:pPr>
        <w:spacing w:line="480" w:lineRule="auto"/>
        <w:jc w:val="right"/>
        <w:outlineLvl w:val="0"/>
        <w:rPr>
          <w:rFonts w:ascii="Times" w:hAnsi="Times"/>
          <w:color w:val="000000" w:themeColor="text1"/>
          <w:lang w:val="en-US"/>
        </w:rPr>
      </w:pPr>
      <w:r w:rsidRPr="00E74F3B">
        <w:rPr>
          <w:rFonts w:ascii="Times" w:hAnsi="Times"/>
          <w:color w:val="000000" w:themeColor="text1"/>
          <w:lang w:val="en-US"/>
        </w:rPr>
        <w:t xml:space="preserve">Que le </w:t>
      </w:r>
      <w:proofErr w:type="spellStart"/>
      <w:r w:rsidRPr="00E74F3B">
        <w:rPr>
          <w:rFonts w:ascii="Times" w:hAnsi="Times"/>
          <w:color w:val="000000" w:themeColor="text1"/>
          <w:lang w:val="en-US"/>
        </w:rPr>
        <w:t>lecteur</w:t>
      </w:r>
      <w:proofErr w:type="spellEnd"/>
      <w:r w:rsidRPr="00E74F3B">
        <w:rPr>
          <w:rFonts w:ascii="Times" w:hAnsi="Times"/>
          <w:color w:val="000000" w:themeColor="text1"/>
          <w:lang w:val="en-US"/>
        </w:rPr>
        <w:t xml:space="preserve"> ne se </w:t>
      </w:r>
      <w:proofErr w:type="spellStart"/>
      <w:r w:rsidRPr="00E74F3B">
        <w:rPr>
          <w:rFonts w:ascii="Times" w:hAnsi="Times"/>
          <w:color w:val="000000" w:themeColor="text1"/>
          <w:lang w:val="en-US"/>
        </w:rPr>
        <w:t>scandalise</w:t>
      </w:r>
      <w:proofErr w:type="spellEnd"/>
      <w:r w:rsidRPr="00E74F3B">
        <w:rPr>
          <w:rFonts w:ascii="Times" w:hAnsi="Times"/>
          <w:color w:val="000000" w:themeColor="text1"/>
          <w:lang w:val="en-US"/>
        </w:rPr>
        <w:t xml:space="preserve"> pas de </w:t>
      </w:r>
      <w:proofErr w:type="spellStart"/>
      <w:r w:rsidRPr="00E74F3B">
        <w:rPr>
          <w:rFonts w:ascii="Times" w:hAnsi="Times"/>
          <w:color w:val="000000" w:themeColor="text1"/>
          <w:lang w:val="en-US"/>
        </w:rPr>
        <w:t>cette</w:t>
      </w:r>
      <w:proofErr w:type="spellEnd"/>
      <w:r w:rsidRPr="00E74F3B">
        <w:rPr>
          <w:rFonts w:ascii="Times" w:hAnsi="Times"/>
          <w:color w:val="000000" w:themeColor="text1"/>
          <w:lang w:val="en-US"/>
        </w:rPr>
        <w:t xml:space="preserve"> </w:t>
      </w:r>
      <w:proofErr w:type="spellStart"/>
      <w:r w:rsidRPr="00E74F3B">
        <w:rPr>
          <w:rFonts w:ascii="Times" w:hAnsi="Times"/>
          <w:color w:val="000000" w:themeColor="text1"/>
          <w:lang w:val="en-US"/>
        </w:rPr>
        <w:t>gravité</w:t>
      </w:r>
      <w:proofErr w:type="spellEnd"/>
      <w:r w:rsidRPr="00E74F3B">
        <w:rPr>
          <w:rFonts w:ascii="Times" w:hAnsi="Times"/>
          <w:color w:val="000000" w:themeColor="text1"/>
          <w:lang w:val="en-US"/>
        </w:rPr>
        <w:t xml:space="preserve"> </w:t>
      </w:r>
      <w:proofErr w:type="spellStart"/>
      <w:r w:rsidRPr="00E74F3B">
        <w:rPr>
          <w:rFonts w:ascii="Times" w:hAnsi="Times"/>
          <w:color w:val="000000" w:themeColor="text1"/>
          <w:lang w:val="en-US"/>
        </w:rPr>
        <w:t>dans</w:t>
      </w:r>
      <w:proofErr w:type="spellEnd"/>
      <w:r w:rsidRPr="00E74F3B">
        <w:rPr>
          <w:rFonts w:ascii="Times" w:hAnsi="Times"/>
          <w:color w:val="000000" w:themeColor="text1"/>
          <w:lang w:val="en-US"/>
        </w:rPr>
        <w:t xml:space="preserve"> le </w:t>
      </w:r>
      <w:proofErr w:type="spellStart"/>
      <w:r w:rsidRPr="00E74F3B">
        <w:rPr>
          <w:rFonts w:ascii="Times" w:hAnsi="Times"/>
          <w:color w:val="000000" w:themeColor="text1"/>
          <w:lang w:val="en-US"/>
        </w:rPr>
        <w:t>frivole</w:t>
      </w:r>
      <w:proofErr w:type="spellEnd"/>
    </w:p>
    <w:p w14:paraId="4B38B1FA" w14:textId="77777777" w:rsidR="00EF1159" w:rsidRPr="00E74F3B" w:rsidRDefault="00EF1159" w:rsidP="00EF1159">
      <w:pPr>
        <w:spacing w:line="480" w:lineRule="auto"/>
        <w:jc w:val="right"/>
        <w:rPr>
          <w:rFonts w:ascii="Times" w:hAnsi="Times"/>
          <w:color w:val="000000" w:themeColor="text1"/>
          <w:lang w:val="en-US"/>
        </w:rPr>
      </w:pPr>
      <w:r w:rsidRPr="00E74F3B">
        <w:rPr>
          <w:rFonts w:ascii="Times" w:hAnsi="Times"/>
          <w:color w:val="000000" w:themeColor="text1"/>
          <w:lang w:val="en-US"/>
        </w:rPr>
        <w:t>Charles Baudelaire</w:t>
      </w:r>
    </w:p>
    <w:p w14:paraId="59109591" w14:textId="77777777" w:rsidR="00EF1159" w:rsidRPr="00E74F3B" w:rsidRDefault="00EF1159" w:rsidP="00EF1159">
      <w:pPr>
        <w:spacing w:line="480" w:lineRule="auto"/>
        <w:jc w:val="right"/>
        <w:rPr>
          <w:rFonts w:ascii="Times" w:hAnsi="Times"/>
          <w:color w:val="000000" w:themeColor="text1"/>
          <w:lang w:val="en-US"/>
        </w:rPr>
      </w:pPr>
    </w:p>
    <w:p w14:paraId="6C46BC08" w14:textId="77777777" w:rsidR="00EF1159" w:rsidRPr="00E74F3B" w:rsidRDefault="00EF1159" w:rsidP="00EF1159">
      <w:pPr>
        <w:spacing w:line="480" w:lineRule="auto"/>
        <w:jc w:val="right"/>
        <w:rPr>
          <w:rFonts w:ascii="Times" w:hAnsi="Times"/>
          <w:color w:val="000000" w:themeColor="text1"/>
          <w:lang w:val="en-US"/>
        </w:rPr>
      </w:pPr>
      <w:r w:rsidRPr="00E74F3B">
        <w:rPr>
          <w:rFonts w:ascii="Times" w:hAnsi="Times"/>
          <w:color w:val="000000" w:themeColor="text1"/>
          <w:lang w:val="en-US"/>
        </w:rPr>
        <w:t xml:space="preserve">Operetta! Flowing champagne, ceaseless waltzing, risqué </w:t>
      </w:r>
      <w:r w:rsidRPr="00E74F3B">
        <w:rPr>
          <w:rFonts w:ascii="Times" w:hAnsi="Times"/>
          <w:i/>
          <w:color w:val="000000" w:themeColor="text1"/>
          <w:lang w:val="en-US"/>
        </w:rPr>
        <w:t>couplets</w:t>
      </w:r>
      <w:r w:rsidRPr="00E74F3B">
        <w:rPr>
          <w:rFonts w:ascii="Times" w:hAnsi="Times"/>
          <w:color w:val="000000" w:themeColor="text1"/>
          <w:lang w:val="en-US"/>
        </w:rPr>
        <w:t xml:space="preserve">, </w:t>
      </w:r>
      <w:proofErr w:type="spellStart"/>
      <w:r w:rsidRPr="00E74F3B">
        <w:rPr>
          <w:rFonts w:ascii="Times" w:hAnsi="Times"/>
          <w:color w:val="000000" w:themeColor="text1"/>
          <w:lang w:val="en-US"/>
        </w:rPr>
        <w:t>Graustarkian</w:t>
      </w:r>
      <w:proofErr w:type="spellEnd"/>
      <w:r w:rsidRPr="00E74F3B">
        <w:rPr>
          <w:rFonts w:ascii="Times" w:hAnsi="Times"/>
          <w:color w:val="000000" w:themeColor="text1"/>
          <w:lang w:val="en-US"/>
        </w:rPr>
        <w:t xml:space="preserve"> uniforms and glittering ball gowns, romancing and dancing! Gaiety and light-heartedness, sentiment and </w:t>
      </w:r>
      <w:proofErr w:type="spellStart"/>
      <w:r w:rsidRPr="00E74F3B">
        <w:rPr>
          <w:rFonts w:ascii="Times" w:hAnsi="Times"/>
          <w:i/>
          <w:color w:val="000000" w:themeColor="text1"/>
          <w:lang w:val="en-US"/>
        </w:rPr>
        <w:t>Schmalz</w:t>
      </w:r>
      <w:proofErr w:type="spellEnd"/>
      <w:r w:rsidRPr="00E74F3B">
        <w:rPr>
          <w:rFonts w:ascii="Times" w:hAnsi="Times"/>
          <w:color w:val="000000" w:themeColor="text1"/>
          <w:lang w:val="en-US"/>
        </w:rPr>
        <w:t>.</w:t>
      </w:r>
    </w:p>
    <w:p w14:paraId="70A86F5F" w14:textId="77777777" w:rsidR="00EF1159" w:rsidRPr="00E74F3B" w:rsidRDefault="00EF1159" w:rsidP="00EF1159">
      <w:pPr>
        <w:spacing w:line="480" w:lineRule="auto"/>
        <w:jc w:val="right"/>
        <w:rPr>
          <w:rFonts w:ascii="Times" w:hAnsi="Times"/>
          <w:color w:val="000000" w:themeColor="text1"/>
          <w:lang w:val="en-US"/>
        </w:rPr>
      </w:pPr>
      <w:r w:rsidRPr="00E74F3B">
        <w:rPr>
          <w:rFonts w:ascii="Times" w:hAnsi="Times"/>
          <w:color w:val="000000" w:themeColor="text1"/>
          <w:lang w:val="en-US"/>
        </w:rPr>
        <w:t xml:space="preserve">Richard </w:t>
      </w:r>
      <w:proofErr w:type="spellStart"/>
      <w:r w:rsidRPr="00E74F3B">
        <w:rPr>
          <w:rFonts w:ascii="Times" w:hAnsi="Times"/>
          <w:color w:val="000000" w:themeColor="text1"/>
          <w:lang w:val="en-US"/>
        </w:rPr>
        <w:t>Traubner</w:t>
      </w:r>
      <w:proofErr w:type="spellEnd"/>
    </w:p>
    <w:p w14:paraId="08C58215" w14:textId="77777777" w:rsidR="00EF1159" w:rsidRPr="00E74F3B" w:rsidRDefault="00EF1159" w:rsidP="00EF1159">
      <w:pPr>
        <w:spacing w:line="480" w:lineRule="auto"/>
        <w:rPr>
          <w:rFonts w:ascii="Times" w:hAnsi="Times"/>
          <w:color w:val="000000" w:themeColor="text1"/>
          <w:lang w:val="en-US"/>
        </w:rPr>
      </w:pPr>
    </w:p>
    <w:p w14:paraId="1C1C08C4" w14:textId="77777777" w:rsidR="00EF1159" w:rsidRPr="00E74F3B" w:rsidRDefault="00EF1159" w:rsidP="00EF1159">
      <w:pPr>
        <w:spacing w:line="480" w:lineRule="auto"/>
        <w:rPr>
          <w:rFonts w:ascii="Times" w:hAnsi="Times"/>
          <w:color w:val="000000" w:themeColor="text1"/>
          <w:lang w:val="en-US"/>
        </w:rPr>
      </w:pPr>
    </w:p>
    <w:p w14:paraId="7A891653" w14:textId="77777777" w:rsidR="00EF1159" w:rsidRPr="00E74F3B" w:rsidRDefault="00EF1159" w:rsidP="00EF1159">
      <w:pPr>
        <w:spacing w:line="480" w:lineRule="auto"/>
        <w:rPr>
          <w:rFonts w:ascii="Times" w:hAnsi="Times"/>
          <w:color w:val="000000" w:themeColor="text1"/>
          <w:lang w:val="en-US"/>
        </w:rPr>
      </w:pPr>
      <w:r w:rsidRPr="00E74F3B">
        <w:rPr>
          <w:rFonts w:ascii="Times" w:hAnsi="Times"/>
          <w:color w:val="000000" w:themeColor="text1"/>
          <w:lang w:val="en-US"/>
        </w:rPr>
        <w:t>What does it mean to take operetta seriously? To scrutinize the diminutive</w:t>
      </w:r>
      <w:r>
        <w:rPr>
          <w:rFonts w:ascii="Times" w:hAnsi="Times"/>
          <w:color w:val="000000" w:themeColor="text1"/>
          <w:lang w:val="en-US"/>
        </w:rPr>
        <w:t>, lowering</w:t>
      </w:r>
      <w:r w:rsidRPr="00E74F3B">
        <w:rPr>
          <w:rFonts w:ascii="Times" w:hAnsi="Times"/>
          <w:color w:val="000000" w:themeColor="text1"/>
          <w:lang w:val="en-US"/>
        </w:rPr>
        <w:t xml:space="preserve"> suffix (the “</w:t>
      </w:r>
      <w:proofErr w:type="spellStart"/>
      <w:r w:rsidRPr="00E74F3B">
        <w:rPr>
          <w:rFonts w:ascii="Times" w:hAnsi="Times"/>
          <w:color w:val="000000" w:themeColor="text1"/>
          <w:lang w:val="en-US"/>
        </w:rPr>
        <w:t>etta</w:t>
      </w:r>
      <w:proofErr w:type="spellEnd"/>
      <w:r w:rsidRPr="00E74F3B">
        <w:rPr>
          <w:rFonts w:ascii="Times" w:hAnsi="Times"/>
          <w:color w:val="000000" w:themeColor="text1"/>
          <w:lang w:val="en-US"/>
        </w:rPr>
        <w:t>” or “</w:t>
      </w:r>
      <w:proofErr w:type="spellStart"/>
      <w:r w:rsidRPr="00E74F3B">
        <w:rPr>
          <w:rFonts w:ascii="Times" w:hAnsi="Times"/>
          <w:color w:val="000000" w:themeColor="text1"/>
          <w:lang w:val="en-US"/>
        </w:rPr>
        <w:t>ette</w:t>
      </w:r>
      <w:proofErr w:type="spellEnd"/>
      <w:r w:rsidRPr="00E74F3B">
        <w:rPr>
          <w:rFonts w:ascii="Times" w:hAnsi="Times"/>
          <w:color w:val="000000" w:themeColor="text1"/>
          <w:lang w:val="en-US"/>
        </w:rPr>
        <w:t>,” the</w:t>
      </w:r>
      <w:r>
        <w:rPr>
          <w:rFonts w:ascii="Times" w:hAnsi="Times"/>
          <w:color w:val="000000" w:themeColor="text1"/>
          <w:lang w:val="en-US"/>
        </w:rPr>
        <w:t xml:space="preserve"> </w:t>
      </w:r>
      <w:r w:rsidRPr="00E74F3B">
        <w:rPr>
          <w:rFonts w:ascii="Times" w:hAnsi="Times"/>
          <w:color w:val="000000" w:themeColor="text1"/>
          <w:lang w:val="en-US"/>
        </w:rPr>
        <w:t>“bouffe</w:t>
      </w:r>
      <w:r>
        <w:rPr>
          <w:rFonts w:ascii="Times" w:hAnsi="Times"/>
          <w:color w:val="000000" w:themeColor="text1"/>
          <w:lang w:val="en-US"/>
        </w:rPr>
        <w:t>,</w:t>
      </w:r>
      <w:r w:rsidRPr="00E74F3B">
        <w:rPr>
          <w:rFonts w:ascii="Times" w:hAnsi="Times"/>
          <w:color w:val="000000" w:themeColor="text1"/>
          <w:lang w:val="en-US"/>
        </w:rPr>
        <w:t>”</w:t>
      </w:r>
      <w:r>
        <w:rPr>
          <w:rFonts w:ascii="Times" w:hAnsi="Times"/>
          <w:color w:val="000000" w:themeColor="text1"/>
          <w:lang w:val="en-US"/>
        </w:rPr>
        <w:t xml:space="preserve"> the perennial grey aria of the “</w:t>
      </w:r>
      <w:proofErr w:type="spellStart"/>
      <w:r>
        <w:rPr>
          <w:rFonts w:ascii="Times" w:hAnsi="Times"/>
          <w:color w:val="000000" w:themeColor="text1"/>
          <w:lang w:val="en-US"/>
        </w:rPr>
        <w:t>comique</w:t>
      </w:r>
      <w:proofErr w:type="spellEnd"/>
      <w:r>
        <w:rPr>
          <w:rFonts w:ascii="Times" w:hAnsi="Times"/>
          <w:color w:val="000000" w:themeColor="text1"/>
          <w:lang w:val="en-US"/>
        </w:rPr>
        <w:t>”</w:t>
      </w:r>
      <w:r w:rsidRPr="00E74F3B">
        <w:rPr>
          <w:rFonts w:ascii="Times" w:hAnsi="Times"/>
          <w:color w:val="000000" w:themeColor="text1"/>
          <w:lang w:val="en-US"/>
        </w:rPr>
        <w:t>) that continues so often to separate it from a</w:t>
      </w:r>
      <w:r>
        <w:rPr>
          <w:rFonts w:ascii="Times" w:hAnsi="Times"/>
          <w:color w:val="000000" w:themeColor="text1"/>
          <w:lang w:val="en-US"/>
        </w:rPr>
        <w:t xml:space="preserve"> mainstream of</w:t>
      </w:r>
      <w:r w:rsidRPr="00E74F3B">
        <w:rPr>
          <w:rFonts w:ascii="Times" w:hAnsi="Times"/>
          <w:color w:val="000000" w:themeColor="text1"/>
          <w:lang w:val="en-US"/>
        </w:rPr>
        <w:t xml:space="preserve"> twenty-first-century opera</w:t>
      </w:r>
      <w:r>
        <w:rPr>
          <w:rFonts w:ascii="Times" w:hAnsi="Times"/>
          <w:color w:val="000000" w:themeColor="text1"/>
          <w:lang w:val="en-US"/>
        </w:rPr>
        <w:t xml:space="preserve"> </w:t>
      </w:r>
      <w:r w:rsidRPr="00E74F3B">
        <w:rPr>
          <w:rFonts w:ascii="Times" w:hAnsi="Times"/>
          <w:color w:val="000000" w:themeColor="text1"/>
          <w:lang w:val="en-US"/>
        </w:rPr>
        <w:t>studies? To acknowledge and engage with not only operetta’s proximity to opera but also its differences from it; or even to approach operetta on its own terms—and this is a radical gesture—with opera consigned self-consciously to the margins? To what extent is it possible to weigh operetta’s intellectual impact and to excavate its significant footprint in historical grand narratives while making sense of its supposedly characteristic levity and kitsch? The latter term has been a frequent point of contention in reception theory, as something never transcending the “horizon of expectations” assumed to be typical of an audience lacking hauteur or sophistication.</w:t>
      </w:r>
      <w:r w:rsidRPr="00E74F3B">
        <w:rPr>
          <w:rStyle w:val="EndnoteReference"/>
          <w:rFonts w:ascii="Times" w:hAnsi="Times"/>
          <w:color w:val="000000" w:themeColor="text1"/>
          <w:lang w:val="en-US"/>
        </w:rPr>
        <w:endnoteReference w:id="1"/>
      </w:r>
      <w:r w:rsidRPr="00E74F3B">
        <w:rPr>
          <w:rFonts w:ascii="Times" w:hAnsi="Times"/>
          <w:color w:val="000000" w:themeColor="text1"/>
          <w:lang w:val="en-US"/>
        </w:rPr>
        <w:t xml:space="preserve"> </w:t>
      </w:r>
      <w:proofErr w:type="gramStart"/>
      <w:r w:rsidRPr="00E74F3B">
        <w:rPr>
          <w:rFonts w:ascii="Times" w:hAnsi="Times"/>
          <w:color w:val="000000" w:themeColor="text1"/>
          <w:lang w:val="en-US"/>
        </w:rPr>
        <w:t>That is to say:</w:t>
      </w:r>
      <w:proofErr w:type="gramEnd"/>
      <w:r w:rsidRPr="00E74F3B">
        <w:rPr>
          <w:rFonts w:ascii="Times" w:hAnsi="Times"/>
          <w:color w:val="000000" w:themeColor="text1"/>
          <w:lang w:val="en-US"/>
        </w:rPr>
        <w:t xml:space="preserve"> we must </w:t>
      </w:r>
      <w:r>
        <w:rPr>
          <w:rFonts w:ascii="Times" w:hAnsi="Times"/>
          <w:color w:val="000000" w:themeColor="text1"/>
          <w:lang w:val="en-US"/>
        </w:rPr>
        <w:t>contend</w:t>
      </w:r>
      <w:r w:rsidRPr="00E74F3B">
        <w:rPr>
          <w:rFonts w:ascii="Times" w:hAnsi="Times"/>
          <w:color w:val="000000" w:themeColor="text1"/>
          <w:lang w:val="en-US"/>
        </w:rPr>
        <w:t xml:space="preserve"> with the fact that, for as long as it has existed, operetta has been understood by the vast majority of its producers, consumers, and critics as a type of musical theatre that is merely, “basically entertaining”.</w:t>
      </w:r>
      <w:r w:rsidRPr="00E74F3B">
        <w:rPr>
          <w:rStyle w:val="EndnoteReference"/>
          <w:rFonts w:ascii="Times" w:hAnsi="Times"/>
          <w:color w:val="000000" w:themeColor="text1"/>
          <w:lang w:val="en-US"/>
        </w:rPr>
        <w:endnoteReference w:id="2"/>
      </w:r>
    </w:p>
    <w:p w14:paraId="782A6729" w14:textId="77777777" w:rsidR="00EF1159" w:rsidRPr="00E74F3B" w:rsidRDefault="00EF1159" w:rsidP="00EF1159">
      <w:pPr>
        <w:spacing w:line="480" w:lineRule="auto"/>
        <w:rPr>
          <w:rFonts w:ascii="Times" w:hAnsi="Times"/>
          <w:color w:val="000000" w:themeColor="text1"/>
          <w:lang w:val="en-US"/>
        </w:rPr>
      </w:pPr>
      <w:r w:rsidRPr="00E74F3B">
        <w:rPr>
          <w:rFonts w:ascii="Times" w:hAnsi="Times"/>
          <w:color w:val="000000" w:themeColor="text1"/>
          <w:lang w:val="en-US"/>
        </w:rPr>
        <w:lastRenderedPageBreak/>
        <w:tab/>
        <w:t>These are some of the questions underpinning this special issue on “operetta</w:t>
      </w:r>
      <w:r>
        <w:rPr>
          <w:rFonts w:ascii="Times" w:hAnsi="Times"/>
          <w:color w:val="000000" w:themeColor="text1"/>
          <w:lang w:val="en-US"/>
        </w:rPr>
        <w:t>.</w:t>
      </w:r>
      <w:r w:rsidRPr="00E74F3B">
        <w:rPr>
          <w:rFonts w:ascii="Times" w:hAnsi="Times"/>
          <w:color w:val="000000" w:themeColor="text1"/>
          <w:lang w:val="en-US"/>
        </w:rPr>
        <w:t xml:space="preserve">” It is the first dedicated wholly to the genre in the history of </w:t>
      </w:r>
      <w:r w:rsidRPr="00E74F3B">
        <w:rPr>
          <w:rFonts w:ascii="Times" w:hAnsi="Times"/>
          <w:i/>
          <w:color w:val="000000" w:themeColor="text1"/>
          <w:lang w:val="en-US"/>
        </w:rPr>
        <w:t>Opera Quarterly</w:t>
      </w:r>
      <w:r w:rsidRPr="00E74F3B">
        <w:rPr>
          <w:rFonts w:ascii="Times" w:hAnsi="Times"/>
          <w:color w:val="000000" w:themeColor="text1"/>
          <w:lang w:val="en-US"/>
        </w:rPr>
        <w:t xml:space="preserve">—a journal that aspires to be “the definitive publication for anyone </w:t>
      </w:r>
      <w:r w:rsidRPr="00E74F3B">
        <w:rPr>
          <w:rFonts w:ascii="Times" w:hAnsi="Times"/>
          <w:i/>
          <w:color w:val="000000" w:themeColor="text1"/>
          <w:lang w:val="en-US"/>
        </w:rPr>
        <w:t>serious</w:t>
      </w:r>
      <w:r w:rsidRPr="00E74F3B">
        <w:rPr>
          <w:rFonts w:ascii="Times" w:hAnsi="Times"/>
          <w:color w:val="000000" w:themeColor="text1"/>
          <w:lang w:val="en-US"/>
        </w:rPr>
        <w:t xml:space="preserve"> about opera” (our italics). We might note that even when dealing with opera—certainly most Italian and much French opera—seriousness has become de rigueur only since the theoretical turns and disciplinary upheavals of the later twentieth century. But although such developments repositioned opera somewhere close to musicology’s inner sanctum—a newly emerged “opera studies” seemed for a time to constitute a disciplinary vanguard—operetta has remained out in the cold. Thus, nearly thirty-five years after its first appearance, Richard </w:t>
      </w:r>
      <w:proofErr w:type="spellStart"/>
      <w:r w:rsidRPr="00E74F3B">
        <w:rPr>
          <w:rFonts w:ascii="Times" w:hAnsi="Times"/>
          <w:color w:val="000000" w:themeColor="text1"/>
          <w:lang w:val="en-US"/>
        </w:rPr>
        <w:t>Traubner’s</w:t>
      </w:r>
      <w:proofErr w:type="spellEnd"/>
      <w:r w:rsidRPr="00E74F3B">
        <w:rPr>
          <w:rFonts w:ascii="Times" w:hAnsi="Times"/>
          <w:color w:val="000000" w:themeColor="text1"/>
          <w:lang w:val="en-US"/>
        </w:rPr>
        <w:t xml:space="preserve"> </w:t>
      </w:r>
      <w:r w:rsidRPr="00E74F3B">
        <w:rPr>
          <w:rFonts w:ascii="Times" w:hAnsi="Times"/>
          <w:i/>
          <w:color w:val="000000" w:themeColor="text1"/>
          <w:lang w:val="en-US"/>
        </w:rPr>
        <w:t>Operetta: A Theatrical History</w:t>
      </w:r>
      <w:r w:rsidRPr="00E74F3B">
        <w:rPr>
          <w:rFonts w:ascii="Times" w:hAnsi="Times"/>
          <w:color w:val="000000" w:themeColor="text1"/>
          <w:lang w:val="en-US"/>
        </w:rPr>
        <w:t xml:space="preserve"> remains the standard English-language account of the genre. We take its very beginning as our second epigraph: opening lines in which </w:t>
      </w:r>
      <w:proofErr w:type="spellStart"/>
      <w:r w:rsidRPr="00E74F3B">
        <w:rPr>
          <w:rFonts w:ascii="Times" w:hAnsi="Times"/>
          <w:color w:val="000000" w:themeColor="text1"/>
          <w:lang w:val="en-US"/>
        </w:rPr>
        <w:t>Traubner</w:t>
      </w:r>
      <w:proofErr w:type="spellEnd"/>
      <w:r w:rsidRPr="00E74F3B">
        <w:rPr>
          <w:rFonts w:ascii="Times" w:hAnsi="Times"/>
          <w:color w:val="000000" w:themeColor="text1"/>
          <w:lang w:val="en-US"/>
        </w:rPr>
        <w:t xml:space="preserve"> reproduces a venerable image of operetta as naughty-but-nice, champagne-</w:t>
      </w:r>
      <w:proofErr w:type="spellStart"/>
      <w:r w:rsidRPr="00E74F3B">
        <w:rPr>
          <w:rFonts w:ascii="Times" w:hAnsi="Times"/>
          <w:color w:val="000000" w:themeColor="text1"/>
          <w:lang w:val="en-US"/>
        </w:rPr>
        <w:t>fuelled</w:t>
      </w:r>
      <w:proofErr w:type="spellEnd"/>
      <w:r w:rsidRPr="00E74F3B">
        <w:rPr>
          <w:rFonts w:ascii="Times" w:hAnsi="Times"/>
          <w:color w:val="000000" w:themeColor="text1"/>
          <w:lang w:val="en-US"/>
        </w:rPr>
        <w:t xml:space="preserve"> frivolity. </w:t>
      </w:r>
      <w:proofErr w:type="spellStart"/>
      <w:r w:rsidRPr="00E74F3B">
        <w:rPr>
          <w:rFonts w:ascii="Times" w:hAnsi="Times"/>
          <w:color w:val="000000" w:themeColor="text1"/>
          <w:lang w:val="en-US"/>
        </w:rPr>
        <w:t>Traubner’s</w:t>
      </w:r>
      <w:proofErr w:type="spellEnd"/>
      <w:r w:rsidRPr="00E74F3B">
        <w:rPr>
          <w:rFonts w:ascii="Times" w:hAnsi="Times"/>
          <w:color w:val="000000" w:themeColor="text1"/>
          <w:lang w:val="en-US"/>
        </w:rPr>
        <w:t xml:space="preserve"> project was, as he put it, to “resurrect appreciation” for so many forgotten operettas; but he also bemoan</w:t>
      </w:r>
      <w:r>
        <w:rPr>
          <w:rFonts w:ascii="Times" w:hAnsi="Times"/>
          <w:color w:val="000000" w:themeColor="text1"/>
          <w:lang w:val="en-US"/>
        </w:rPr>
        <w:t>ed</w:t>
      </w:r>
      <w:r w:rsidRPr="00E74F3B">
        <w:rPr>
          <w:rFonts w:ascii="Times" w:hAnsi="Times"/>
          <w:color w:val="000000" w:themeColor="text1"/>
          <w:lang w:val="en-US"/>
        </w:rPr>
        <w:t xml:space="preserve"> the fact that what he calls the genre’s “commercial unpretentiousness” has “given operetta a bad name in the highest circles of musical art,” where it is considered “unworthy of serious recognition.”</w:t>
      </w:r>
      <w:r w:rsidRPr="00E74F3B">
        <w:rPr>
          <w:rStyle w:val="EndnoteReference"/>
          <w:rFonts w:ascii="Times" w:hAnsi="Times"/>
          <w:color w:val="000000" w:themeColor="text1"/>
          <w:lang w:val="en-US"/>
        </w:rPr>
        <w:endnoteReference w:id="3"/>
      </w:r>
      <w:r w:rsidRPr="00E74F3B">
        <w:rPr>
          <w:rFonts w:ascii="Times" w:hAnsi="Times"/>
          <w:color w:val="000000" w:themeColor="text1"/>
          <w:lang w:val="en-US"/>
        </w:rPr>
        <w:t xml:space="preserve"> </w:t>
      </w:r>
    </w:p>
    <w:p w14:paraId="0DC47739" w14:textId="77777777" w:rsidR="00EF1159" w:rsidRPr="00E74F3B" w:rsidRDefault="00EF1159" w:rsidP="00EF1159">
      <w:pPr>
        <w:spacing w:line="480" w:lineRule="auto"/>
        <w:ind w:firstLine="720"/>
        <w:rPr>
          <w:rFonts w:ascii="Times" w:hAnsi="Times"/>
          <w:color w:val="000000" w:themeColor="text1"/>
          <w:lang w:val="en-US"/>
        </w:rPr>
      </w:pPr>
      <w:r w:rsidRPr="00E74F3B">
        <w:rPr>
          <w:rFonts w:ascii="Times" w:hAnsi="Times"/>
          <w:color w:val="000000" w:themeColor="text1"/>
          <w:lang w:val="en-US"/>
        </w:rPr>
        <w:t xml:space="preserve">That </w:t>
      </w:r>
      <w:proofErr w:type="spellStart"/>
      <w:r w:rsidRPr="00E74F3B">
        <w:rPr>
          <w:rFonts w:ascii="Times" w:hAnsi="Times"/>
          <w:color w:val="000000" w:themeColor="text1"/>
          <w:lang w:val="en-US"/>
        </w:rPr>
        <w:t>Traubner</w:t>
      </w:r>
      <w:proofErr w:type="spellEnd"/>
      <w:r w:rsidRPr="00E74F3B">
        <w:rPr>
          <w:rFonts w:ascii="Times" w:hAnsi="Times"/>
          <w:color w:val="000000" w:themeColor="text1"/>
          <w:lang w:val="en-US"/>
        </w:rPr>
        <w:t xml:space="preserve"> produced a history of the genre at all in such circumstances was already to approach operetta with almost unprecedentedly earnest scholarly intent. And things had barely changed, he suggest</w:t>
      </w:r>
      <w:r>
        <w:rPr>
          <w:rFonts w:ascii="Times" w:hAnsi="Times"/>
          <w:color w:val="000000" w:themeColor="text1"/>
          <w:lang w:val="en-US"/>
        </w:rPr>
        <w:t>ed</w:t>
      </w:r>
      <w:r w:rsidRPr="00E74F3B">
        <w:rPr>
          <w:rFonts w:ascii="Times" w:hAnsi="Times"/>
          <w:color w:val="000000" w:themeColor="text1"/>
          <w:lang w:val="en-US"/>
        </w:rPr>
        <w:t xml:space="preserve"> since the operetta librettist Alfred </w:t>
      </w:r>
      <w:proofErr w:type="spellStart"/>
      <w:r w:rsidRPr="00E74F3B">
        <w:rPr>
          <w:rFonts w:ascii="Times" w:hAnsi="Times"/>
          <w:color w:val="000000" w:themeColor="text1"/>
          <w:lang w:val="en-US"/>
        </w:rPr>
        <w:t>Grünwald</w:t>
      </w:r>
      <w:proofErr w:type="spellEnd"/>
      <w:r w:rsidRPr="00E74F3B">
        <w:rPr>
          <w:rFonts w:ascii="Times" w:hAnsi="Times"/>
          <w:color w:val="000000" w:themeColor="text1"/>
          <w:lang w:val="en-US"/>
        </w:rPr>
        <w:t xml:space="preserve"> </w:t>
      </w:r>
      <w:r>
        <w:rPr>
          <w:rFonts w:ascii="Times" w:hAnsi="Times"/>
          <w:color w:val="000000" w:themeColor="text1"/>
          <w:lang w:val="en-US"/>
        </w:rPr>
        <w:t xml:space="preserve">had </w:t>
      </w:r>
      <w:r w:rsidRPr="00E74F3B">
        <w:rPr>
          <w:rFonts w:ascii="Times" w:hAnsi="Times"/>
          <w:color w:val="000000" w:themeColor="text1"/>
          <w:lang w:val="en-US"/>
        </w:rPr>
        <w:t>beg</w:t>
      </w:r>
      <w:r>
        <w:rPr>
          <w:rFonts w:ascii="Times" w:hAnsi="Times"/>
          <w:color w:val="000000" w:themeColor="text1"/>
          <w:lang w:val="en-US"/>
        </w:rPr>
        <w:t>u</w:t>
      </w:r>
      <w:r w:rsidRPr="00E74F3B">
        <w:rPr>
          <w:rFonts w:ascii="Times" w:hAnsi="Times"/>
          <w:color w:val="000000" w:themeColor="text1"/>
          <w:lang w:val="en-US"/>
        </w:rPr>
        <w:t xml:space="preserve">n writing (though never finished) a </w:t>
      </w:r>
      <w:r w:rsidRPr="00E74F3B">
        <w:rPr>
          <w:rFonts w:ascii="Times" w:hAnsi="Times"/>
          <w:i/>
          <w:color w:val="000000" w:themeColor="text1"/>
          <w:lang w:val="en-US"/>
        </w:rPr>
        <w:t>History of Operetta</w:t>
      </w:r>
      <w:r w:rsidRPr="00E74F3B">
        <w:rPr>
          <w:rFonts w:ascii="Times" w:hAnsi="Times"/>
          <w:color w:val="000000" w:themeColor="text1"/>
          <w:lang w:val="en-US"/>
        </w:rPr>
        <w:t xml:space="preserve"> in 1938. In it, </w:t>
      </w:r>
      <w:proofErr w:type="spellStart"/>
      <w:r w:rsidRPr="00E74F3B">
        <w:rPr>
          <w:rFonts w:ascii="Times" w:hAnsi="Times"/>
          <w:color w:val="000000" w:themeColor="text1"/>
          <w:lang w:val="en-US"/>
        </w:rPr>
        <w:t>Grünwald</w:t>
      </w:r>
      <w:proofErr w:type="spellEnd"/>
      <w:r w:rsidRPr="00E74F3B">
        <w:rPr>
          <w:rFonts w:ascii="Times" w:hAnsi="Times"/>
          <w:color w:val="000000" w:themeColor="text1"/>
          <w:lang w:val="en-US"/>
        </w:rPr>
        <w:t xml:space="preserve"> thundered that</w:t>
      </w:r>
      <w:r>
        <w:rPr>
          <w:rFonts w:ascii="Times" w:hAnsi="Times"/>
          <w:color w:val="000000" w:themeColor="text1"/>
          <w:lang w:val="en-US"/>
        </w:rPr>
        <w:t>:</w:t>
      </w:r>
    </w:p>
    <w:p w14:paraId="451E8BC4" w14:textId="77777777" w:rsidR="00EF1159" w:rsidRDefault="00EF1159" w:rsidP="00EF1159">
      <w:pPr>
        <w:spacing w:line="480" w:lineRule="auto"/>
        <w:ind w:left="720"/>
        <w:rPr>
          <w:rFonts w:ascii="Times" w:hAnsi="Times"/>
          <w:color w:val="000000" w:themeColor="text1"/>
          <w:lang w:val="en-US"/>
        </w:rPr>
      </w:pPr>
      <w:r w:rsidRPr="00E74F3B">
        <w:rPr>
          <w:rFonts w:ascii="Times" w:hAnsi="Times"/>
          <w:color w:val="000000" w:themeColor="text1"/>
          <w:lang w:val="en-US"/>
        </w:rPr>
        <w:t>Serious writers on music, the “superior” critics, all those music esthetes who prowl about the sacred halls of music with dead-earnest faces as self-appointed guardians of the sacred Forms and Traditions, look upon operetta as something highly distasteful. They never gave it much attention, whenever possible they have tried to stifle it by a conspiracy of silence, and if they do speak of it they are always careful to express their great disdain…</w:t>
      </w:r>
      <w:r w:rsidRPr="00E74F3B">
        <w:rPr>
          <w:rStyle w:val="EndnoteReference"/>
          <w:rFonts w:ascii="Times" w:hAnsi="Times"/>
          <w:color w:val="000000" w:themeColor="text1"/>
          <w:lang w:val="en-US"/>
        </w:rPr>
        <w:endnoteReference w:id="4"/>
      </w:r>
    </w:p>
    <w:p w14:paraId="3FE4B1AC" w14:textId="77777777" w:rsidR="00EF1159" w:rsidRPr="00E74F3B" w:rsidRDefault="00EF1159" w:rsidP="00EF1159">
      <w:pPr>
        <w:spacing w:line="480" w:lineRule="auto"/>
        <w:rPr>
          <w:rFonts w:ascii="Times" w:hAnsi="Times"/>
          <w:color w:val="000000" w:themeColor="text1"/>
          <w:lang w:val="en-US"/>
        </w:rPr>
      </w:pPr>
      <w:r w:rsidRPr="00E74F3B">
        <w:rPr>
          <w:rFonts w:ascii="Times" w:hAnsi="Times"/>
          <w:color w:val="000000" w:themeColor="text1"/>
          <w:lang w:val="en-US"/>
        </w:rPr>
        <w:t>One might ponder the political undertow of such words produced by an Austrian exile in France and then the United States in the late 1930s. Yet a still stranger friction emerges if one considers that what was and remains one of the most influential books ever published on operetta had appeared in German, English</w:t>
      </w:r>
      <w:r>
        <w:rPr>
          <w:rFonts w:ascii="Times" w:hAnsi="Times"/>
          <w:color w:val="000000" w:themeColor="text1"/>
          <w:lang w:val="en-US"/>
        </w:rPr>
        <w:t>,</w:t>
      </w:r>
      <w:r w:rsidRPr="00E74F3B">
        <w:rPr>
          <w:rFonts w:ascii="Times" w:hAnsi="Times"/>
          <w:color w:val="000000" w:themeColor="text1"/>
          <w:lang w:val="en-US"/>
        </w:rPr>
        <w:t xml:space="preserve"> and French the previous year, in early summer 1937—a book which took operetta so seriously that it sought to sketch the entire “biography of a city” via the genre’s early career in Second Empire Paris. That book was, of course, Siegfried </w:t>
      </w:r>
      <w:proofErr w:type="spellStart"/>
      <w:r w:rsidRPr="00E74F3B">
        <w:rPr>
          <w:rFonts w:ascii="Times" w:hAnsi="Times"/>
          <w:color w:val="000000" w:themeColor="text1"/>
          <w:lang w:val="en-US"/>
        </w:rPr>
        <w:t>Kracauer’s</w:t>
      </w:r>
      <w:proofErr w:type="spellEnd"/>
      <w:r w:rsidRPr="00E74F3B">
        <w:rPr>
          <w:rFonts w:ascii="Times" w:hAnsi="Times"/>
          <w:color w:val="000000" w:themeColor="text1"/>
          <w:lang w:val="en-US"/>
        </w:rPr>
        <w:t xml:space="preserve"> </w:t>
      </w:r>
      <w:r w:rsidRPr="00E74F3B">
        <w:rPr>
          <w:rFonts w:ascii="Times" w:hAnsi="Times"/>
          <w:i/>
          <w:color w:val="000000" w:themeColor="text1"/>
          <w:lang w:val="en-US"/>
        </w:rPr>
        <w:t>Jacques Offenbach and the Paris of His Time</w:t>
      </w:r>
      <w:r w:rsidRPr="00E74F3B">
        <w:rPr>
          <w:rFonts w:ascii="Times" w:hAnsi="Times"/>
          <w:color w:val="000000" w:themeColor="text1"/>
          <w:lang w:val="en-US"/>
        </w:rPr>
        <w:t xml:space="preserve">; </w:t>
      </w:r>
      <w:r w:rsidRPr="00DD67DE">
        <w:rPr>
          <w:rFonts w:ascii="Times" w:hAnsi="Times"/>
          <w:color w:val="000000" w:themeColor="text1"/>
          <w:lang w:val="en-US"/>
        </w:rPr>
        <w:t xml:space="preserve">its author no “music esthete,” but a writer of </w:t>
      </w:r>
      <w:r>
        <w:rPr>
          <w:rFonts w:ascii="Times" w:hAnsi="Times"/>
          <w:color w:val="000000" w:themeColor="text1"/>
          <w:lang w:val="en-US"/>
        </w:rPr>
        <w:t>unequivocal</w:t>
      </w:r>
      <w:r w:rsidRPr="00DD67DE">
        <w:rPr>
          <w:rFonts w:ascii="Times" w:hAnsi="Times"/>
          <w:color w:val="000000" w:themeColor="text1"/>
          <w:lang w:val="en-US"/>
        </w:rPr>
        <w:t xml:space="preserve"> </w:t>
      </w:r>
      <w:r>
        <w:rPr>
          <w:rFonts w:ascii="Times" w:hAnsi="Times"/>
          <w:color w:val="000000" w:themeColor="text1"/>
          <w:lang w:val="en-US"/>
        </w:rPr>
        <w:t>significance</w:t>
      </w:r>
      <w:r w:rsidRPr="00E74F3B">
        <w:rPr>
          <w:rFonts w:ascii="Times" w:hAnsi="Times"/>
          <w:color w:val="000000" w:themeColor="text1"/>
          <w:lang w:val="en-US"/>
        </w:rPr>
        <w:t>.</w:t>
      </w:r>
      <w:r w:rsidRPr="00E74F3B">
        <w:rPr>
          <w:rStyle w:val="EndnoteReference"/>
          <w:rFonts w:ascii="Times" w:hAnsi="Times"/>
          <w:color w:val="000000" w:themeColor="text1"/>
          <w:lang w:val="en-US"/>
        </w:rPr>
        <w:endnoteReference w:id="5"/>
      </w:r>
      <w:r w:rsidRPr="00E74F3B">
        <w:rPr>
          <w:rFonts w:ascii="Times" w:hAnsi="Times"/>
          <w:color w:val="000000" w:themeColor="text1"/>
          <w:lang w:val="en-US"/>
        </w:rPr>
        <w:t xml:space="preserve"> </w:t>
      </w:r>
      <w:proofErr w:type="spellStart"/>
      <w:r w:rsidRPr="00E74F3B">
        <w:rPr>
          <w:rFonts w:ascii="Times" w:hAnsi="Times"/>
          <w:color w:val="000000" w:themeColor="text1"/>
          <w:lang w:val="en-US"/>
        </w:rPr>
        <w:t>Kracauer’s</w:t>
      </w:r>
      <w:proofErr w:type="spellEnd"/>
      <w:r w:rsidRPr="00E74F3B">
        <w:rPr>
          <w:rFonts w:ascii="Times" w:hAnsi="Times"/>
          <w:color w:val="000000" w:themeColor="text1"/>
          <w:lang w:val="en-US"/>
        </w:rPr>
        <w:t xml:space="preserve"> tome, and the damning criticism it attracted from his Frankfurt-School colleagues, is far removed from the “conspiracy of silence” to which </w:t>
      </w:r>
      <w:proofErr w:type="spellStart"/>
      <w:r w:rsidRPr="00E74F3B">
        <w:rPr>
          <w:rFonts w:ascii="Times" w:hAnsi="Times"/>
          <w:color w:val="000000" w:themeColor="text1"/>
          <w:lang w:val="en-US"/>
        </w:rPr>
        <w:t>Grünwald</w:t>
      </w:r>
      <w:proofErr w:type="spellEnd"/>
      <w:r w:rsidRPr="00E74F3B">
        <w:rPr>
          <w:rFonts w:ascii="Times" w:hAnsi="Times"/>
          <w:color w:val="000000" w:themeColor="text1"/>
          <w:lang w:val="en-US"/>
        </w:rPr>
        <w:t xml:space="preserve"> points. Instead, potential anxieties about operetta’s comparatively small stocks of cultural capital are foregrounded from the start, signaled loud and clear. </w:t>
      </w:r>
      <w:proofErr w:type="spellStart"/>
      <w:r w:rsidRPr="00E74F3B">
        <w:rPr>
          <w:rFonts w:ascii="Times" w:hAnsi="Times"/>
          <w:color w:val="000000" w:themeColor="text1"/>
          <w:lang w:val="en-US"/>
        </w:rPr>
        <w:t>Kracauer’s</w:t>
      </w:r>
      <w:proofErr w:type="spellEnd"/>
      <w:r w:rsidRPr="00E74F3B">
        <w:rPr>
          <w:rFonts w:ascii="Times" w:hAnsi="Times"/>
          <w:color w:val="000000" w:themeColor="text1"/>
          <w:lang w:val="en-US"/>
        </w:rPr>
        <w:t xml:space="preserve"> epigraph—and we have borrowed it as one of our own—is from Charles Baudelaire’s 1863 essay “The Painter of Modern Life”: “Let the reader not be shocked by this gravity amidst the frivolous.”</w:t>
      </w:r>
      <w:r w:rsidRPr="00E74F3B">
        <w:rPr>
          <w:rStyle w:val="EndnoteReference"/>
          <w:rFonts w:ascii="Times" w:hAnsi="Times"/>
          <w:color w:val="000000" w:themeColor="text1"/>
          <w:lang w:val="en-US"/>
        </w:rPr>
        <w:endnoteReference w:id="6"/>
      </w:r>
    </w:p>
    <w:p w14:paraId="4380FAA9" w14:textId="77777777" w:rsidR="00EF1159" w:rsidRPr="00E74F3B" w:rsidRDefault="00EF1159" w:rsidP="00EF1159">
      <w:pPr>
        <w:spacing w:line="480" w:lineRule="auto"/>
        <w:rPr>
          <w:rFonts w:ascii="Times" w:hAnsi="Times"/>
          <w:color w:val="000000" w:themeColor="text1"/>
          <w:lang w:val="en-US"/>
        </w:rPr>
      </w:pPr>
      <w:r w:rsidRPr="00E74F3B">
        <w:rPr>
          <w:rFonts w:ascii="Times" w:hAnsi="Times"/>
          <w:color w:val="000000" w:themeColor="text1"/>
          <w:lang w:val="en-US"/>
        </w:rPr>
        <w:tab/>
        <w:t xml:space="preserve">As an epigraph, its meaning seems clear: a wry gesture from </w:t>
      </w:r>
      <w:proofErr w:type="spellStart"/>
      <w:r w:rsidRPr="00E74F3B">
        <w:rPr>
          <w:rFonts w:ascii="Times" w:hAnsi="Times"/>
          <w:color w:val="000000" w:themeColor="text1"/>
          <w:lang w:val="en-US"/>
        </w:rPr>
        <w:t>Kracauer</w:t>
      </w:r>
      <w:proofErr w:type="spellEnd"/>
      <w:r w:rsidRPr="00E74F3B">
        <w:rPr>
          <w:rFonts w:ascii="Times" w:hAnsi="Times"/>
          <w:color w:val="000000" w:themeColor="text1"/>
          <w:lang w:val="en-US"/>
        </w:rPr>
        <w:t xml:space="preserve"> towards the critical sacrilege his book promises with its elevation of operetta to the status of political bellwether. In Baudelaire’s essay, however, the exhortation appears in a section dedicated to the figure of the dandy—a type who, Baudelaire insists, “can never be vulgar” and who, above all, abhors the trivial.</w:t>
      </w:r>
      <w:r w:rsidRPr="00E74F3B">
        <w:rPr>
          <w:rStyle w:val="EndnoteReference"/>
          <w:rFonts w:ascii="Times" w:hAnsi="Times"/>
          <w:color w:val="000000" w:themeColor="text1"/>
          <w:lang w:val="en-US"/>
        </w:rPr>
        <w:endnoteReference w:id="7"/>
      </w:r>
      <w:r w:rsidRPr="00E74F3B">
        <w:rPr>
          <w:rFonts w:ascii="Times" w:hAnsi="Times"/>
          <w:color w:val="000000" w:themeColor="text1"/>
          <w:lang w:val="en-US"/>
        </w:rPr>
        <w:t xml:space="preserve"> In its original context, it not frivolousness that Baudelaire seeks to defend, but the dandy’s rare and misplaced </w:t>
      </w:r>
      <w:r w:rsidRPr="00E74F3B">
        <w:rPr>
          <w:rFonts w:ascii="Times" w:hAnsi="Times"/>
          <w:i/>
          <w:color w:val="000000" w:themeColor="text1"/>
          <w:lang w:val="en-US"/>
        </w:rPr>
        <w:t>seriousness</w:t>
      </w:r>
      <w:r w:rsidRPr="00E74F3B">
        <w:rPr>
          <w:rFonts w:ascii="Times" w:hAnsi="Times"/>
          <w:color w:val="000000" w:themeColor="text1"/>
          <w:lang w:val="en-US"/>
        </w:rPr>
        <w:t xml:space="preserve">, his insistence on “heroism amid decadence”. Indeed, the </w:t>
      </w:r>
      <w:proofErr w:type="spellStart"/>
      <w:r w:rsidRPr="00E74F3B">
        <w:rPr>
          <w:rFonts w:ascii="Times" w:hAnsi="Times"/>
          <w:color w:val="000000" w:themeColor="text1"/>
          <w:lang w:val="en-US"/>
        </w:rPr>
        <w:t>epigraphed</w:t>
      </w:r>
      <w:proofErr w:type="spellEnd"/>
      <w:r w:rsidRPr="00E74F3B">
        <w:rPr>
          <w:rFonts w:ascii="Times" w:hAnsi="Times"/>
          <w:color w:val="000000" w:themeColor="text1"/>
          <w:lang w:val="en-US"/>
        </w:rPr>
        <w:t xml:space="preserve"> exhortation runs on curiously, uncited by </w:t>
      </w:r>
      <w:proofErr w:type="spellStart"/>
      <w:r w:rsidRPr="00E74F3B">
        <w:rPr>
          <w:rFonts w:ascii="Times" w:hAnsi="Times"/>
          <w:color w:val="000000" w:themeColor="text1"/>
          <w:lang w:val="en-US"/>
        </w:rPr>
        <w:t>Kracauer</w:t>
      </w:r>
      <w:proofErr w:type="spellEnd"/>
      <w:r w:rsidRPr="00E74F3B">
        <w:rPr>
          <w:rFonts w:ascii="Times" w:hAnsi="Times"/>
          <w:color w:val="000000" w:themeColor="text1"/>
          <w:lang w:val="en-US"/>
        </w:rPr>
        <w:t xml:space="preserve">: “let him rather recall that there is a grandeur in all follies, an energy in all excess.” Here, then, is dialectical thinking </w:t>
      </w:r>
      <w:proofErr w:type="spellStart"/>
      <w:r w:rsidRPr="00E74F3B">
        <w:rPr>
          <w:rFonts w:ascii="Times" w:hAnsi="Times"/>
          <w:color w:val="000000" w:themeColor="text1"/>
          <w:lang w:val="en-US"/>
        </w:rPr>
        <w:t>avant</w:t>
      </w:r>
      <w:proofErr w:type="spellEnd"/>
      <w:r w:rsidRPr="00E74F3B">
        <w:rPr>
          <w:rFonts w:ascii="Times" w:hAnsi="Times"/>
          <w:color w:val="000000" w:themeColor="text1"/>
          <w:lang w:val="en-US"/>
        </w:rPr>
        <w:t xml:space="preserve"> la </w:t>
      </w:r>
      <w:proofErr w:type="spellStart"/>
      <w:r w:rsidRPr="00E74F3B">
        <w:rPr>
          <w:rFonts w:ascii="Times" w:hAnsi="Times"/>
          <w:color w:val="000000" w:themeColor="text1"/>
          <w:lang w:val="en-US"/>
        </w:rPr>
        <w:t>lettre</w:t>
      </w:r>
      <w:proofErr w:type="spellEnd"/>
      <w:r w:rsidRPr="00E74F3B">
        <w:rPr>
          <w:rFonts w:ascii="Times" w:hAnsi="Times"/>
          <w:color w:val="000000" w:themeColor="text1"/>
          <w:lang w:val="en-US"/>
        </w:rPr>
        <w:t xml:space="preserve">. Baudelaire’s dandy as hero is enlisted to defend </w:t>
      </w:r>
      <w:proofErr w:type="spellStart"/>
      <w:r w:rsidRPr="00E74F3B">
        <w:rPr>
          <w:rFonts w:ascii="Times" w:hAnsi="Times"/>
          <w:color w:val="000000" w:themeColor="text1"/>
          <w:lang w:val="en-US"/>
        </w:rPr>
        <w:t>Kracauer’s</w:t>
      </w:r>
      <w:proofErr w:type="spellEnd"/>
      <w:r w:rsidRPr="00E74F3B">
        <w:rPr>
          <w:rFonts w:ascii="Times" w:hAnsi="Times"/>
          <w:color w:val="000000" w:themeColor="text1"/>
          <w:lang w:val="en-US"/>
        </w:rPr>
        <w:t xml:space="preserve"> operetta as political biography; gravity is found precisely where one least expects it. </w:t>
      </w:r>
    </w:p>
    <w:p w14:paraId="461D03CE" w14:textId="77777777" w:rsidR="00EF1159" w:rsidRPr="00E74F3B" w:rsidRDefault="00EF1159" w:rsidP="00EF1159">
      <w:pPr>
        <w:spacing w:line="480" w:lineRule="auto"/>
        <w:ind w:firstLine="720"/>
        <w:rPr>
          <w:rFonts w:ascii="Times" w:hAnsi="Times"/>
          <w:color w:val="000000" w:themeColor="text1"/>
          <w:lang w:val="en-US"/>
        </w:rPr>
      </w:pPr>
      <w:proofErr w:type="gramStart"/>
      <w:r w:rsidRPr="00E74F3B">
        <w:rPr>
          <w:rFonts w:ascii="Times" w:hAnsi="Times"/>
          <w:color w:val="000000" w:themeColor="text1"/>
          <w:lang w:val="en-US"/>
        </w:rPr>
        <w:t>So</w:t>
      </w:r>
      <w:proofErr w:type="gramEnd"/>
      <w:r w:rsidRPr="00E74F3B">
        <w:rPr>
          <w:rFonts w:ascii="Times" w:hAnsi="Times"/>
          <w:color w:val="000000" w:themeColor="text1"/>
          <w:lang w:val="en-US"/>
        </w:rPr>
        <w:t xml:space="preserve"> what of frivolity? Once again: is it possible to take operetta seriously without simply arguing that it is, after all, serious?</w:t>
      </w:r>
    </w:p>
    <w:p w14:paraId="6227CA94" w14:textId="77777777" w:rsidR="00EF1159" w:rsidRPr="00E74F3B" w:rsidRDefault="00EF1159" w:rsidP="00EF1159">
      <w:pPr>
        <w:spacing w:line="480" w:lineRule="auto"/>
        <w:ind w:firstLine="720"/>
        <w:rPr>
          <w:rFonts w:ascii="Times" w:hAnsi="Times"/>
          <w:color w:val="000000" w:themeColor="text1"/>
          <w:lang w:val="en-US"/>
        </w:rPr>
      </w:pPr>
      <w:r w:rsidRPr="00E74F3B">
        <w:rPr>
          <w:rFonts w:ascii="Times" w:hAnsi="Times"/>
          <w:color w:val="000000" w:themeColor="text1"/>
          <w:lang w:val="en-US"/>
        </w:rPr>
        <w:t xml:space="preserve">Each of the four authors of the essays in this issue engages to some extent with this challenge, and each </w:t>
      </w:r>
      <w:proofErr w:type="gramStart"/>
      <w:r w:rsidRPr="00E74F3B">
        <w:rPr>
          <w:rFonts w:ascii="Times" w:hAnsi="Times"/>
          <w:color w:val="000000" w:themeColor="text1"/>
          <w:lang w:val="en-US"/>
        </w:rPr>
        <w:t>returns</w:t>
      </w:r>
      <w:proofErr w:type="gramEnd"/>
      <w:r w:rsidRPr="00E74F3B">
        <w:rPr>
          <w:rFonts w:ascii="Times" w:hAnsi="Times"/>
          <w:color w:val="000000" w:themeColor="text1"/>
          <w:lang w:val="en-US"/>
        </w:rPr>
        <w:t xml:space="preserve"> to grapple anew with </w:t>
      </w:r>
      <w:proofErr w:type="spellStart"/>
      <w:r w:rsidRPr="00E74F3B">
        <w:rPr>
          <w:rFonts w:ascii="Times" w:hAnsi="Times"/>
          <w:color w:val="000000" w:themeColor="text1"/>
          <w:lang w:val="en-US"/>
        </w:rPr>
        <w:t>Kracauer’s</w:t>
      </w:r>
      <w:proofErr w:type="spellEnd"/>
      <w:r w:rsidRPr="00E74F3B">
        <w:rPr>
          <w:rFonts w:ascii="Times" w:hAnsi="Times"/>
          <w:color w:val="000000" w:themeColor="text1"/>
          <w:lang w:val="en-US"/>
        </w:rPr>
        <w:t xml:space="preserve"> own mission to read operetta constructively in relation to the historical moment and political circumstances of its production or reception. For Tobias Becker, that larger historical context is always already center-stage: his essay “Globalizing Operetta Before the First World War” seeks to uncover the genre’s contribution to the history of globalization by tracing both the mechanics of its international import and export and the ways in which a fundamentally international mindset was embedded in the plots of operettas themselves. As such, Becker’s project builds explicitly on </w:t>
      </w:r>
      <w:proofErr w:type="spellStart"/>
      <w:r w:rsidRPr="00E74F3B">
        <w:rPr>
          <w:rFonts w:ascii="Times" w:hAnsi="Times"/>
          <w:color w:val="000000" w:themeColor="text1"/>
          <w:lang w:val="en-US"/>
        </w:rPr>
        <w:t>Kracauer’s</w:t>
      </w:r>
      <w:proofErr w:type="spellEnd"/>
      <w:r w:rsidRPr="00E74F3B">
        <w:rPr>
          <w:rFonts w:ascii="Times" w:hAnsi="Times"/>
          <w:color w:val="000000" w:themeColor="text1"/>
          <w:lang w:val="en-US"/>
        </w:rPr>
        <w:t xml:space="preserve"> conviction that Offenbach’s music was “an international phenomenon in an age of international development.” But he looks beyond Offenbach and Paris to focus on the early international careers of two German-language works—Franz </w:t>
      </w:r>
      <w:proofErr w:type="spellStart"/>
      <w:r w:rsidRPr="00E74F3B">
        <w:rPr>
          <w:rFonts w:ascii="Times" w:hAnsi="Times"/>
          <w:color w:val="000000" w:themeColor="text1"/>
          <w:lang w:val="en-US"/>
        </w:rPr>
        <w:t>Léhar’s</w:t>
      </w:r>
      <w:proofErr w:type="spellEnd"/>
      <w:r w:rsidRPr="00E74F3B">
        <w:rPr>
          <w:rFonts w:ascii="Times" w:hAnsi="Times"/>
          <w:color w:val="000000" w:themeColor="text1"/>
          <w:lang w:val="en-US"/>
        </w:rPr>
        <w:t xml:space="preserve"> </w:t>
      </w:r>
      <w:r w:rsidRPr="00E74F3B">
        <w:rPr>
          <w:rFonts w:ascii="Times" w:hAnsi="Times"/>
          <w:i/>
          <w:color w:val="000000" w:themeColor="text1"/>
          <w:lang w:val="en-US"/>
        </w:rPr>
        <w:t xml:space="preserve">Die </w:t>
      </w:r>
      <w:proofErr w:type="spellStart"/>
      <w:r w:rsidRPr="00E74F3B">
        <w:rPr>
          <w:rFonts w:ascii="Times" w:hAnsi="Times"/>
          <w:i/>
          <w:color w:val="000000" w:themeColor="text1"/>
          <w:lang w:val="en-US"/>
        </w:rPr>
        <w:t>lustige</w:t>
      </w:r>
      <w:proofErr w:type="spellEnd"/>
      <w:r w:rsidRPr="00E74F3B">
        <w:rPr>
          <w:rFonts w:ascii="Times" w:hAnsi="Times"/>
          <w:i/>
          <w:color w:val="000000" w:themeColor="text1"/>
          <w:lang w:val="en-US"/>
        </w:rPr>
        <w:t xml:space="preserve"> </w:t>
      </w:r>
      <w:proofErr w:type="spellStart"/>
      <w:r w:rsidRPr="00E74F3B">
        <w:rPr>
          <w:rFonts w:ascii="Times" w:hAnsi="Times"/>
          <w:i/>
          <w:color w:val="000000" w:themeColor="text1"/>
          <w:lang w:val="en-US"/>
        </w:rPr>
        <w:t>Witwe</w:t>
      </w:r>
      <w:proofErr w:type="spellEnd"/>
      <w:r w:rsidRPr="00E74F3B">
        <w:rPr>
          <w:rFonts w:ascii="Times" w:hAnsi="Times"/>
          <w:color w:val="000000" w:themeColor="text1"/>
          <w:lang w:val="en-US"/>
        </w:rPr>
        <w:t xml:space="preserve"> (Vienna, 1905) and Jean Gilbert’s </w:t>
      </w:r>
      <w:r w:rsidRPr="00E74F3B">
        <w:rPr>
          <w:rFonts w:ascii="Times" w:hAnsi="Times"/>
          <w:i/>
          <w:color w:val="000000" w:themeColor="text1"/>
          <w:lang w:val="en-US"/>
        </w:rPr>
        <w:t xml:space="preserve">Die </w:t>
      </w:r>
      <w:proofErr w:type="spellStart"/>
      <w:r w:rsidRPr="00E74F3B">
        <w:rPr>
          <w:rFonts w:ascii="Times" w:hAnsi="Times"/>
          <w:i/>
          <w:color w:val="000000" w:themeColor="text1"/>
          <w:lang w:val="en-US"/>
        </w:rPr>
        <w:t>keusche</w:t>
      </w:r>
      <w:proofErr w:type="spellEnd"/>
      <w:r w:rsidRPr="00E74F3B">
        <w:rPr>
          <w:rFonts w:ascii="Times" w:hAnsi="Times"/>
          <w:i/>
          <w:color w:val="000000" w:themeColor="text1"/>
          <w:lang w:val="en-US"/>
        </w:rPr>
        <w:t xml:space="preserve"> Susanne</w:t>
      </w:r>
      <w:r w:rsidRPr="00E74F3B">
        <w:rPr>
          <w:rFonts w:ascii="Times" w:hAnsi="Times"/>
          <w:color w:val="000000" w:themeColor="text1"/>
          <w:lang w:val="en-US"/>
        </w:rPr>
        <w:t xml:space="preserve"> (Berlin, 1910)—to support his bold claim that European operetta was “the most global operatic genre” by the end of the nineteenth century. His account should astonish: the circulation of operetta as a cultural marker, as a badge representing exile and expatriation, as a signifier of cultural identity, shows us the extent to which operetta far outpaced opera as global phenomenon. This is one aspect of understanding the vast circuits through which European musical culture began to infiltrate every continent of the globe around the turn of the twentieth century.</w:t>
      </w:r>
    </w:p>
    <w:p w14:paraId="2B937A51" w14:textId="77777777" w:rsidR="00EF1159" w:rsidRPr="00E74F3B" w:rsidRDefault="00EF1159" w:rsidP="00EF1159">
      <w:pPr>
        <w:spacing w:line="480" w:lineRule="auto"/>
        <w:rPr>
          <w:rFonts w:ascii="Times" w:hAnsi="Times"/>
          <w:color w:val="000000" w:themeColor="text1"/>
          <w:lang w:val="en-US"/>
        </w:rPr>
      </w:pPr>
      <w:r w:rsidRPr="00E74F3B">
        <w:rPr>
          <w:rFonts w:ascii="Times" w:hAnsi="Times"/>
          <w:color w:val="000000" w:themeColor="text1"/>
          <w:lang w:val="en-US"/>
        </w:rPr>
        <w:tab/>
        <w:t xml:space="preserve">Micaela </w:t>
      </w:r>
      <w:proofErr w:type="spellStart"/>
      <w:r w:rsidRPr="00E74F3B">
        <w:rPr>
          <w:rFonts w:ascii="Times" w:hAnsi="Times"/>
          <w:color w:val="000000" w:themeColor="text1"/>
          <w:lang w:val="en-US"/>
        </w:rPr>
        <w:t>Baranello</w:t>
      </w:r>
      <w:proofErr w:type="spellEnd"/>
      <w:r w:rsidRPr="00E74F3B">
        <w:rPr>
          <w:rFonts w:ascii="Times" w:hAnsi="Times"/>
          <w:color w:val="000000" w:themeColor="text1"/>
          <w:lang w:val="en-US"/>
        </w:rPr>
        <w:t xml:space="preserve"> addresses the complex, contested relations between opera and operetta in her “</w:t>
      </w:r>
      <w:r w:rsidRPr="00E74F3B">
        <w:rPr>
          <w:rFonts w:ascii="Times" w:hAnsi="Times" w:cs="Times New Roman"/>
          <w:color w:val="000000" w:themeColor="text1"/>
          <w:lang w:val="en-US"/>
        </w:rPr>
        <w:t>‘</w:t>
      </w:r>
      <w:proofErr w:type="spellStart"/>
      <w:r w:rsidRPr="00E74F3B">
        <w:rPr>
          <w:rFonts w:ascii="Times" w:hAnsi="Times" w:cs="Times New Roman"/>
          <w:color w:val="000000" w:themeColor="text1"/>
          <w:lang w:val="en-US"/>
        </w:rPr>
        <w:t>Operettendämmerung</w:t>
      </w:r>
      <w:proofErr w:type="spellEnd"/>
      <w:r w:rsidRPr="00E74F3B">
        <w:rPr>
          <w:rFonts w:ascii="Times" w:hAnsi="Times" w:cs="Times New Roman"/>
          <w:color w:val="000000" w:themeColor="text1"/>
          <w:lang w:val="en-US"/>
        </w:rPr>
        <w:t xml:space="preserve">’: </w:t>
      </w:r>
      <w:r w:rsidRPr="00A346A5">
        <w:rPr>
          <w:rFonts w:ascii="Times New Roman" w:hAnsi="Times New Roman" w:cs="Times New Roman"/>
          <w:i/>
        </w:rPr>
        <w:t xml:space="preserve">Die </w:t>
      </w:r>
      <w:proofErr w:type="spellStart"/>
      <w:r w:rsidRPr="00A346A5">
        <w:rPr>
          <w:rFonts w:ascii="Times New Roman" w:hAnsi="Times New Roman" w:cs="Times New Roman"/>
          <w:i/>
        </w:rPr>
        <w:t>lustigen</w:t>
      </w:r>
      <w:proofErr w:type="spellEnd"/>
      <w:r w:rsidRPr="00A346A5">
        <w:rPr>
          <w:rFonts w:ascii="Times New Roman" w:hAnsi="Times New Roman" w:cs="Times New Roman"/>
          <w:i/>
        </w:rPr>
        <w:t xml:space="preserve"> </w:t>
      </w:r>
      <w:proofErr w:type="spellStart"/>
      <w:r w:rsidRPr="00A346A5">
        <w:rPr>
          <w:rFonts w:ascii="Times New Roman" w:hAnsi="Times New Roman" w:cs="Times New Roman"/>
          <w:i/>
        </w:rPr>
        <w:t>Nibelungen</w:t>
      </w:r>
      <w:proofErr w:type="spellEnd"/>
      <w:r w:rsidRPr="00A346A5">
        <w:rPr>
          <w:rFonts w:ascii="Times New Roman" w:hAnsi="Times New Roman" w:cs="Times New Roman"/>
          <w:i/>
        </w:rPr>
        <w:t xml:space="preserve"> </w:t>
      </w:r>
      <w:r w:rsidRPr="00A346A5">
        <w:rPr>
          <w:rFonts w:ascii="Times New Roman" w:hAnsi="Times New Roman" w:cs="Times New Roman"/>
        </w:rPr>
        <w:t>and the Failures of Wagnerian Operetta</w:t>
      </w:r>
      <w:r>
        <w:rPr>
          <w:rFonts w:ascii="Times" w:hAnsi="Times" w:cs="Times New Roman"/>
          <w:color w:val="000000" w:themeColor="text1"/>
          <w:lang w:val="en-US"/>
        </w:rPr>
        <w:t>.</w:t>
      </w:r>
      <w:r w:rsidRPr="00E74F3B">
        <w:rPr>
          <w:rFonts w:ascii="Times" w:hAnsi="Times"/>
          <w:color w:val="000000" w:themeColor="text1"/>
          <w:lang w:val="en-US"/>
        </w:rPr>
        <w:t xml:space="preserve">” </w:t>
      </w:r>
      <w:proofErr w:type="spellStart"/>
      <w:r w:rsidRPr="00E74F3B">
        <w:rPr>
          <w:rFonts w:ascii="Times" w:hAnsi="Times"/>
          <w:color w:val="000000" w:themeColor="text1"/>
          <w:lang w:val="en-US"/>
        </w:rPr>
        <w:t>Kracauer</w:t>
      </w:r>
      <w:proofErr w:type="spellEnd"/>
      <w:r w:rsidRPr="00E74F3B">
        <w:rPr>
          <w:rFonts w:ascii="Times" w:hAnsi="Times"/>
          <w:color w:val="000000" w:themeColor="text1"/>
          <w:lang w:val="en-US"/>
        </w:rPr>
        <w:t xml:space="preserve"> once again acts as an important catalyst here: as </w:t>
      </w:r>
      <w:proofErr w:type="spellStart"/>
      <w:r w:rsidRPr="00E74F3B">
        <w:rPr>
          <w:rFonts w:ascii="Times" w:hAnsi="Times"/>
          <w:color w:val="000000" w:themeColor="text1"/>
          <w:lang w:val="en-US"/>
        </w:rPr>
        <w:t>Baranello</w:t>
      </w:r>
      <w:proofErr w:type="spellEnd"/>
      <w:r w:rsidRPr="00E74F3B">
        <w:rPr>
          <w:rFonts w:ascii="Times" w:hAnsi="Times"/>
          <w:color w:val="000000" w:themeColor="text1"/>
          <w:lang w:val="en-US"/>
        </w:rPr>
        <w:t xml:space="preserve"> reads his writing on Offenbach, “satiric operetta’s unmasking of Wagnerian hypnosis gave it a kind of high cultural credibility.” Yet her article pushes back against such an apparently neat alignment of operetta with political critique through </w:t>
      </w:r>
      <w:r>
        <w:rPr>
          <w:rFonts w:ascii="Times" w:hAnsi="Times"/>
          <w:color w:val="000000" w:themeColor="text1"/>
          <w:lang w:val="en-US"/>
        </w:rPr>
        <w:t>a sustained attempt to scrutiniz</w:t>
      </w:r>
      <w:r w:rsidRPr="00E74F3B">
        <w:rPr>
          <w:rFonts w:ascii="Times" w:hAnsi="Times"/>
          <w:color w:val="000000" w:themeColor="text1"/>
          <w:lang w:val="en-US"/>
        </w:rPr>
        <w:t>e the process by which such cultural capital was subsequently lost. The “twilight of operetta” of her title refers to a familiar song, sung by many a bard in the first decades of the twentieth century, when composers working in Vienna turned away from satire and forged a more overtly sentimental form of operetta</w:t>
      </w:r>
      <w:r>
        <w:rPr>
          <w:rFonts w:ascii="Times" w:hAnsi="Times"/>
          <w:color w:val="000000" w:themeColor="text1"/>
          <w:lang w:val="en-US"/>
        </w:rPr>
        <w:t>.</w:t>
      </w:r>
      <w:r w:rsidRPr="00E74F3B">
        <w:rPr>
          <w:rFonts w:ascii="Times" w:hAnsi="Times"/>
          <w:color w:val="000000" w:themeColor="text1"/>
          <w:lang w:val="en-US"/>
        </w:rPr>
        <w:t xml:space="preserve"> As she puts it, “that operetta fell in aesthetic value as it rose in international popularity is rarely in question.” What’s more, as </w:t>
      </w:r>
      <w:proofErr w:type="spellStart"/>
      <w:r w:rsidRPr="00E74F3B">
        <w:rPr>
          <w:rFonts w:ascii="Times" w:hAnsi="Times"/>
          <w:color w:val="000000" w:themeColor="text1"/>
          <w:lang w:val="en-US"/>
        </w:rPr>
        <w:t>Baranello</w:t>
      </w:r>
      <w:proofErr w:type="spellEnd"/>
      <w:r w:rsidRPr="00E74F3B">
        <w:rPr>
          <w:rFonts w:ascii="Times" w:hAnsi="Times"/>
          <w:color w:val="000000" w:themeColor="text1"/>
          <w:lang w:val="en-US"/>
        </w:rPr>
        <w:t xml:space="preserve"> makes clear, this development also coincided with a turn away from parody of Wagner by operetta composers towards direct emulation of his music—and thus an aesthetic step in the direction of opera itself. In these circumstances, Berlin offered the possibility of renewal for operetta, away from Vienna. Through close attention to aspects of Oscar Straus’s Wagner parody </w:t>
      </w:r>
      <w:r w:rsidRPr="00E74F3B">
        <w:rPr>
          <w:rFonts w:ascii="Times" w:hAnsi="Times"/>
          <w:i/>
          <w:color w:val="000000" w:themeColor="text1"/>
          <w:lang w:val="en-US"/>
        </w:rPr>
        <w:t xml:space="preserve">Die </w:t>
      </w:r>
      <w:proofErr w:type="spellStart"/>
      <w:r w:rsidRPr="00E74F3B">
        <w:rPr>
          <w:rFonts w:ascii="Times" w:hAnsi="Times"/>
          <w:i/>
          <w:color w:val="000000" w:themeColor="text1"/>
          <w:lang w:val="en-US"/>
        </w:rPr>
        <w:t>lustigen</w:t>
      </w:r>
      <w:proofErr w:type="spellEnd"/>
      <w:r w:rsidRPr="00E74F3B">
        <w:rPr>
          <w:rFonts w:ascii="Times" w:hAnsi="Times"/>
          <w:i/>
          <w:color w:val="000000" w:themeColor="text1"/>
          <w:lang w:val="en-US"/>
        </w:rPr>
        <w:t xml:space="preserve"> </w:t>
      </w:r>
      <w:proofErr w:type="spellStart"/>
      <w:r w:rsidRPr="00E74F3B">
        <w:rPr>
          <w:rFonts w:ascii="Times" w:hAnsi="Times"/>
          <w:i/>
          <w:color w:val="000000" w:themeColor="text1"/>
          <w:lang w:val="en-US"/>
        </w:rPr>
        <w:t>Nibelungen</w:t>
      </w:r>
      <w:proofErr w:type="spellEnd"/>
      <w:r w:rsidRPr="00E74F3B">
        <w:rPr>
          <w:rFonts w:ascii="Times" w:hAnsi="Times"/>
          <w:color w:val="000000" w:themeColor="text1"/>
          <w:lang w:val="en-US"/>
        </w:rPr>
        <w:t xml:space="preserve"> (Berlin, 1904) and </w:t>
      </w:r>
      <w:proofErr w:type="spellStart"/>
      <w:r w:rsidRPr="00E74F3B">
        <w:rPr>
          <w:rFonts w:ascii="Times" w:hAnsi="Times"/>
          <w:color w:val="000000" w:themeColor="text1"/>
          <w:lang w:val="en-US"/>
        </w:rPr>
        <w:t>Léhar’s</w:t>
      </w:r>
      <w:proofErr w:type="spellEnd"/>
      <w:r w:rsidRPr="00E74F3B">
        <w:rPr>
          <w:rFonts w:ascii="Times" w:hAnsi="Times"/>
          <w:color w:val="000000" w:themeColor="text1"/>
          <w:lang w:val="en-US"/>
        </w:rPr>
        <w:t xml:space="preserve"> more sincerely Wagner-influenced post-</w:t>
      </w:r>
      <w:proofErr w:type="spellStart"/>
      <w:r w:rsidRPr="00E74F3B">
        <w:rPr>
          <w:rFonts w:ascii="Times" w:hAnsi="Times"/>
          <w:i/>
          <w:color w:val="000000" w:themeColor="text1"/>
          <w:lang w:val="en-US"/>
        </w:rPr>
        <w:t>Witwe</w:t>
      </w:r>
      <w:proofErr w:type="spellEnd"/>
      <w:r w:rsidRPr="00E74F3B">
        <w:rPr>
          <w:rFonts w:ascii="Times" w:hAnsi="Times"/>
          <w:color w:val="000000" w:themeColor="text1"/>
          <w:lang w:val="en-US"/>
        </w:rPr>
        <w:t xml:space="preserve"> operettas, </w:t>
      </w:r>
      <w:proofErr w:type="spellStart"/>
      <w:r w:rsidRPr="00E74F3B">
        <w:rPr>
          <w:rFonts w:ascii="Times" w:hAnsi="Times"/>
          <w:color w:val="000000" w:themeColor="text1"/>
          <w:lang w:val="en-US"/>
        </w:rPr>
        <w:t>Baranello</w:t>
      </w:r>
      <w:proofErr w:type="spellEnd"/>
      <w:r w:rsidRPr="00E74F3B">
        <w:rPr>
          <w:rFonts w:ascii="Times" w:hAnsi="Times"/>
          <w:color w:val="000000" w:themeColor="text1"/>
          <w:lang w:val="en-US"/>
        </w:rPr>
        <w:t xml:space="preserve"> examines both the genre’s changing place in a larger music-theatrical hierarchy and the ways in which it was embedded in two specific urban environments in the early twentieth century. </w:t>
      </w:r>
    </w:p>
    <w:p w14:paraId="53C83424" w14:textId="77777777" w:rsidR="00EF1159" w:rsidRPr="00E74F3B" w:rsidRDefault="00EF1159" w:rsidP="00EF1159">
      <w:pPr>
        <w:spacing w:line="480" w:lineRule="auto"/>
        <w:rPr>
          <w:rFonts w:ascii="Times" w:hAnsi="Times"/>
          <w:color w:val="000000" w:themeColor="text1"/>
          <w:lang w:val="en-US"/>
        </w:rPr>
      </w:pPr>
      <w:r w:rsidRPr="00E74F3B">
        <w:rPr>
          <w:rFonts w:ascii="Times" w:hAnsi="Times"/>
          <w:color w:val="000000" w:themeColor="text1"/>
          <w:lang w:val="en-US"/>
        </w:rPr>
        <w:tab/>
        <w:t xml:space="preserve">One </w:t>
      </w:r>
      <w:r>
        <w:rPr>
          <w:rFonts w:ascii="Times" w:hAnsi="Times"/>
          <w:color w:val="000000" w:themeColor="text1"/>
          <w:lang w:val="en-US"/>
        </w:rPr>
        <w:t>c</w:t>
      </w:r>
      <w:r w:rsidRPr="00E74F3B">
        <w:rPr>
          <w:rFonts w:ascii="Times" w:hAnsi="Times"/>
          <w:color w:val="000000" w:themeColor="text1"/>
          <w:lang w:val="en-US"/>
        </w:rPr>
        <w:t xml:space="preserve">ontribution, “Offenbach, </w:t>
      </w:r>
      <w:proofErr w:type="spellStart"/>
      <w:r w:rsidRPr="00E74F3B">
        <w:rPr>
          <w:rFonts w:ascii="Times" w:hAnsi="Times"/>
          <w:color w:val="000000" w:themeColor="text1"/>
          <w:lang w:val="en-US"/>
        </w:rPr>
        <w:t>Kracauer</w:t>
      </w:r>
      <w:proofErr w:type="spellEnd"/>
      <w:r w:rsidRPr="00E74F3B">
        <w:rPr>
          <w:rFonts w:ascii="Times" w:hAnsi="Times"/>
          <w:color w:val="000000" w:themeColor="text1"/>
          <w:lang w:val="en-US"/>
        </w:rPr>
        <w:t xml:space="preserve">, and Ethical Frivolity” shares Becker’s and </w:t>
      </w:r>
      <w:proofErr w:type="spellStart"/>
      <w:r w:rsidRPr="00E74F3B">
        <w:rPr>
          <w:rFonts w:ascii="Times" w:hAnsi="Times"/>
          <w:color w:val="000000" w:themeColor="text1"/>
          <w:lang w:val="en-US"/>
        </w:rPr>
        <w:t>Baranello’s</w:t>
      </w:r>
      <w:proofErr w:type="spellEnd"/>
      <w:r w:rsidRPr="00E74F3B">
        <w:rPr>
          <w:rFonts w:ascii="Times" w:hAnsi="Times"/>
          <w:color w:val="000000" w:themeColor="text1"/>
          <w:lang w:val="en-US"/>
        </w:rPr>
        <w:t xml:space="preserve"> concern with operetta produced in German-speaking cities, but moves further into the twentieth century, to the early operetta sound films of the 1930s. Once again, </w:t>
      </w:r>
      <w:proofErr w:type="spellStart"/>
      <w:r w:rsidRPr="00E74F3B">
        <w:rPr>
          <w:rFonts w:ascii="Times" w:hAnsi="Times"/>
          <w:color w:val="000000" w:themeColor="text1"/>
          <w:lang w:val="en-US"/>
        </w:rPr>
        <w:t>Kracauer</w:t>
      </w:r>
      <w:proofErr w:type="spellEnd"/>
      <w:r w:rsidRPr="00E74F3B">
        <w:rPr>
          <w:rFonts w:ascii="Times" w:hAnsi="Times"/>
          <w:color w:val="000000" w:themeColor="text1"/>
          <w:lang w:val="en-US"/>
        </w:rPr>
        <w:t xml:space="preserve"> looms large:  Carolyn Abbate </w:t>
      </w:r>
      <w:r>
        <w:rPr>
          <w:rFonts w:ascii="Times" w:hAnsi="Times"/>
          <w:color w:val="000000" w:themeColor="text1"/>
          <w:lang w:val="en-US"/>
        </w:rPr>
        <w:t xml:space="preserve">(one of this issue’s co-editors) </w:t>
      </w:r>
      <w:r w:rsidRPr="00E74F3B">
        <w:rPr>
          <w:rFonts w:ascii="Times" w:hAnsi="Times"/>
          <w:color w:val="000000" w:themeColor="text1"/>
          <w:lang w:val="en-US"/>
        </w:rPr>
        <w:t xml:space="preserve">takes as her launch pad the transformation of his </w:t>
      </w:r>
      <w:r>
        <w:rPr>
          <w:rFonts w:ascii="Times" w:hAnsi="Times"/>
          <w:color w:val="000000" w:themeColor="text1"/>
          <w:lang w:val="en-US"/>
        </w:rPr>
        <w:t xml:space="preserve">phrase </w:t>
      </w:r>
      <w:r w:rsidRPr="00E74F3B">
        <w:rPr>
          <w:rFonts w:ascii="Times" w:hAnsi="Times"/>
          <w:color w:val="000000" w:themeColor="text1"/>
          <w:lang w:val="en-US"/>
        </w:rPr>
        <w:t xml:space="preserve">“two forms of paradise” into “two types of frivolity” in the standard English translation of </w:t>
      </w:r>
      <w:r>
        <w:rPr>
          <w:rFonts w:ascii="Times" w:hAnsi="Times"/>
          <w:color w:val="000000" w:themeColor="text1"/>
          <w:lang w:val="en-US"/>
        </w:rPr>
        <w:t>his Offenbach book</w:t>
      </w:r>
      <w:r w:rsidRPr="00E74F3B">
        <w:rPr>
          <w:rFonts w:ascii="Times" w:hAnsi="Times"/>
          <w:color w:val="000000" w:themeColor="text1"/>
          <w:lang w:val="en-US"/>
        </w:rPr>
        <w:t xml:space="preserve">. Like </w:t>
      </w:r>
      <w:proofErr w:type="spellStart"/>
      <w:r w:rsidRPr="00E74F3B">
        <w:rPr>
          <w:rFonts w:ascii="Times" w:hAnsi="Times"/>
          <w:color w:val="000000" w:themeColor="text1"/>
          <w:lang w:val="en-US"/>
        </w:rPr>
        <w:t>Baranello</w:t>
      </w:r>
      <w:proofErr w:type="spellEnd"/>
      <w:r w:rsidRPr="00E74F3B">
        <w:rPr>
          <w:rFonts w:ascii="Times" w:hAnsi="Times"/>
          <w:color w:val="000000" w:themeColor="text1"/>
          <w:lang w:val="en-US"/>
        </w:rPr>
        <w:t>, Abbate urges us to look beyond operetta’s oft-noted capacity to act as a vehicle for progressive political satire; she points out, moreover, that operetta “has perennially demanded recuperation” via both its identification with progressive politics</w:t>
      </w:r>
      <w:r>
        <w:rPr>
          <w:rFonts w:ascii="Times" w:hAnsi="Times"/>
          <w:color w:val="000000" w:themeColor="text1"/>
          <w:lang w:val="en-US"/>
        </w:rPr>
        <w:t>,</w:t>
      </w:r>
      <w:r w:rsidRPr="00E74F3B">
        <w:rPr>
          <w:rFonts w:ascii="Times" w:hAnsi="Times"/>
          <w:color w:val="000000" w:themeColor="text1"/>
          <w:lang w:val="en-US"/>
        </w:rPr>
        <w:t xml:space="preserve"> on the one hand, and its technical finesse</w:t>
      </w:r>
      <w:r>
        <w:rPr>
          <w:rFonts w:ascii="Times" w:hAnsi="Times"/>
          <w:color w:val="000000" w:themeColor="text1"/>
          <w:lang w:val="en-US"/>
        </w:rPr>
        <w:t>,</w:t>
      </w:r>
      <w:r w:rsidRPr="00E74F3B">
        <w:rPr>
          <w:rFonts w:ascii="Times" w:hAnsi="Times"/>
          <w:color w:val="000000" w:themeColor="text1"/>
          <w:lang w:val="en-US"/>
        </w:rPr>
        <w:t xml:space="preserve"> on the other. As part of her inquiry into the modus operandi of such rescue operations, and as an alternative stance towards the genre, approached via its “</w:t>
      </w:r>
      <w:proofErr w:type="spellStart"/>
      <w:r w:rsidRPr="00E74F3B">
        <w:rPr>
          <w:rFonts w:ascii="Times" w:hAnsi="Times"/>
          <w:color w:val="000000" w:themeColor="text1"/>
          <w:lang w:val="en-US"/>
        </w:rPr>
        <w:t>afterburn</w:t>
      </w:r>
      <w:proofErr w:type="spellEnd"/>
      <w:r w:rsidRPr="00E74F3B">
        <w:rPr>
          <w:rFonts w:ascii="Times" w:hAnsi="Times"/>
          <w:color w:val="000000" w:themeColor="text1"/>
          <w:lang w:val="en-US"/>
        </w:rPr>
        <w:t>” on film, Abbate seeks ways to “make peace with [operetta’s] impermanence and insouciance,” attempting to locate and respond to operetta’s strain of what she terms “ethical frivolity.”</w:t>
      </w:r>
      <w:r>
        <w:rPr>
          <w:rFonts w:ascii="Times" w:hAnsi="Times"/>
          <w:color w:val="000000" w:themeColor="text1"/>
          <w:lang w:val="en-US"/>
        </w:rPr>
        <w:t xml:space="preserve"> T</w:t>
      </w:r>
      <w:r w:rsidRPr="00E74F3B">
        <w:rPr>
          <w:rFonts w:ascii="Times" w:hAnsi="Times"/>
          <w:color w:val="000000" w:themeColor="text1"/>
          <w:lang w:val="en-US"/>
        </w:rPr>
        <w:t xml:space="preserve">he essay follows paths leading across familiar historical narratives—the emergence of sound film, the political landscape of early 1930s Germany, a diva behaving badly—only to refuse at each junction any claim for operetta’s rightful accumulation </w:t>
      </w:r>
      <w:r>
        <w:rPr>
          <w:rFonts w:ascii="Times" w:hAnsi="Times"/>
          <w:color w:val="000000" w:themeColor="text1"/>
          <w:lang w:val="en-US"/>
        </w:rPr>
        <w:t>of value-by-association in favo</w:t>
      </w:r>
      <w:r w:rsidRPr="00E74F3B">
        <w:rPr>
          <w:rFonts w:ascii="Times" w:hAnsi="Times"/>
          <w:color w:val="000000" w:themeColor="text1"/>
          <w:lang w:val="en-US"/>
        </w:rPr>
        <w:t>r of a renewed attention to operetta’s production of wonder.</w:t>
      </w:r>
    </w:p>
    <w:p w14:paraId="42852431" w14:textId="77777777" w:rsidR="00EF1159" w:rsidRDefault="00EF1159" w:rsidP="00EF1159">
      <w:pPr>
        <w:spacing w:line="480" w:lineRule="auto"/>
        <w:ind w:firstLine="720"/>
        <w:rPr>
          <w:rFonts w:ascii="Times" w:eastAsia="Times New Roman" w:hAnsi="Times" w:cs="Arial"/>
          <w:color w:val="000000" w:themeColor="text1"/>
          <w:shd w:val="clear" w:color="auto" w:fill="FFFFFF"/>
          <w:lang w:val="en-US"/>
        </w:rPr>
      </w:pPr>
      <w:r w:rsidRPr="00ED1E65">
        <w:rPr>
          <w:rFonts w:ascii="Times" w:hAnsi="Times"/>
          <w:color w:val="000000" w:themeColor="text1"/>
          <w:lang w:val="en-US"/>
        </w:rPr>
        <w:t>In her</w:t>
      </w:r>
      <w:r>
        <w:rPr>
          <w:rFonts w:ascii="Times" w:hAnsi="Times"/>
          <w:color w:val="000000" w:themeColor="text1"/>
          <w:lang w:val="en-US"/>
        </w:rPr>
        <w:t xml:space="preserve"> essay</w:t>
      </w:r>
      <w:r w:rsidRPr="00ED1E65">
        <w:rPr>
          <w:rFonts w:ascii="Times" w:hAnsi="Times"/>
          <w:color w:val="000000" w:themeColor="text1"/>
          <w:lang w:val="en-US"/>
        </w:rPr>
        <w:t xml:space="preserve"> </w:t>
      </w:r>
      <w:r w:rsidRPr="00ED1E65">
        <w:rPr>
          <w:rFonts w:ascii="Times" w:hAnsi="Times" w:cs="Times New Roman"/>
          <w:color w:val="000000" w:themeColor="text1"/>
          <w:lang w:val="en-US"/>
        </w:rPr>
        <w:t>“</w:t>
      </w:r>
      <w:r w:rsidRPr="00ED1E65">
        <w:rPr>
          <w:rFonts w:ascii="Times" w:hAnsi="Times" w:cs="Times New Roman"/>
          <w:lang w:val="en-US"/>
        </w:rPr>
        <w:t>The Diva: Fates of an Archetypal Figure in Operetta</w:t>
      </w:r>
      <w:r>
        <w:rPr>
          <w:rFonts w:ascii="Times" w:hAnsi="Times" w:cs="Times New Roman"/>
          <w:lang w:val="en-US"/>
        </w:rPr>
        <w:t>,</w:t>
      </w:r>
      <w:r w:rsidRPr="00ED1E65">
        <w:rPr>
          <w:rFonts w:ascii="Times" w:hAnsi="Times" w:cs="Times New Roman"/>
          <w:color w:val="000000" w:themeColor="text1"/>
          <w:lang w:val="en-US"/>
        </w:rPr>
        <w:t>”</w:t>
      </w:r>
      <w:r w:rsidRPr="00ED1E65">
        <w:rPr>
          <w:rFonts w:ascii="Times" w:hAnsi="Times"/>
          <w:color w:val="000000" w:themeColor="text1"/>
          <w:lang w:val="en-US"/>
        </w:rPr>
        <w:t xml:space="preserve"> Ethel </w:t>
      </w:r>
      <w:proofErr w:type="spellStart"/>
      <w:r w:rsidRPr="00ED1E65">
        <w:rPr>
          <w:rFonts w:ascii="Times" w:hAnsi="Times"/>
          <w:color w:val="000000" w:themeColor="text1"/>
          <w:lang w:val="en-US"/>
        </w:rPr>
        <w:t>Matala</w:t>
      </w:r>
      <w:proofErr w:type="spellEnd"/>
      <w:r w:rsidRPr="00ED1E65">
        <w:rPr>
          <w:rFonts w:ascii="Times" w:hAnsi="Times"/>
          <w:color w:val="000000" w:themeColor="text1"/>
          <w:lang w:val="en-US"/>
        </w:rPr>
        <w:t xml:space="preserve"> de </w:t>
      </w:r>
      <w:proofErr w:type="spellStart"/>
      <w:r w:rsidRPr="00ED1E65">
        <w:rPr>
          <w:rFonts w:ascii="Times" w:hAnsi="Times"/>
          <w:color w:val="000000" w:themeColor="text1"/>
          <w:lang w:val="en-US"/>
        </w:rPr>
        <w:t>Mazza</w:t>
      </w:r>
      <w:proofErr w:type="spellEnd"/>
      <w:r w:rsidRPr="00ED1E65">
        <w:rPr>
          <w:rFonts w:ascii="Times" w:hAnsi="Times"/>
          <w:color w:val="000000" w:themeColor="text1"/>
          <w:lang w:val="en-US"/>
        </w:rPr>
        <w:t xml:space="preserve"> </w:t>
      </w:r>
      <w:r w:rsidRPr="00E74F3B">
        <w:rPr>
          <w:rFonts w:ascii="Times" w:hAnsi="Times"/>
          <w:color w:val="000000" w:themeColor="text1"/>
          <w:lang w:val="en-US"/>
        </w:rPr>
        <w:t>is concern</w:t>
      </w:r>
      <w:r>
        <w:rPr>
          <w:rFonts w:ascii="Times" w:hAnsi="Times"/>
          <w:color w:val="000000" w:themeColor="text1"/>
          <w:lang w:val="en-US"/>
        </w:rPr>
        <w:t>ed with multiple mythic figures that have populated accounts of the genre: Helen of Troy; t</w:t>
      </w:r>
      <w:r w:rsidRPr="00E74F3B">
        <w:rPr>
          <w:rFonts w:ascii="Times" w:hAnsi="Times"/>
          <w:color w:val="000000" w:themeColor="text1"/>
          <w:lang w:val="en-US"/>
        </w:rPr>
        <w:t>he frivolous (yet, in terms of mastery and technique, virtuosic) operetta d</w:t>
      </w:r>
      <w:r>
        <w:rPr>
          <w:rFonts w:ascii="Times" w:hAnsi="Times"/>
          <w:color w:val="000000" w:themeColor="text1"/>
          <w:lang w:val="en-US"/>
        </w:rPr>
        <w:t>iva; t</w:t>
      </w:r>
      <w:r w:rsidRPr="00E74F3B">
        <w:rPr>
          <w:rFonts w:ascii="Times" w:hAnsi="Times"/>
          <w:color w:val="000000" w:themeColor="text1"/>
          <w:lang w:val="en-US"/>
        </w:rPr>
        <w:t xml:space="preserve">hat diva’s representation in operetta from Offenbach to the 1930s.  </w:t>
      </w:r>
      <w:r>
        <w:rPr>
          <w:rFonts w:ascii="Times" w:hAnsi="Times"/>
          <w:color w:val="000000" w:themeColor="text1"/>
          <w:lang w:val="en-US"/>
        </w:rPr>
        <w:t>But she also, crucially, asks</w:t>
      </w:r>
      <w:r w:rsidRPr="00E74F3B">
        <w:rPr>
          <w:rFonts w:ascii="Times" w:hAnsi="Times"/>
          <w:color w:val="000000" w:themeColor="text1"/>
          <w:lang w:val="en-US"/>
        </w:rPr>
        <w:t xml:space="preserve"> what is at stake in the changing relationship between aesthetic portrayals of this figure, and the real lives of the singers thus caricatured or immortalized in works that enshrined them. </w:t>
      </w:r>
      <w:proofErr w:type="spellStart"/>
      <w:r w:rsidRPr="00E74F3B">
        <w:rPr>
          <w:rFonts w:ascii="Times" w:hAnsi="Times"/>
          <w:color w:val="000000" w:themeColor="text1"/>
          <w:lang w:val="en-US"/>
        </w:rPr>
        <w:t>Matala</w:t>
      </w:r>
      <w:proofErr w:type="spellEnd"/>
      <w:r w:rsidRPr="00E74F3B">
        <w:rPr>
          <w:rFonts w:ascii="Times" w:hAnsi="Times"/>
          <w:color w:val="000000" w:themeColor="text1"/>
          <w:lang w:val="en-US"/>
        </w:rPr>
        <w:t xml:space="preserve"> de </w:t>
      </w:r>
      <w:proofErr w:type="spellStart"/>
      <w:r w:rsidRPr="00E74F3B">
        <w:rPr>
          <w:rFonts w:ascii="Times" w:hAnsi="Times"/>
          <w:color w:val="000000" w:themeColor="text1"/>
          <w:lang w:val="en-US"/>
        </w:rPr>
        <w:t>Mazza</w:t>
      </w:r>
      <w:proofErr w:type="spellEnd"/>
      <w:r w:rsidRPr="00E74F3B">
        <w:rPr>
          <w:rFonts w:ascii="Times" w:hAnsi="Times"/>
          <w:color w:val="000000" w:themeColor="text1"/>
          <w:lang w:val="en-US"/>
        </w:rPr>
        <w:t xml:space="preserve"> situates Offenbach’s </w:t>
      </w:r>
      <w:r w:rsidRPr="00E74F3B">
        <w:rPr>
          <w:rFonts w:ascii="Times" w:hAnsi="Times"/>
          <w:i/>
          <w:color w:val="000000" w:themeColor="text1"/>
          <w:lang w:val="en-US"/>
        </w:rPr>
        <w:t>La belle Hélène</w:t>
      </w:r>
      <w:r w:rsidRPr="00E74F3B">
        <w:rPr>
          <w:rFonts w:ascii="Times" w:hAnsi="Times"/>
          <w:color w:val="000000" w:themeColor="text1"/>
          <w:lang w:val="en-US"/>
        </w:rPr>
        <w:t xml:space="preserve"> (1864, libretto by </w:t>
      </w:r>
      <w:r w:rsidRPr="00E74F3B">
        <w:rPr>
          <w:rFonts w:ascii="Times" w:eastAsia="Times New Roman" w:hAnsi="Times" w:cs="Arial"/>
          <w:color w:val="000000" w:themeColor="text1"/>
          <w:shd w:val="clear" w:color="auto" w:fill="FFFFFF"/>
          <w:lang w:val="en-US"/>
        </w:rPr>
        <w:t xml:space="preserve">Henri </w:t>
      </w:r>
      <w:proofErr w:type="spellStart"/>
      <w:r w:rsidRPr="00E74F3B">
        <w:rPr>
          <w:rFonts w:ascii="Times" w:eastAsia="Times New Roman" w:hAnsi="Times" w:cs="Arial"/>
          <w:color w:val="000000" w:themeColor="text1"/>
          <w:shd w:val="clear" w:color="auto" w:fill="FFFFFF"/>
          <w:lang w:val="en-US"/>
        </w:rPr>
        <w:t>Meilhac</w:t>
      </w:r>
      <w:proofErr w:type="spellEnd"/>
      <w:r w:rsidRPr="00E74F3B">
        <w:rPr>
          <w:rFonts w:ascii="Times" w:eastAsia="Times New Roman" w:hAnsi="Times" w:cs="Arial"/>
          <w:color w:val="000000" w:themeColor="text1"/>
          <w:shd w:val="clear" w:color="auto" w:fill="FFFFFF"/>
          <w:lang w:val="en-US"/>
        </w:rPr>
        <w:t xml:space="preserve"> and </w:t>
      </w:r>
      <w:proofErr w:type="spellStart"/>
      <w:r w:rsidRPr="00E74F3B">
        <w:rPr>
          <w:rFonts w:ascii="Times" w:eastAsia="Times New Roman" w:hAnsi="Times" w:cs="Arial"/>
          <w:color w:val="000000" w:themeColor="text1"/>
          <w:shd w:val="clear" w:color="auto" w:fill="FFFFFF"/>
          <w:lang w:val="en-US"/>
        </w:rPr>
        <w:t>Ludovic</w:t>
      </w:r>
      <w:proofErr w:type="spellEnd"/>
      <w:r w:rsidRPr="00E74F3B">
        <w:rPr>
          <w:rFonts w:ascii="Times" w:eastAsia="Times New Roman" w:hAnsi="Times" w:cs="Arial"/>
          <w:color w:val="000000" w:themeColor="text1"/>
          <w:shd w:val="clear" w:color="auto" w:fill="FFFFFF"/>
          <w:lang w:val="en-US"/>
        </w:rPr>
        <w:t xml:space="preserve"> </w:t>
      </w:r>
      <w:proofErr w:type="spellStart"/>
      <w:r w:rsidRPr="00E74F3B">
        <w:rPr>
          <w:rFonts w:ascii="Times" w:eastAsia="Times New Roman" w:hAnsi="Times" w:cs="Arial"/>
          <w:color w:val="000000" w:themeColor="text1"/>
          <w:shd w:val="clear" w:color="auto" w:fill="FFFFFF"/>
          <w:lang w:val="en-US"/>
        </w:rPr>
        <w:t>Halévy</w:t>
      </w:r>
      <w:proofErr w:type="spellEnd"/>
      <w:r w:rsidRPr="00E74F3B">
        <w:rPr>
          <w:rFonts w:ascii="Times" w:eastAsia="Times New Roman" w:hAnsi="Times" w:cs="Arial"/>
          <w:color w:val="000000" w:themeColor="text1"/>
          <w:shd w:val="clear" w:color="auto" w:fill="FFFFFF"/>
          <w:lang w:val="en-US"/>
        </w:rPr>
        <w:t xml:space="preserve">) against French theatrical traditions in which female emotional intensity (both as portrayed, and as performed) produces the satisfying illusion that genuine anguish has been on display. </w:t>
      </w:r>
      <w:proofErr w:type="spellStart"/>
      <w:r w:rsidRPr="00E74F3B">
        <w:rPr>
          <w:rFonts w:ascii="Times" w:eastAsia="Times New Roman" w:hAnsi="Times" w:cs="Arial"/>
          <w:color w:val="000000" w:themeColor="text1"/>
          <w:shd w:val="clear" w:color="auto" w:fill="FFFFFF"/>
          <w:lang w:val="en-US"/>
        </w:rPr>
        <w:t>Meilhac</w:t>
      </w:r>
      <w:proofErr w:type="spellEnd"/>
      <w:r w:rsidRPr="00E74F3B">
        <w:rPr>
          <w:rFonts w:ascii="Times" w:eastAsia="Times New Roman" w:hAnsi="Times" w:cs="Arial"/>
          <w:color w:val="000000" w:themeColor="text1"/>
          <w:shd w:val="clear" w:color="auto" w:fill="FFFFFF"/>
          <w:lang w:val="en-US"/>
        </w:rPr>
        <w:t xml:space="preserve">, </w:t>
      </w:r>
      <w:proofErr w:type="spellStart"/>
      <w:r w:rsidRPr="00E74F3B">
        <w:rPr>
          <w:rFonts w:ascii="Times" w:eastAsia="Times New Roman" w:hAnsi="Times" w:cs="Arial"/>
          <w:color w:val="000000" w:themeColor="text1"/>
          <w:shd w:val="clear" w:color="auto" w:fill="FFFFFF"/>
          <w:lang w:val="en-US"/>
        </w:rPr>
        <w:t>Halévy</w:t>
      </w:r>
      <w:proofErr w:type="spellEnd"/>
      <w:r w:rsidRPr="00E74F3B">
        <w:rPr>
          <w:rFonts w:ascii="Times" w:eastAsia="Times New Roman" w:hAnsi="Times" w:cs="Arial"/>
          <w:color w:val="000000" w:themeColor="text1"/>
          <w:shd w:val="clear" w:color="auto" w:fill="FFFFFF"/>
          <w:lang w:val="en-US"/>
        </w:rPr>
        <w:t xml:space="preserve">, and Offenbach instead present Helen of Troy’s anguish about infidelity as self-consciously artificial on </w:t>
      </w:r>
      <w:r w:rsidRPr="00E74F3B">
        <w:rPr>
          <w:rFonts w:ascii="Times" w:eastAsia="Times New Roman" w:hAnsi="Times" w:cs="Arial"/>
          <w:i/>
          <w:color w:val="000000" w:themeColor="text1"/>
          <w:shd w:val="clear" w:color="auto" w:fill="FFFFFF"/>
          <w:lang w:val="en-US"/>
        </w:rPr>
        <w:t>her</w:t>
      </w:r>
      <w:r w:rsidRPr="00E74F3B">
        <w:rPr>
          <w:rFonts w:ascii="Times" w:eastAsia="Times New Roman" w:hAnsi="Times" w:cs="Arial"/>
          <w:color w:val="000000" w:themeColor="text1"/>
          <w:shd w:val="clear" w:color="auto" w:fill="FFFFFF"/>
          <w:lang w:val="en-US"/>
        </w:rPr>
        <w:t xml:space="preserve"> part, and thus “the feminine tragedy becomes a comedy involving collisions between incompatible wishes.” </w:t>
      </w:r>
      <w:r>
        <w:rPr>
          <w:rFonts w:ascii="Times" w:eastAsia="Times New Roman" w:hAnsi="Times" w:cs="Arial"/>
          <w:color w:val="000000" w:themeColor="text1"/>
          <w:shd w:val="clear" w:color="auto" w:fill="FFFFFF"/>
          <w:lang w:val="en-US"/>
        </w:rPr>
        <w:t>That Helen was created by Hortense Schneider—</w:t>
      </w:r>
      <w:r w:rsidRPr="00E74F3B">
        <w:rPr>
          <w:rFonts w:ascii="Times" w:eastAsia="Times New Roman" w:hAnsi="Times" w:cs="Arial"/>
          <w:color w:val="000000" w:themeColor="text1"/>
          <w:shd w:val="clear" w:color="auto" w:fill="FFFFFF"/>
          <w:lang w:val="en-US"/>
        </w:rPr>
        <w:t>with her astonishin</w:t>
      </w:r>
      <w:r>
        <w:rPr>
          <w:rFonts w:ascii="Times" w:eastAsia="Times New Roman" w:hAnsi="Times" w:cs="Arial"/>
          <w:color w:val="000000" w:themeColor="text1"/>
          <w:shd w:val="clear" w:color="auto" w:fill="FFFFFF"/>
          <w:lang w:val="en-US"/>
        </w:rPr>
        <w:t>g voice and louche reputation—only</w:t>
      </w:r>
      <w:r w:rsidRPr="00E74F3B">
        <w:rPr>
          <w:rFonts w:ascii="Times" w:eastAsia="Times New Roman" w:hAnsi="Times" w:cs="Arial"/>
          <w:color w:val="000000" w:themeColor="text1"/>
          <w:shd w:val="clear" w:color="auto" w:fill="FFFFFF"/>
          <w:lang w:val="en-US"/>
        </w:rPr>
        <w:t xml:space="preserve"> help</w:t>
      </w:r>
      <w:r>
        <w:rPr>
          <w:rFonts w:ascii="Times" w:eastAsia="Times New Roman" w:hAnsi="Times" w:cs="Arial"/>
          <w:color w:val="000000" w:themeColor="text1"/>
          <w:shd w:val="clear" w:color="auto" w:fill="FFFFFF"/>
          <w:lang w:val="en-US"/>
        </w:rPr>
        <w:t>ed</w:t>
      </w:r>
      <w:r w:rsidRPr="00E74F3B">
        <w:rPr>
          <w:rFonts w:ascii="Times" w:eastAsia="Times New Roman" w:hAnsi="Times" w:cs="Arial"/>
          <w:color w:val="000000" w:themeColor="text1"/>
          <w:shd w:val="clear" w:color="auto" w:fill="FFFFFF"/>
          <w:lang w:val="en-US"/>
        </w:rPr>
        <w:t xml:space="preserve"> the artifice along, preventing the audience from seeing past the performer to the character.</w:t>
      </w:r>
      <w:r>
        <w:rPr>
          <w:rFonts w:ascii="Times" w:eastAsia="Times New Roman" w:hAnsi="Times" w:cs="Arial"/>
          <w:color w:val="000000" w:themeColor="text1"/>
          <w:shd w:val="clear" w:color="auto" w:fill="FFFFFF"/>
          <w:lang w:val="en-US"/>
        </w:rPr>
        <w:t xml:space="preserve"> </w:t>
      </w:r>
      <w:proofErr w:type="spellStart"/>
      <w:r w:rsidRPr="00E74F3B">
        <w:rPr>
          <w:rFonts w:ascii="Times" w:eastAsia="Times New Roman" w:hAnsi="Times" w:cs="Arial"/>
          <w:color w:val="000000" w:themeColor="text1"/>
          <w:shd w:val="clear" w:color="auto" w:fill="FFFFFF"/>
          <w:lang w:val="en-US"/>
        </w:rPr>
        <w:t>Matala</w:t>
      </w:r>
      <w:proofErr w:type="spellEnd"/>
      <w:r w:rsidRPr="00E74F3B">
        <w:rPr>
          <w:rFonts w:ascii="Times" w:eastAsia="Times New Roman" w:hAnsi="Times" w:cs="Arial"/>
          <w:color w:val="000000" w:themeColor="text1"/>
          <w:shd w:val="clear" w:color="auto" w:fill="FFFFFF"/>
          <w:lang w:val="en-US"/>
        </w:rPr>
        <w:t xml:space="preserve"> de </w:t>
      </w:r>
      <w:proofErr w:type="spellStart"/>
      <w:r w:rsidRPr="00E74F3B">
        <w:rPr>
          <w:rFonts w:ascii="Times" w:eastAsia="Times New Roman" w:hAnsi="Times" w:cs="Arial"/>
          <w:color w:val="000000" w:themeColor="text1"/>
          <w:shd w:val="clear" w:color="auto" w:fill="FFFFFF"/>
          <w:lang w:val="en-US"/>
        </w:rPr>
        <w:t>Mazza</w:t>
      </w:r>
      <w:proofErr w:type="spellEnd"/>
      <w:r w:rsidRPr="00E74F3B">
        <w:rPr>
          <w:rFonts w:ascii="Times" w:eastAsia="Times New Roman" w:hAnsi="Times" w:cs="Arial"/>
          <w:color w:val="000000" w:themeColor="text1"/>
          <w:shd w:val="clear" w:color="auto" w:fill="FFFFFF"/>
          <w:lang w:val="en-US"/>
        </w:rPr>
        <w:t xml:space="preserve"> traces this </w:t>
      </w:r>
      <w:r>
        <w:rPr>
          <w:rFonts w:ascii="Times" w:eastAsia="Times New Roman" w:hAnsi="Times" w:cs="Arial"/>
          <w:color w:val="000000" w:themeColor="text1"/>
          <w:shd w:val="clear" w:color="auto" w:fill="FFFFFF"/>
          <w:lang w:val="en-US"/>
        </w:rPr>
        <w:t>slippage between mythic female characters and the women who represented them onstage</w:t>
      </w:r>
      <w:r w:rsidRPr="00E74F3B">
        <w:rPr>
          <w:rFonts w:ascii="Times" w:eastAsia="Times New Roman" w:hAnsi="Times" w:cs="Arial"/>
          <w:color w:val="000000" w:themeColor="text1"/>
          <w:shd w:val="clear" w:color="auto" w:fill="FFFFFF"/>
          <w:lang w:val="en-US"/>
        </w:rPr>
        <w:t xml:space="preserve"> through later European operettas, ending with Germany in the 1930s</w:t>
      </w:r>
      <w:r>
        <w:rPr>
          <w:rFonts w:ascii="Times" w:eastAsia="Times New Roman" w:hAnsi="Times" w:cs="Arial"/>
          <w:color w:val="000000" w:themeColor="text1"/>
          <w:shd w:val="clear" w:color="auto" w:fill="FFFFFF"/>
          <w:lang w:val="en-US"/>
        </w:rPr>
        <w:t>; there,</w:t>
      </w:r>
      <w:r w:rsidRPr="00E74F3B">
        <w:rPr>
          <w:rFonts w:ascii="Times" w:eastAsia="Times New Roman" w:hAnsi="Times" w:cs="Arial"/>
          <w:color w:val="000000" w:themeColor="text1"/>
          <w:shd w:val="clear" w:color="auto" w:fill="FFFFFF"/>
          <w:lang w:val="en-US"/>
        </w:rPr>
        <w:t xml:space="preserve"> </w:t>
      </w:r>
      <w:r>
        <w:rPr>
          <w:rFonts w:ascii="Times" w:eastAsia="Times New Roman" w:hAnsi="Times" w:cs="Arial"/>
          <w:color w:val="000000" w:themeColor="text1"/>
          <w:shd w:val="clear" w:color="auto" w:fill="FFFFFF"/>
          <w:lang w:val="en-US"/>
        </w:rPr>
        <w:t>she reveals how</w:t>
      </w:r>
      <w:r w:rsidRPr="00E74F3B">
        <w:rPr>
          <w:rFonts w:ascii="Times" w:eastAsia="Times New Roman" w:hAnsi="Times" w:cs="Arial"/>
          <w:color w:val="000000" w:themeColor="text1"/>
          <w:shd w:val="clear" w:color="auto" w:fill="FFFFFF"/>
          <w:lang w:val="en-US"/>
        </w:rPr>
        <w:t xml:space="preserve"> Oscar Straus’s </w:t>
      </w:r>
      <w:proofErr w:type="spellStart"/>
      <w:r w:rsidRPr="00E74F3B">
        <w:rPr>
          <w:rFonts w:ascii="Times" w:eastAsia="Times New Roman" w:hAnsi="Times" w:cs="Arial"/>
          <w:i/>
          <w:color w:val="000000" w:themeColor="text1"/>
          <w:shd w:val="clear" w:color="auto" w:fill="FFFFFF"/>
          <w:lang w:val="en-US"/>
        </w:rPr>
        <w:t>Eine</w:t>
      </w:r>
      <w:proofErr w:type="spellEnd"/>
      <w:r w:rsidRPr="00E74F3B">
        <w:rPr>
          <w:rFonts w:ascii="Times" w:eastAsia="Times New Roman" w:hAnsi="Times" w:cs="Arial"/>
          <w:i/>
          <w:color w:val="000000" w:themeColor="text1"/>
          <w:shd w:val="clear" w:color="auto" w:fill="FFFFFF"/>
          <w:lang w:val="en-US"/>
        </w:rPr>
        <w:t xml:space="preserve"> Frau, die </w:t>
      </w:r>
      <w:proofErr w:type="spellStart"/>
      <w:r w:rsidRPr="00E74F3B">
        <w:rPr>
          <w:rFonts w:ascii="Times" w:eastAsia="Times New Roman" w:hAnsi="Times" w:cs="Arial"/>
          <w:i/>
          <w:color w:val="000000" w:themeColor="text1"/>
          <w:shd w:val="clear" w:color="auto" w:fill="FFFFFF"/>
          <w:lang w:val="en-US"/>
        </w:rPr>
        <w:t>weiß</w:t>
      </w:r>
      <w:proofErr w:type="spellEnd"/>
      <w:r w:rsidRPr="00E74F3B">
        <w:rPr>
          <w:rFonts w:ascii="Times" w:eastAsia="Times New Roman" w:hAnsi="Times" w:cs="Arial"/>
          <w:i/>
          <w:color w:val="000000" w:themeColor="text1"/>
          <w:shd w:val="clear" w:color="auto" w:fill="FFFFFF"/>
          <w:lang w:val="en-US"/>
        </w:rPr>
        <w:t xml:space="preserve"> was </w:t>
      </w:r>
      <w:proofErr w:type="spellStart"/>
      <w:r w:rsidRPr="00E74F3B">
        <w:rPr>
          <w:rFonts w:ascii="Times" w:eastAsia="Times New Roman" w:hAnsi="Times" w:cs="Arial"/>
          <w:i/>
          <w:color w:val="000000" w:themeColor="text1"/>
          <w:shd w:val="clear" w:color="auto" w:fill="FFFFFF"/>
          <w:lang w:val="en-US"/>
        </w:rPr>
        <w:t>sie</w:t>
      </w:r>
      <w:proofErr w:type="spellEnd"/>
      <w:r w:rsidRPr="00E74F3B">
        <w:rPr>
          <w:rFonts w:ascii="Times" w:eastAsia="Times New Roman" w:hAnsi="Times" w:cs="Arial"/>
          <w:i/>
          <w:color w:val="000000" w:themeColor="text1"/>
          <w:shd w:val="clear" w:color="auto" w:fill="FFFFFF"/>
          <w:lang w:val="en-US"/>
        </w:rPr>
        <w:t xml:space="preserve"> will </w:t>
      </w:r>
      <w:r>
        <w:rPr>
          <w:rFonts w:ascii="Times" w:eastAsia="Times New Roman" w:hAnsi="Times" w:cs="Arial"/>
          <w:color w:val="000000" w:themeColor="text1"/>
          <w:shd w:val="clear" w:color="auto" w:fill="FFFFFF"/>
          <w:lang w:val="en-US"/>
        </w:rPr>
        <w:t>(Berlin, 1932)—sensing the political winds—</w:t>
      </w:r>
      <w:r w:rsidRPr="00E74F3B">
        <w:rPr>
          <w:rFonts w:ascii="Times" w:eastAsia="Times New Roman" w:hAnsi="Times" w:cs="Arial"/>
          <w:color w:val="000000" w:themeColor="text1"/>
          <w:shd w:val="clear" w:color="auto" w:fill="FFFFFF"/>
          <w:lang w:val="en-US"/>
        </w:rPr>
        <w:t xml:space="preserve">enables the diva in the plot, and the singer who portrayed her, to </w:t>
      </w:r>
      <w:r>
        <w:rPr>
          <w:rFonts w:ascii="Times" w:eastAsia="Times New Roman" w:hAnsi="Times" w:cs="Arial"/>
          <w:color w:val="000000" w:themeColor="text1"/>
          <w:shd w:val="clear" w:color="auto" w:fill="FFFFFF"/>
          <w:lang w:val="en-US"/>
        </w:rPr>
        <w:t xml:space="preserve">take their leave of </w:t>
      </w:r>
      <w:r w:rsidRPr="00E74F3B">
        <w:rPr>
          <w:rFonts w:ascii="Times" w:eastAsia="Times New Roman" w:hAnsi="Times" w:cs="Arial"/>
          <w:color w:val="000000" w:themeColor="text1"/>
          <w:shd w:val="clear" w:color="auto" w:fill="FFFFFF"/>
          <w:lang w:val="en-US"/>
        </w:rPr>
        <w:t>the stage</w:t>
      </w:r>
      <w:r>
        <w:rPr>
          <w:rFonts w:ascii="Times" w:eastAsia="Times New Roman" w:hAnsi="Times" w:cs="Arial"/>
          <w:color w:val="000000" w:themeColor="text1"/>
          <w:shd w:val="clear" w:color="auto" w:fill="FFFFFF"/>
          <w:lang w:val="en-US"/>
        </w:rPr>
        <w:t xml:space="preserve"> in ways</w:t>
      </w:r>
      <w:r w:rsidRPr="00E74F3B">
        <w:rPr>
          <w:rFonts w:ascii="Times" w:eastAsia="Times New Roman" w:hAnsi="Times" w:cs="Arial"/>
          <w:color w:val="000000" w:themeColor="text1"/>
          <w:shd w:val="clear" w:color="auto" w:fill="FFFFFF"/>
          <w:lang w:val="en-US"/>
        </w:rPr>
        <w:t xml:space="preserve"> that appear, at least, unforced.</w:t>
      </w:r>
      <w:r>
        <w:rPr>
          <w:rFonts w:ascii="Times" w:eastAsia="Times New Roman" w:hAnsi="Times" w:cs="Arial"/>
          <w:color w:val="000000" w:themeColor="text1"/>
          <w:shd w:val="clear" w:color="auto" w:fill="FFFFFF"/>
          <w:lang w:val="en-US"/>
        </w:rPr>
        <w:t xml:space="preserve"> </w:t>
      </w:r>
    </w:p>
    <w:p w14:paraId="08CA40D9" w14:textId="77777777" w:rsidR="00EF1159" w:rsidRPr="00EA08E1" w:rsidRDefault="00EF1159" w:rsidP="00EF1159">
      <w:pPr>
        <w:spacing w:line="480" w:lineRule="auto"/>
        <w:ind w:firstLine="720"/>
        <w:rPr>
          <w:rFonts w:ascii="Times" w:eastAsia="Times New Roman" w:hAnsi="Times" w:cs="Arial"/>
          <w:color w:val="000000" w:themeColor="text1"/>
          <w:shd w:val="clear" w:color="auto" w:fill="FFFFFF"/>
          <w:lang w:val="en-US"/>
        </w:rPr>
      </w:pPr>
      <w:proofErr w:type="spellStart"/>
      <w:r w:rsidRPr="00E74F3B">
        <w:rPr>
          <w:rFonts w:ascii="Times" w:eastAsia="Times New Roman" w:hAnsi="Times" w:cs="Arial"/>
          <w:color w:val="000000" w:themeColor="text1"/>
          <w:shd w:val="clear" w:color="auto" w:fill="FFFFFF"/>
          <w:lang w:val="en-US"/>
        </w:rPr>
        <w:t>Ditlev</w:t>
      </w:r>
      <w:proofErr w:type="spellEnd"/>
      <w:r w:rsidRPr="00E74F3B">
        <w:rPr>
          <w:rFonts w:ascii="Times" w:eastAsia="Times New Roman" w:hAnsi="Times" w:cs="Arial"/>
          <w:color w:val="000000" w:themeColor="text1"/>
          <w:shd w:val="clear" w:color="auto" w:fill="FFFFFF"/>
          <w:lang w:val="en-US"/>
        </w:rPr>
        <w:t xml:space="preserve"> </w:t>
      </w:r>
      <w:proofErr w:type="spellStart"/>
      <w:r w:rsidRPr="00E74F3B">
        <w:rPr>
          <w:rFonts w:ascii="Times" w:eastAsia="Times New Roman" w:hAnsi="Times" w:cs="Arial"/>
          <w:color w:val="000000" w:themeColor="text1"/>
          <w:shd w:val="clear" w:color="auto" w:fill="FFFFFF"/>
          <w:lang w:val="en-US"/>
        </w:rPr>
        <w:t>Rindom’s</w:t>
      </w:r>
      <w:proofErr w:type="spellEnd"/>
      <w:r w:rsidRPr="00E74F3B">
        <w:rPr>
          <w:rFonts w:ascii="Times" w:eastAsia="Times New Roman" w:hAnsi="Times" w:cs="Arial"/>
          <w:color w:val="000000" w:themeColor="text1"/>
          <w:shd w:val="clear" w:color="auto" w:fill="FFFFFF"/>
          <w:lang w:val="en-US"/>
        </w:rPr>
        <w:t xml:space="preserve"> review of Karen Henson’s </w:t>
      </w:r>
      <w:r w:rsidRPr="00E74F3B">
        <w:rPr>
          <w:rFonts w:ascii="Times" w:eastAsia="Times New Roman" w:hAnsi="Times" w:cs="Arial"/>
          <w:i/>
          <w:color w:val="000000" w:themeColor="text1"/>
          <w:shd w:val="clear" w:color="auto" w:fill="FFFFFF"/>
          <w:lang w:val="en-US"/>
        </w:rPr>
        <w:t>Operatic Acts</w:t>
      </w:r>
      <w:r w:rsidRPr="00E74F3B">
        <w:rPr>
          <w:rFonts w:ascii="Times" w:eastAsia="Times New Roman" w:hAnsi="Times" w:cs="Arial"/>
          <w:color w:val="000000" w:themeColor="text1"/>
          <w:shd w:val="clear" w:color="auto" w:fill="FFFFFF"/>
          <w:lang w:val="en-US"/>
        </w:rPr>
        <w:t xml:space="preserve">, which </w:t>
      </w:r>
      <w:r>
        <w:rPr>
          <w:rFonts w:ascii="Times" w:eastAsia="Times New Roman" w:hAnsi="Times" w:cs="Arial"/>
          <w:color w:val="000000" w:themeColor="text1"/>
          <w:shd w:val="clear" w:color="auto" w:fill="FFFFFF"/>
          <w:lang w:val="en-US"/>
        </w:rPr>
        <w:t xml:space="preserve">also </w:t>
      </w:r>
      <w:r w:rsidRPr="00E74F3B">
        <w:rPr>
          <w:rFonts w:ascii="Times" w:eastAsia="Times New Roman" w:hAnsi="Times" w:cs="Arial"/>
          <w:color w:val="000000" w:themeColor="text1"/>
          <w:shd w:val="clear" w:color="auto" w:fill="FFFFFF"/>
          <w:lang w:val="en-US"/>
        </w:rPr>
        <w:t>appears in this issue, addresses Henson’s concern</w:t>
      </w:r>
      <w:r>
        <w:rPr>
          <w:rFonts w:ascii="Times" w:eastAsia="Times New Roman" w:hAnsi="Times" w:cs="Arial"/>
          <w:color w:val="000000" w:themeColor="text1"/>
          <w:shd w:val="clear" w:color="auto" w:fill="FFFFFF"/>
          <w:lang w:val="en-US"/>
        </w:rPr>
        <w:t xml:space="preserve"> (</w:t>
      </w:r>
      <w:proofErr w:type="gramStart"/>
      <w:r>
        <w:rPr>
          <w:rFonts w:ascii="Times" w:eastAsia="Times New Roman" w:hAnsi="Times" w:cs="Arial"/>
          <w:color w:val="000000" w:themeColor="text1"/>
          <w:shd w:val="clear" w:color="auto" w:fill="FFFFFF"/>
          <w:lang w:val="en-US"/>
        </w:rPr>
        <w:t>with regard to</w:t>
      </w:r>
      <w:proofErr w:type="gramEnd"/>
      <w:r>
        <w:rPr>
          <w:rFonts w:ascii="Times" w:eastAsia="Times New Roman" w:hAnsi="Times" w:cs="Arial"/>
          <w:color w:val="000000" w:themeColor="text1"/>
          <w:shd w:val="clear" w:color="auto" w:fill="FFFFFF"/>
          <w:lang w:val="en-US"/>
        </w:rPr>
        <w:t xml:space="preserve"> opera)</w:t>
      </w:r>
      <w:r w:rsidRPr="00E74F3B">
        <w:rPr>
          <w:rFonts w:ascii="Times" w:eastAsia="Times New Roman" w:hAnsi="Times" w:cs="Arial"/>
          <w:color w:val="000000" w:themeColor="text1"/>
          <w:shd w:val="clear" w:color="auto" w:fill="FFFFFF"/>
          <w:lang w:val="en-US"/>
        </w:rPr>
        <w:t xml:space="preserve"> for </w:t>
      </w:r>
      <w:r>
        <w:rPr>
          <w:rFonts w:ascii="Times" w:eastAsia="Times New Roman" w:hAnsi="Times" w:cs="Arial"/>
          <w:color w:val="000000" w:themeColor="text1"/>
          <w:shd w:val="clear" w:color="auto" w:fill="FFFFFF"/>
          <w:lang w:val="en-US"/>
        </w:rPr>
        <w:t>a closely related</w:t>
      </w:r>
      <w:r w:rsidRPr="00E74F3B">
        <w:rPr>
          <w:rFonts w:ascii="Times" w:eastAsia="Times New Roman" w:hAnsi="Times" w:cs="Arial"/>
          <w:color w:val="000000" w:themeColor="text1"/>
          <w:shd w:val="clear" w:color="auto" w:fill="FFFFFF"/>
          <w:lang w:val="en-US"/>
        </w:rPr>
        <w:t xml:space="preserve"> symbiosis</w:t>
      </w:r>
      <w:r>
        <w:rPr>
          <w:rFonts w:ascii="Times" w:eastAsia="Times New Roman" w:hAnsi="Times" w:cs="Arial"/>
          <w:color w:val="000000" w:themeColor="text1"/>
          <w:shd w:val="clear" w:color="auto" w:fill="FFFFFF"/>
          <w:lang w:val="en-US"/>
        </w:rPr>
        <w:t>:</w:t>
      </w:r>
      <w:r w:rsidRPr="00E74F3B">
        <w:rPr>
          <w:rFonts w:ascii="Times" w:eastAsia="Times New Roman" w:hAnsi="Times" w:cs="Arial"/>
          <w:color w:val="000000" w:themeColor="text1"/>
          <w:shd w:val="clear" w:color="auto" w:fill="FFFFFF"/>
          <w:lang w:val="en-US"/>
        </w:rPr>
        <w:t xml:space="preserve"> between libretto portraits, compositional decisions, and the singers for whom operatic roles were w</w:t>
      </w:r>
      <w:r>
        <w:rPr>
          <w:rFonts w:ascii="Times" w:eastAsia="Times New Roman" w:hAnsi="Times" w:cs="Arial"/>
          <w:color w:val="000000" w:themeColor="text1"/>
          <w:shd w:val="clear" w:color="auto" w:fill="FFFFFF"/>
          <w:lang w:val="en-US"/>
        </w:rPr>
        <w:t>ritten, at a historical moment—decades long—</w:t>
      </w:r>
      <w:r w:rsidRPr="00E74F3B">
        <w:rPr>
          <w:rFonts w:ascii="Times" w:eastAsia="Times New Roman" w:hAnsi="Times" w:cs="Arial"/>
          <w:color w:val="000000" w:themeColor="text1"/>
          <w:shd w:val="clear" w:color="auto" w:fill="FFFFFF"/>
          <w:lang w:val="en-US"/>
        </w:rPr>
        <w:t>shared by most of the essays here collected.</w:t>
      </w:r>
      <w:r>
        <w:rPr>
          <w:rFonts w:ascii="Times" w:eastAsia="Times New Roman" w:hAnsi="Times" w:cs="Arial"/>
          <w:color w:val="000000" w:themeColor="text1"/>
          <w:shd w:val="clear" w:color="auto" w:fill="FFFFFF"/>
          <w:lang w:val="en-US"/>
        </w:rPr>
        <w:t xml:space="preserve"> </w:t>
      </w:r>
      <w:r>
        <w:rPr>
          <w:rFonts w:ascii="Times" w:eastAsia="Times New Roman" w:hAnsi="Times" w:cs="Times New Roman"/>
          <w:color w:val="000000" w:themeColor="text1"/>
          <w:lang w:val="en-US" w:eastAsia="en-GB"/>
        </w:rPr>
        <w:t xml:space="preserve"> O</w:t>
      </w:r>
      <w:r w:rsidRPr="00E74F3B">
        <w:rPr>
          <w:rFonts w:ascii="Times" w:eastAsia="Times New Roman" w:hAnsi="Times" w:cs="Times New Roman"/>
          <w:color w:val="000000" w:themeColor="text1"/>
          <w:lang w:val="en-US" w:eastAsia="en-GB"/>
        </w:rPr>
        <w:t>ne singer whose career she ex</w:t>
      </w:r>
      <w:r>
        <w:rPr>
          <w:rFonts w:ascii="Times" w:eastAsia="Times New Roman" w:hAnsi="Times" w:cs="Times New Roman"/>
          <w:color w:val="000000" w:themeColor="text1"/>
          <w:lang w:val="en-US" w:eastAsia="en-GB"/>
        </w:rPr>
        <w:t>plores,</w:t>
      </w:r>
      <w:r w:rsidRPr="00E74F3B">
        <w:rPr>
          <w:rFonts w:ascii="Times" w:eastAsia="Times New Roman" w:hAnsi="Times" w:cs="Times New Roman"/>
          <w:color w:val="000000" w:themeColor="text1"/>
          <w:lang w:val="en-US" w:eastAsia="en-GB"/>
        </w:rPr>
        <w:t xml:space="preserve"> </w:t>
      </w:r>
      <w:proofErr w:type="spellStart"/>
      <w:r w:rsidRPr="00E74F3B">
        <w:rPr>
          <w:rFonts w:ascii="Times" w:eastAsia="Times New Roman" w:hAnsi="Times" w:cs="Times New Roman"/>
          <w:color w:val="000000" w:themeColor="text1"/>
          <w:lang w:val="en-US" w:eastAsia="en-GB"/>
        </w:rPr>
        <w:t>C</w:t>
      </w:r>
      <w:r w:rsidRPr="00E74F3B">
        <w:rPr>
          <w:rFonts w:ascii="Times" w:eastAsia="Times New Roman" w:hAnsi="Times" w:cs="Arial"/>
          <w:color w:val="000000" w:themeColor="text1"/>
          <w:shd w:val="clear" w:color="auto" w:fill="FFFFFF"/>
          <w:lang w:val="en-US"/>
        </w:rPr>
        <w:t>élestine</w:t>
      </w:r>
      <w:proofErr w:type="spellEnd"/>
      <w:r w:rsidRPr="00E74F3B">
        <w:rPr>
          <w:rFonts w:ascii="Times" w:eastAsia="Times New Roman" w:hAnsi="Times" w:cs="Arial"/>
          <w:color w:val="000000" w:themeColor="text1"/>
          <w:shd w:val="clear" w:color="auto" w:fill="FFFFFF"/>
          <w:lang w:val="en-US"/>
        </w:rPr>
        <w:t> </w:t>
      </w:r>
      <w:r w:rsidRPr="00E74F3B">
        <w:rPr>
          <w:rFonts w:ascii="Times" w:eastAsia="Times New Roman" w:hAnsi="Times" w:cs="Arial"/>
          <w:bCs/>
          <w:color w:val="000000" w:themeColor="text1"/>
          <w:shd w:val="clear" w:color="auto" w:fill="FFFFFF"/>
          <w:lang w:val="en-US"/>
        </w:rPr>
        <w:t>Galli</w:t>
      </w:r>
      <w:r w:rsidRPr="00E74F3B">
        <w:rPr>
          <w:rFonts w:ascii="Times" w:eastAsia="Times New Roman" w:hAnsi="Times" w:cs="Arial"/>
          <w:color w:val="000000" w:themeColor="text1"/>
          <w:shd w:val="clear" w:color="auto" w:fill="FFFFFF"/>
          <w:lang w:val="en-US"/>
        </w:rPr>
        <w:t>-</w:t>
      </w:r>
      <w:proofErr w:type="spellStart"/>
      <w:r w:rsidRPr="00E74F3B">
        <w:rPr>
          <w:rFonts w:ascii="Times" w:eastAsia="Times New Roman" w:hAnsi="Times" w:cs="Arial"/>
          <w:bCs/>
          <w:color w:val="000000" w:themeColor="text1"/>
          <w:shd w:val="clear" w:color="auto" w:fill="FFFFFF"/>
          <w:lang w:val="en-US"/>
        </w:rPr>
        <w:t>Marié</w:t>
      </w:r>
      <w:proofErr w:type="spellEnd"/>
      <w:r>
        <w:rPr>
          <w:rFonts w:ascii="Times" w:eastAsia="Times New Roman" w:hAnsi="Times" w:cs="Arial"/>
          <w:bCs/>
          <w:color w:val="000000" w:themeColor="text1"/>
          <w:shd w:val="clear" w:color="auto" w:fill="FFFFFF"/>
          <w:lang w:val="en-US"/>
        </w:rPr>
        <w:t>,</w:t>
      </w:r>
      <w:r w:rsidRPr="00E74F3B">
        <w:rPr>
          <w:rFonts w:ascii="Times" w:eastAsia="Times New Roman" w:hAnsi="Times" w:cs="Arial"/>
          <w:bCs/>
          <w:color w:val="000000" w:themeColor="text1"/>
          <w:shd w:val="clear" w:color="auto" w:fill="FFFFFF"/>
          <w:lang w:val="en-US"/>
        </w:rPr>
        <w:t xml:space="preserve"> crossed between opera and operetta, having created (very famously) Carmen in Bizet’s opera, yet also (far less famously) </w:t>
      </w:r>
      <w:r>
        <w:rPr>
          <w:rFonts w:ascii="Times" w:eastAsia="Times New Roman" w:hAnsi="Times" w:cs="Arial"/>
          <w:bCs/>
          <w:color w:val="000000" w:themeColor="text1"/>
          <w:shd w:val="clear" w:color="auto" w:fill="FFFFFF"/>
          <w:lang w:val="en-US"/>
        </w:rPr>
        <w:t>the trouser</w:t>
      </w:r>
      <w:r w:rsidRPr="00E74F3B">
        <w:rPr>
          <w:rFonts w:ascii="Times" w:eastAsia="Times New Roman" w:hAnsi="Times" w:cs="Arial"/>
          <w:bCs/>
          <w:color w:val="000000" w:themeColor="text1"/>
          <w:shd w:val="clear" w:color="auto" w:fill="FFFFFF"/>
          <w:lang w:val="en-US"/>
        </w:rPr>
        <w:t xml:space="preserve"> role of </w:t>
      </w:r>
      <w:proofErr w:type="spellStart"/>
      <w:r w:rsidRPr="00E74F3B">
        <w:rPr>
          <w:rFonts w:ascii="Times" w:eastAsia="Times New Roman" w:hAnsi="Times" w:cs="Arial"/>
          <w:bCs/>
          <w:color w:val="000000" w:themeColor="text1"/>
          <w:shd w:val="clear" w:color="auto" w:fill="FFFFFF"/>
          <w:lang w:val="en-US"/>
        </w:rPr>
        <w:t>Vendredi</w:t>
      </w:r>
      <w:proofErr w:type="spellEnd"/>
      <w:r w:rsidRPr="00E74F3B">
        <w:rPr>
          <w:rFonts w:ascii="Times" w:eastAsia="Times New Roman" w:hAnsi="Times" w:cs="Arial"/>
          <w:bCs/>
          <w:color w:val="000000" w:themeColor="text1"/>
          <w:shd w:val="clear" w:color="auto" w:fill="FFFFFF"/>
          <w:lang w:val="en-US"/>
        </w:rPr>
        <w:t xml:space="preserve"> (Man Friday) in Offenbach’s </w:t>
      </w:r>
      <w:r w:rsidRPr="00E74F3B">
        <w:rPr>
          <w:rFonts w:ascii="Times" w:eastAsia="Times New Roman" w:hAnsi="Times" w:cs="Arial"/>
          <w:bCs/>
          <w:i/>
          <w:color w:val="000000" w:themeColor="text1"/>
          <w:shd w:val="clear" w:color="auto" w:fill="FFFFFF"/>
          <w:lang w:val="en-US"/>
        </w:rPr>
        <w:t xml:space="preserve">Robinson </w:t>
      </w:r>
      <w:proofErr w:type="spellStart"/>
      <w:r w:rsidRPr="00E74F3B">
        <w:rPr>
          <w:rFonts w:ascii="Times" w:eastAsia="Times New Roman" w:hAnsi="Times" w:cs="Arial"/>
          <w:bCs/>
          <w:i/>
          <w:color w:val="000000" w:themeColor="text1"/>
          <w:shd w:val="clear" w:color="auto" w:fill="FFFFFF"/>
          <w:lang w:val="en-US"/>
        </w:rPr>
        <w:t>Crusoé</w:t>
      </w:r>
      <w:proofErr w:type="spellEnd"/>
      <w:r w:rsidRPr="00E74F3B">
        <w:rPr>
          <w:rFonts w:ascii="Times" w:eastAsia="Times New Roman" w:hAnsi="Times" w:cs="Arial"/>
          <w:bCs/>
          <w:i/>
          <w:color w:val="000000" w:themeColor="text1"/>
          <w:shd w:val="clear" w:color="auto" w:fill="FFFFFF"/>
          <w:lang w:val="en-US"/>
        </w:rPr>
        <w:t xml:space="preserve"> </w:t>
      </w:r>
      <w:r w:rsidRPr="00E74F3B">
        <w:rPr>
          <w:rFonts w:ascii="Times" w:eastAsia="Times New Roman" w:hAnsi="Times" w:cs="Arial"/>
          <w:bCs/>
          <w:color w:val="000000" w:themeColor="text1"/>
          <w:shd w:val="clear" w:color="auto" w:fill="FFFFFF"/>
          <w:lang w:val="en-US"/>
        </w:rPr>
        <w:t>(</w:t>
      </w:r>
      <w:r>
        <w:rPr>
          <w:rFonts w:ascii="Times" w:eastAsia="Times New Roman" w:hAnsi="Times" w:cs="Arial"/>
          <w:bCs/>
          <w:color w:val="000000" w:themeColor="text1"/>
          <w:shd w:val="clear" w:color="auto" w:fill="FFFFFF"/>
          <w:lang w:val="en-US"/>
        </w:rPr>
        <w:t xml:space="preserve">Paris, </w:t>
      </w:r>
      <w:r w:rsidRPr="00E74F3B">
        <w:rPr>
          <w:rFonts w:ascii="Times" w:eastAsia="Times New Roman" w:hAnsi="Times" w:cs="Arial"/>
          <w:bCs/>
          <w:color w:val="000000" w:themeColor="text1"/>
          <w:shd w:val="clear" w:color="auto" w:fill="FFFFFF"/>
          <w:lang w:val="en-US"/>
        </w:rPr>
        <w:t xml:space="preserve">1867).  Her sister, Paola </w:t>
      </w:r>
      <w:proofErr w:type="spellStart"/>
      <w:r w:rsidRPr="00E74F3B">
        <w:rPr>
          <w:rFonts w:ascii="Times" w:eastAsia="Times New Roman" w:hAnsi="Times" w:cs="Arial"/>
          <w:bCs/>
          <w:color w:val="000000" w:themeColor="text1"/>
          <w:shd w:val="clear" w:color="auto" w:fill="FFFFFF"/>
          <w:lang w:val="en-US"/>
        </w:rPr>
        <w:t>Marié</w:t>
      </w:r>
      <w:proofErr w:type="spellEnd"/>
      <w:r w:rsidRPr="00E74F3B">
        <w:rPr>
          <w:rFonts w:ascii="Times" w:eastAsia="Times New Roman" w:hAnsi="Times" w:cs="Arial"/>
          <w:bCs/>
          <w:color w:val="000000" w:themeColor="text1"/>
          <w:shd w:val="clear" w:color="auto" w:fill="FFFFFF"/>
          <w:lang w:val="en-US"/>
        </w:rPr>
        <w:t>, was an operetta singer who became famous in America during the “opera-bouffe invasion in New York” in the years leading up to World War I.</w:t>
      </w:r>
      <w:r w:rsidRPr="00E74F3B">
        <w:rPr>
          <w:rStyle w:val="EndnoteReference"/>
          <w:rFonts w:ascii="Times" w:eastAsia="Times New Roman" w:hAnsi="Times" w:cs="Arial"/>
          <w:bCs/>
          <w:color w:val="000000" w:themeColor="text1"/>
          <w:shd w:val="clear" w:color="auto" w:fill="FFFFFF"/>
          <w:lang w:val="en-US"/>
        </w:rPr>
        <w:endnoteReference w:id="8"/>
      </w:r>
      <w:r w:rsidRPr="00E74F3B">
        <w:rPr>
          <w:rFonts w:ascii="Times" w:eastAsia="Times New Roman" w:hAnsi="Times" w:cs="Arial"/>
          <w:bCs/>
          <w:color w:val="000000" w:themeColor="text1"/>
          <w:shd w:val="clear" w:color="auto" w:fill="FFFFFF"/>
          <w:lang w:val="en-US"/>
        </w:rPr>
        <w:t xml:space="preserve">  It thus seems fitting that we end with this reminder that opera and operetta were themselves in cross-circul</w:t>
      </w:r>
      <w:r>
        <w:rPr>
          <w:rFonts w:ascii="Times" w:eastAsia="Times New Roman" w:hAnsi="Times" w:cs="Arial"/>
          <w:bCs/>
          <w:color w:val="000000" w:themeColor="text1"/>
          <w:shd w:val="clear" w:color="auto" w:fill="FFFFFF"/>
          <w:lang w:val="en-US"/>
        </w:rPr>
        <w:t>ation.</w:t>
      </w:r>
    </w:p>
    <w:p w14:paraId="52267E87" w14:textId="77777777" w:rsidR="00EF1159" w:rsidRDefault="00EF1159" w:rsidP="00EF1159">
      <w:pPr>
        <w:spacing w:line="480" w:lineRule="auto"/>
        <w:ind w:firstLine="720"/>
        <w:rPr>
          <w:rFonts w:ascii="Times" w:eastAsia="Times New Roman" w:hAnsi="Times" w:cs="Arial"/>
          <w:bCs/>
          <w:color w:val="000000" w:themeColor="text1"/>
          <w:shd w:val="clear" w:color="auto" w:fill="FFFFFF"/>
          <w:lang w:val="en-US"/>
        </w:rPr>
      </w:pPr>
      <w:r w:rsidRPr="00E74F3B">
        <w:rPr>
          <w:rFonts w:ascii="Times" w:eastAsia="Times New Roman" w:hAnsi="Times" w:cs="Arial"/>
          <w:bCs/>
          <w:color w:val="000000" w:themeColor="text1"/>
          <w:shd w:val="clear" w:color="auto" w:fill="FFFFFF"/>
          <w:lang w:val="en-US"/>
        </w:rPr>
        <w:t xml:space="preserve">One of the mid-twentieth century’s great film directors, Max </w:t>
      </w:r>
      <w:proofErr w:type="spellStart"/>
      <w:r w:rsidRPr="00936DAD">
        <w:rPr>
          <w:rFonts w:ascii="Times" w:eastAsia="Times New Roman" w:hAnsi="Times" w:cs="Arial"/>
          <w:bCs/>
          <w:color w:val="000000" w:themeColor="text1"/>
          <w:shd w:val="clear" w:color="auto" w:fill="FFFFFF"/>
          <w:lang w:val="en-US"/>
        </w:rPr>
        <w:t>Ophüls</w:t>
      </w:r>
      <w:proofErr w:type="spellEnd"/>
      <w:r w:rsidRPr="00E74F3B">
        <w:rPr>
          <w:rFonts w:ascii="Times" w:eastAsia="Times New Roman" w:hAnsi="Times" w:cs="Arial"/>
          <w:bCs/>
          <w:color w:val="000000" w:themeColor="text1"/>
          <w:shd w:val="clear" w:color="auto" w:fill="FFFFFF"/>
          <w:lang w:val="en-US"/>
        </w:rPr>
        <w:t xml:space="preserve">, </w:t>
      </w:r>
      <w:proofErr w:type="gramStart"/>
      <w:r w:rsidRPr="00E74F3B">
        <w:rPr>
          <w:rFonts w:ascii="Times" w:eastAsia="Times New Roman" w:hAnsi="Times" w:cs="Arial"/>
          <w:bCs/>
          <w:color w:val="000000" w:themeColor="text1"/>
          <w:shd w:val="clear" w:color="auto" w:fill="FFFFFF"/>
          <w:lang w:val="en-US"/>
        </w:rPr>
        <w:t>was well aware that</w:t>
      </w:r>
      <w:proofErr w:type="gramEnd"/>
      <w:r w:rsidRPr="00E74F3B">
        <w:rPr>
          <w:rFonts w:ascii="Times" w:eastAsia="Times New Roman" w:hAnsi="Times" w:cs="Arial"/>
          <w:bCs/>
          <w:color w:val="000000" w:themeColor="text1"/>
          <w:shd w:val="clear" w:color="auto" w:fill="FFFFFF"/>
          <w:lang w:val="en-US"/>
        </w:rPr>
        <w:t xml:space="preserve"> operetta contained multitudes. Consider </w:t>
      </w:r>
      <w:r>
        <w:rPr>
          <w:rFonts w:ascii="Times" w:eastAsia="Times New Roman" w:hAnsi="Times" w:cs="Arial"/>
          <w:bCs/>
          <w:color w:val="000000" w:themeColor="text1"/>
          <w:shd w:val="clear" w:color="auto" w:fill="FFFFFF"/>
          <w:lang w:val="en-US"/>
        </w:rPr>
        <w:t xml:space="preserve">his masterwork, </w:t>
      </w:r>
      <w:r w:rsidRPr="00E74F3B">
        <w:rPr>
          <w:rFonts w:ascii="Times" w:eastAsia="Times New Roman" w:hAnsi="Times" w:cs="Arial"/>
          <w:bCs/>
          <w:i/>
          <w:color w:val="000000" w:themeColor="text1"/>
          <w:shd w:val="clear" w:color="auto" w:fill="FFFFFF"/>
          <w:lang w:val="en-US"/>
        </w:rPr>
        <w:t xml:space="preserve">Madame de …  </w:t>
      </w:r>
      <w:r w:rsidRPr="00E74F3B">
        <w:rPr>
          <w:rFonts w:ascii="Times" w:eastAsia="Times New Roman" w:hAnsi="Times" w:cs="Arial"/>
          <w:bCs/>
          <w:color w:val="000000" w:themeColor="text1"/>
          <w:shd w:val="clear" w:color="auto" w:fill="FFFFFF"/>
          <w:lang w:val="en-US"/>
        </w:rPr>
        <w:t xml:space="preserve">(1953, </w:t>
      </w:r>
      <w:r w:rsidRPr="00E74F3B">
        <w:rPr>
          <w:rFonts w:ascii="Times" w:eastAsia="Times New Roman" w:hAnsi="Times" w:cs="Arial"/>
          <w:bCs/>
          <w:i/>
          <w:color w:val="000000" w:themeColor="text1"/>
          <w:shd w:val="clear" w:color="auto" w:fill="FFFFFF"/>
          <w:lang w:val="en-US"/>
        </w:rPr>
        <w:t>The Earrings of Madame de …</w:t>
      </w:r>
      <w:r>
        <w:rPr>
          <w:rFonts w:ascii="Times" w:eastAsia="Times New Roman" w:hAnsi="Times" w:cs="Arial"/>
          <w:bCs/>
          <w:color w:val="000000" w:themeColor="text1"/>
          <w:shd w:val="clear" w:color="auto" w:fill="FFFFFF"/>
          <w:lang w:val="en-US"/>
        </w:rPr>
        <w:t>). We are, once again, in operetta world. Belle-</w:t>
      </w:r>
      <w:proofErr w:type="spellStart"/>
      <w:r>
        <w:rPr>
          <w:rFonts w:ascii="Times" w:eastAsia="Times New Roman" w:hAnsi="Times" w:cs="Arial"/>
          <w:bCs/>
          <w:color w:val="000000" w:themeColor="text1"/>
          <w:shd w:val="clear" w:color="auto" w:fill="FFFFFF"/>
          <w:lang w:val="en-US"/>
        </w:rPr>
        <w:t>Epoque</w:t>
      </w:r>
      <w:proofErr w:type="spellEnd"/>
      <w:r w:rsidRPr="00E74F3B">
        <w:rPr>
          <w:rFonts w:ascii="Times" w:eastAsia="Times New Roman" w:hAnsi="Times" w:cs="Arial"/>
          <w:bCs/>
          <w:color w:val="000000" w:themeColor="text1"/>
          <w:shd w:val="clear" w:color="auto" w:fill="FFFFFF"/>
          <w:lang w:val="en-US"/>
        </w:rPr>
        <w:t xml:space="preserve"> Paris. A glamorous, </w:t>
      </w:r>
      <w:r>
        <w:rPr>
          <w:rFonts w:ascii="Times" w:eastAsia="Times New Roman" w:hAnsi="Times" w:cs="Arial"/>
          <w:bCs/>
          <w:color w:val="000000" w:themeColor="text1"/>
          <w:shd w:val="clear" w:color="auto" w:fill="FFFFFF"/>
          <w:lang w:val="en-US"/>
        </w:rPr>
        <w:t>flighty</w:t>
      </w:r>
      <w:r w:rsidRPr="00E74F3B">
        <w:rPr>
          <w:rFonts w:ascii="Times" w:eastAsia="Times New Roman" w:hAnsi="Times" w:cs="Arial"/>
          <w:bCs/>
          <w:color w:val="000000" w:themeColor="text1"/>
          <w:shd w:val="clear" w:color="auto" w:fill="FFFFFF"/>
          <w:lang w:val="en-US"/>
        </w:rPr>
        <w:t>, unsatisfied w</w:t>
      </w:r>
      <w:r>
        <w:rPr>
          <w:rFonts w:ascii="Times" w:eastAsia="Times New Roman" w:hAnsi="Times" w:cs="Arial"/>
          <w:bCs/>
          <w:color w:val="000000" w:themeColor="text1"/>
          <w:shd w:val="clear" w:color="auto" w:fill="FFFFFF"/>
          <w:lang w:val="en-US"/>
        </w:rPr>
        <w:t>ife, her aristocratic husband—</w:t>
      </w:r>
      <w:r w:rsidRPr="00E74F3B">
        <w:rPr>
          <w:rFonts w:ascii="Times" w:eastAsia="Times New Roman" w:hAnsi="Times" w:cs="Arial"/>
          <w:bCs/>
          <w:color w:val="000000" w:themeColor="text1"/>
          <w:shd w:val="clear" w:color="auto" w:fill="FFFFFF"/>
          <w:lang w:val="en-US"/>
        </w:rPr>
        <w:t xml:space="preserve">a faintly ridiculous </w:t>
      </w:r>
      <w:r>
        <w:rPr>
          <w:rFonts w:ascii="Times" w:eastAsia="Times New Roman" w:hAnsi="Times" w:cs="Arial"/>
          <w:bCs/>
          <w:color w:val="000000" w:themeColor="text1"/>
          <w:shd w:val="clear" w:color="auto" w:fill="FFFFFF"/>
          <w:lang w:val="en-US"/>
        </w:rPr>
        <w:t>military g</w:t>
      </w:r>
      <w:r w:rsidRPr="00E74F3B">
        <w:rPr>
          <w:rFonts w:ascii="Times" w:eastAsia="Times New Roman" w:hAnsi="Times" w:cs="Arial"/>
          <w:bCs/>
          <w:color w:val="000000" w:themeColor="text1"/>
          <w:shd w:val="clear" w:color="auto" w:fill="FFFFFF"/>
          <w:lang w:val="en-US"/>
        </w:rPr>
        <w:t>eneral with gold braid and medals</w:t>
      </w:r>
      <w:r>
        <w:rPr>
          <w:rFonts w:ascii="Times" w:eastAsia="Times New Roman" w:hAnsi="Times" w:cs="Arial"/>
          <w:bCs/>
          <w:color w:val="000000" w:themeColor="text1"/>
          <w:shd w:val="clear" w:color="auto" w:fill="FFFFFF"/>
          <w:lang w:val="en-US"/>
        </w:rPr>
        <w:t>—</w:t>
      </w:r>
      <w:r w:rsidRPr="00E74F3B">
        <w:rPr>
          <w:rFonts w:ascii="Times" w:eastAsia="Times New Roman" w:hAnsi="Times" w:cs="Arial"/>
          <w:bCs/>
          <w:color w:val="000000" w:themeColor="text1"/>
          <w:shd w:val="clear" w:color="auto" w:fill="FFFFFF"/>
          <w:lang w:val="en-US"/>
        </w:rPr>
        <w:t>and the seductive foreigner, in the form of an Italian baron. Champagne, waltzes, balls, jewels</w:t>
      </w:r>
      <w:r>
        <w:rPr>
          <w:rFonts w:ascii="Times" w:eastAsia="Times New Roman" w:hAnsi="Times" w:cs="Arial"/>
          <w:bCs/>
          <w:color w:val="000000" w:themeColor="text1"/>
          <w:shd w:val="clear" w:color="auto" w:fill="FFFFFF"/>
          <w:lang w:val="en-US"/>
        </w:rPr>
        <w:t>: the conventional accoutrements are all present and correct</w:t>
      </w:r>
      <w:r w:rsidRPr="00E74F3B">
        <w:rPr>
          <w:rFonts w:ascii="Times" w:eastAsia="Times New Roman" w:hAnsi="Times" w:cs="Arial"/>
          <w:bCs/>
          <w:color w:val="000000" w:themeColor="text1"/>
          <w:shd w:val="clear" w:color="auto" w:fill="FFFFFF"/>
          <w:lang w:val="en-US"/>
        </w:rPr>
        <w:t xml:space="preserve">. Yet, with unnerving suddenness, </w:t>
      </w:r>
      <w:r>
        <w:rPr>
          <w:rFonts w:ascii="Times" w:eastAsia="Times New Roman" w:hAnsi="Times" w:cs="Arial"/>
          <w:bCs/>
          <w:color w:val="000000" w:themeColor="text1"/>
          <w:shd w:val="clear" w:color="auto" w:fill="FFFFFF"/>
          <w:lang w:val="en-US"/>
        </w:rPr>
        <w:t>things</w:t>
      </w:r>
      <w:r w:rsidRPr="00E74F3B">
        <w:rPr>
          <w:rFonts w:ascii="Times" w:eastAsia="Times New Roman" w:hAnsi="Times" w:cs="Arial"/>
          <w:bCs/>
          <w:color w:val="000000" w:themeColor="text1"/>
          <w:shd w:val="clear" w:color="auto" w:fill="FFFFFF"/>
          <w:lang w:val="en-US"/>
        </w:rPr>
        <w:t xml:space="preserve"> take a fatal turn. We are reminded that behind operetta’s giddy divas and their </w:t>
      </w:r>
      <w:r>
        <w:rPr>
          <w:rFonts w:ascii="Times" w:eastAsia="Times New Roman" w:hAnsi="Times" w:cs="Arial"/>
          <w:bCs/>
          <w:color w:val="000000" w:themeColor="text1"/>
          <w:shd w:val="clear" w:color="auto" w:fill="FFFFFF"/>
          <w:lang w:val="en-US"/>
        </w:rPr>
        <w:t>self-conscious</w:t>
      </w:r>
      <w:r w:rsidRPr="00E74F3B">
        <w:rPr>
          <w:rFonts w:ascii="Times" w:eastAsia="Times New Roman" w:hAnsi="Times" w:cs="Arial"/>
          <w:bCs/>
          <w:color w:val="000000" w:themeColor="text1"/>
          <w:shd w:val="clear" w:color="auto" w:fill="FFFFFF"/>
          <w:lang w:val="en-US"/>
        </w:rPr>
        <w:t xml:space="preserve"> artifices</w:t>
      </w:r>
      <w:bookmarkStart w:id="0" w:name="_GoBack"/>
      <w:bookmarkEnd w:id="0"/>
      <w:r w:rsidRPr="00E74F3B">
        <w:rPr>
          <w:rFonts w:ascii="Times" w:eastAsia="Times New Roman" w:hAnsi="Times" w:cs="Arial"/>
          <w:bCs/>
          <w:color w:val="000000" w:themeColor="text1"/>
          <w:shd w:val="clear" w:color="auto" w:fill="FFFFFF"/>
          <w:lang w:val="en-US"/>
        </w:rPr>
        <w:t xml:space="preserve"> were performers and producers who were at times in </w:t>
      </w:r>
      <w:r>
        <w:rPr>
          <w:rFonts w:ascii="Times" w:eastAsia="Times New Roman" w:hAnsi="Times" w:cs="Arial"/>
          <w:bCs/>
          <w:color w:val="000000" w:themeColor="text1"/>
          <w:shd w:val="clear" w:color="auto" w:fill="FFFFFF"/>
          <w:lang w:val="en-US"/>
        </w:rPr>
        <w:t>despair</w:t>
      </w:r>
      <w:r w:rsidRPr="00E74F3B">
        <w:rPr>
          <w:rFonts w:ascii="Times" w:eastAsia="Times New Roman" w:hAnsi="Times" w:cs="Arial"/>
          <w:bCs/>
          <w:color w:val="000000" w:themeColor="text1"/>
          <w:shd w:val="clear" w:color="auto" w:fill="FFFFFF"/>
          <w:lang w:val="en-US"/>
        </w:rPr>
        <w:t xml:space="preserve">, and that behind operetta’s merry officers and their glittering uniforms lay real wars, real guns, and real death. </w:t>
      </w:r>
      <w:proofErr w:type="spellStart"/>
      <w:r>
        <w:rPr>
          <w:rFonts w:ascii="Times" w:eastAsia="Times New Roman" w:hAnsi="Times" w:cs="Arial"/>
          <w:bCs/>
          <w:color w:val="000000" w:themeColor="text1"/>
          <w:shd w:val="clear" w:color="auto" w:fill="FFFFFF"/>
          <w:lang w:val="en-US"/>
        </w:rPr>
        <w:t>Ophüls</w:t>
      </w:r>
      <w:proofErr w:type="spellEnd"/>
      <w:r>
        <w:rPr>
          <w:rFonts w:ascii="Times" w:eastAsia="Times New Roman" w:hAnsi="Times" w:cs="Arial"/>
          <w:bCs/>
          <w:color w:val="000000" w:themeColor="text1"/>
          <w:shd w:val="clear" w:color="auto" w:fill="FFFFFF"/>
          <w:lang w:val="en-US"/>
        </w:rPr>
        <w:t>’ film encapsulates what the essays in this special issue each, in their own way, suggest: that o</w:t>
      </w:r>
      <w:r w:rsidRPr="00E74F3B">
        <w:rPr>
          <w:rFonts w:ascii="Times" w:eastAsia="Times New Roman" w:hAnsi="Times" w:cs="Arial"/>
          <w:bCs/>
          <w:color w:val="000000" w:themeColor="text1"/>
          <w:shd w:val="clear" w:color="auto" w:fill="FFFFFF"/>
          <w:lang w:val="en-US"/>
        </w:rPr>
        <w:t>peretta, perhaps uniquely among all sung theater genres, spins between opposites in a way that forbids inertia of the mind.</w:t>
      </w:r>
    </w:p>
    <w:p w14:paraId="29D0D5A4" w14:textId="77777777" w:rsidR="00EF1159" w:rsidRPr="00E74F3B" w:rsidRDefault="00EF1159" w:rsidP="00EF1159">
      <w:pPr>
        <w:spacing w:line="480" w:lineRule="auto"/>
        <w:ind w:firstLine="720"/>
        <w:jc w:val="right"/>
        <w:rPr>
          <w:rFonts w:ascii="Times" w:hAnsi="Times"/>
          <w:color w:val="000000" w:themeColor="text1"/>
          <w:lang w:val="en-US"/>
        </w:rPr>
      </w:pPr>
      <w:r>
        <w:rPr>
          <w:rFonts w:ascii="Times" w:eastAsia="Times New Roman" w:hAnsi="Times" w:cs="Arial"/>
          <w:bCs/>
          <w:i/>
          <w:color w:val="000000" w:themeColor="text1"/>
          <w:shd w:val="clear" w:color="auto" w:fill="FFFFFF"/>
          <w:lang w:val="en-US"/>
        </w:rPr>
        <w:t>Carolyn Abbate and Flora Willson</w:t>
      </w:r>
    </w:p>
    <w:p w14:paraId="4BA0AAD3" w14:textId="77777777" w:rsidR="00B15777" w:rsidRDefault="00B15777"/>
    <w:sectPr w:rsidR="00B15777" w:rsidSect="007663F5">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A0313" w14:textId="77777777" w:rsidR="00DD616C" w:rsidRDefault="00DD616C" w:rsidP="00EF1159">
      <w:r>
        <w:separator/>
      </w:r>
    </w:p>
  </w:endnote>
  <w:endnote w:type="continuationSeparator" w:id="0">
    <w:p w14:paraId="143390E1" w14:textId="77777777" w:rsidR="00DD616C" w:rsidRDefault="00DD616C" w:rsidP="00EF1159">
      <w:r>
        <w:continuationSeparator/>
      </w:r>
    </w:p>
  </w:endnote>
  <w:endnote w:id="1">
    <w:p w14:paraId="7D9EE972" w14:textId="77777777" w:rsidR="00EF1159" w:rsidRPr="007F5FEC" w:rsidRDefault="00EF1159" w:rsidP="00EF1159">
      <w:pPr>
        <w:contextualSpacing/>
        <w:rPr>
          <w:rFonts w:ascii="Times" w:eastAsia="Times New Roman" w:hAnsi="Times" w:cs="Times New Roman"/>
          <w:lang w:val="en-US"/>
        </w:rPr>
      </w:pPr>
      <w:r w:rsidRPr="007F5FEC">
        <w:rPr>
          <w:rStyle w:val="EndnoteReference"/>
          <w:rFonts w:ascii="Times" w:hAnsi="Times"/>
        </w:rPr>
        <w:endnoteRef/>
      </w:r>
      <w:r w:rsidRPr="007F5FEC">
        <w:rPr>
          <w:rFonts w:ascii="Times" w:hAnsi="Times"/>
        </w:rPr>
        <w:t xml:space="preserve"> </w:t>
      </w:r>
      <w:r>
        <w:rPr>
          <w:rFonts w:ascii="Times" w:hAnsi="Times"/>
        </w:rPr>
        <w:t xml:space="preserve">On </w:t>
      </w:r>
      <w:r w:rsidRPr="007F5FEC">
        <w:rPr>
          <w:rFonts w:ascii="Times" w:hAnsi="Times"/>
        </w:rPr>
        <w:t>“</w:t>
      </w:r>
      <w:r>
        <w:rPr>
          <w:rFonts w:ascii="Times" w:hAnsi="Times"/>
        </w:rPr>
        <w:t>h</w:t>
      </w:r>
      <w:r w:rsidRPr="007F5FEC">
        <w:rPr>
          <w:rFonts w:ascii="Times" w:hAnsi="Times"/>
        </w:rPr>
        <w:t xml:space="preserve">orizon of expectations,” the term made famous in reception theory by </w:t>
      </w:r>
      <w:r w:rsidRPr="007F5FEC">
        <w:rPr>
          <w:rFonts w:ascii="Times" w:eastAsia="Times New Roman" w:hAnsi="Times" w:cs="Times New Roman"/>
          <w:color w:val="222222"/>
          <w:shd w:val="clear" w:color="auto" w:fill="FFFFFF"/>
          <w:lang w:val="en-US"/>
        </w:rPr>
        <w:t xml:space="preserve">Hans Robert </w:t>
      </w:r>
      <w:proofErr w:type="spellStart"/>
      <w:r w:rsidRPr="007F5FEC">
        <w:rPr>
          <w:rFonts w:ascii="Times" w:eastAsia="Times New Roman" w:hAnsi="Times" w:cs="Times New Roman"/>
          <w:color w:val="222222"/>
          <w:shd w:val="clear" w:color="auto" w:fill="FFFFFF"/>
          <w:lang w:val="en-US"/>
        </w:rPr>
        <w:t>Jauss</w:t>
      </w:r>
      <w:proofErr w:type="spellEnd"/>
      <w:r w:rsidRPr="007F5FEC">
        <w:rPr>
          <w:rFonts w:ascii="Times" w:eastAsia="Times New Roman" w:hAnsi="Times" w:cs="Times New Roman"/>
          <w:color w:val="222222"/>
          <w:shd w:val="clear" w:color="auto" w:fill="FFFFFF"/>
          <w:lang w:val="en-US"/>
        </w:rPr>
        <w:t xml:space="preserve">, </w:t>
      </w:r>
      <w:r>
        <w:rPr>
          <w:rFonts w:ascii="Times" w:eastAsia="Times New Roman" w:hAnsi="Times" w:cs="Times New Roman"/>
          <w:color w:val="222222"/>
          <w:shd w:val="clear" w:color="auto" w:fill="FFFFFF"/>
          <w:lang w:val="en-US"/>
        </w:rPr>
        <w:t xml:space="preserve">see his </w:t>
      </w:r>
      <w:r w:rsidRPr="007F5FEC">
        <w:rPr>
          <w:rFonts w:ascii="Times" w:eastAsia="Times New Roman" w:hAnsi="Times" w:cs="Times New Roman"/>
          <w:i/>
          <w:iCs/>
          <w:color w:val="222222"/>
          <w:shd w:val="clear" w:color="auto" w:fill="FFFFFF"/>
          <w:lang w:val="en-US"/>
        </w:rPr>
        <w:t>Toward an Aesthetic of Reception</w:t>
      </w:r>
      <w:r w:rsidRPr="007F5FEC">
        <w:rPr>
          <w:rFonts w:ascii="Times" w:eastAsia="Times New Roman" w:hAnsi="Times" w:cs="Times New Roman"/>
          <w:color w:val="222222"/>
          <w:shd w:val="clear" w:color="auto" w:fill="FFFFFF"/>
          <w:lang w:val="en-US"/>
        </w:rPr>
        <w:t xml:space="preserve">, trans. Timothy </w:t>
      </w:r>
      <w:proofErr w:type="spellStart"/>
      <w:r w:rsidRPr="007F5FEC">
        <w:rPr>
          <w:rFonts w:ascii="Times" w:eastAsia="Times New Roman" w:hAnsi="Times" w:cs="Times New Roman"/>
          <w:color w:val="222222"/>
          <w:shd w:val="clear" w:color="auto" w:fill="FFFFFF"/>
          <w:lang w:val="en-US"/>
        </w:rPr>
        <w:t>Bahti</w:t>
      </w:r>
      <w:proofErr w:type="spellEnd"/>
      <w:r w:rsidRPr="007F5FEC">
        <w:rPr>
          <w:rFonts w:ascii="Times" w:eastAsia="Times New Roman" w:hAnsi="Times" w:cs="Times New Roman"/>
          <w:color w:val="222222"/>
          <w:shd w:val="clear" w:color="auto" w:fill="FFFFFF"/>
          <w:lang w:val="en-US"/>
        </w:rPr>
        <w:t xml:space="preserve"> (Minneapolis: University of Minnesota Press, 1982); on </w:t>
      </w:r>
      <w:proofErr w:type="spellStart"/>
      <w:r w:rsidRPr="007F5FEC">
        <w:rPr>
          <w:rFonts w:ascii="Times" w:eastAsia="Times New Roman" w:hAnsi="Times" w:cs="Times New Roman"/>
          <w:color w:val="222222"/>
          <w:shd w:val="clear" w:color="auto" w:fill="FFFFFF"/>
          <w:lang w:val="en-US"/>
        </w:rPr>
        <w:t>Jauss</w:t>
      </w:r>
      <w:proofErr w:type="spellEnd"/>
      <w:r w:rsidRPr="007F5FEC">
        <w:rPr>
          <w:rFonts w:ascii="Times" w:eastAsia="Times New Roman" w:hAnsi="Times" w:cs="Times New Roman"/>
          <w:color w:val="222222"/>
          <w:shd w:val="clear" w:color="auto" w:fill="FFFFFF"/>
          <w:lang w:val="en-US"/>
        </w:rPr>
        <w:t xml:space="preserve"> and kitsch</w:t>
      </w:r>
      <w:r>
        <w:rPr>
          <w:rFonts w:ascii="Times" w:eastAsia="Times New Roman" w:hAnsi="Times" w:cs="Times New Roman"/>
          <w:color w:val="222222"/>
          <w:shd w:val="clear" w:color="auto" w:fill="FFFFFF"/>
          <w:lang w:val="en-US"/>
        </w:rPr>
        <w:t>,</w:t>
      </w:r>
      <w:r w:rsidRPr="007F5FEC">
        <w:rPr>
          <w:rFonts w:ascii="Times" w:eastAsia="Times New Roman" w:hAnsi="Times" w:cs="Times New Roman"/>
          <w:color w:val="222222"/>
          <w:shd w:val="clear" w:color="auto" w:fill="FFFFFF"/>
          <w:lang w:val="en-US"/>
        </w:rPr>
        <w:t xml:space="preserve"> see Robert C. </w:t>
      </w:r>
      <w:proofErr w:type="spellStart"/>
      <w:r w:rsidRPr="007F5FEC">
        <w:rPr>
          <w:rFonts w:ascii="Times" w:eastAsia="Times New Roman" w:hAnsi="Times" w:cs="Times New Roman"/>
          <w:color w:val="222222"/>
          <w:shd w:val="clear" w:color="auto" w:fill="FFFFFF"/>
          <w:lang w:val="en-US"/>
        </w:rPr>
        <w:t>Holub</w:t>
      </w:r>
      <w:proofErr w:type="spellEnd"/>
      <w:r w:rsidRPr="007F5FEC">
        <w:rPr>
          <w:rFonts w:ascii="Times" w:eastAsia="Times New Roman" w:hAnsi="Times" w:cs="Times New Roman"/>
          <w:color w:val="222222"/>
          <w:shd w:val="clear" w:color="auto" w:fill="FFFFFF"/>
          <w:lang w:val="en-US"/>
        </w:rPr>
        <w:t xml:space="preserve">, </w:t>
      </w:r>
      <w:r w:rsidRPr="007F5FEC">
        <w:rPr>
          <w:rFonts w:ascii="Times" w:eastAsia="Times New Roman" w:hAnsi="Times" w:cs="Times New Roman"/>
          <w:i/>
          <w:color w:val="222222"/>
          <w:shd w:val="clear" w:color="auto" w:fill="FFFFFF"/>
          <w:lang w:val="en-US"/>
        </w:rPr>
        <w:t>Reception Theory</w:t>
      </w:r>
      <w:r w:rsidRPr="007F5FEC">
        <w:rPr>
          <w:rFonts w:ascii="Times" w:eastAsia="Times New Roman" w:hAnsi="Times" w:cs="Times New Roman"/>
          <w:color w:val="222222"/>
          <w:shd w:val="clear" w:color="auto" w:fill="FFFFFF"/>
          <w:lang w:val="en-US"/>
        </w:rPr>
        <w:t xml:space="preserve"> (Oxford and New York: Routledge, 1984, 2003), 64-65.</w:t>
      </w:r>
    </w:p>
    <w:p w14:paraId="546EA70F" w14:textId="77777777" w:rsidR="00EF1159" w:rsidRPr="00483F89" w:rsidRDefault="00EF1159" w:rsidP="00EF1159">
      <w:pPr>
        <w:pStyle w:val="EndnoteText"/>
        <w:contextualSpacing/>
        <w:rPr>
          <w:rFonts w:ascii="Times" w:hAnsi="Times"/>
          <w:lang w:val="en-US"/>
        </w:rPr>
      </w:pPr>
    </w:p>
  </w:endnote>
  <w:endnote w:id="2">
    <w:p w14:paraId="340BD2FA" w14:textId="77777777" w:rsidR="00EF1159" w:rsidRDefault="00EF1159" w:rsidP="00EF1159">
      <w:pPr>
        <w:pStyle w:val="EndnoteText"/>
        <w:contextualSpacing/>
        <w:rPr>
          <w:rFonts w:ascii="Times" w:hAnsi="Times"/>
        </w:rPr>
      </w:pPr>
      <w:r w:rsidRPr="007F5FEC">
        <w:rPr>
          <w:rStyle w:val="EndnoteReference"/>
          <w:rFonts w:ascii="Times" w:hAnsi="Times"/>
        </w:rPr>
        <w:endnoteRef/>
      </w:r>
      <w:r w:rsidRPr="007F5FEC">
        <w:rPr>
          <w:rFonts w:ascii="Times" w:hAnsi="Times"/>
        </w:rPr>
        <w:t xml:space="preserve"> Richard </w:t>
      </w:r>
      <w:proofErr w:type="spellStart"/>
      <w:r w:rsidRPr="007F5FEC">
        <w:rPr>
          <w:rFonts w:ascii="Times" w:hAnsi="Times"/>
        </w:rPr>
        <w:t>Traubner</w:t>
      </w:r>
      <w:proofErr w:type="spellEnd"/>
      <w:r w:rsidRPr="007F5FEC">
        <w:rPr>
          <w:rFonts w:ascii="Times" w:hAnsi="Times"/>
        </w:rPr>
        <w:t xml:space="preserve">, </w:t>
      </w:r>
      <w:r w:rsidRPr="007F5FEC">
        <w:rPr>
          <w:rFonts w:ascii="Times" w:hAnsi="Times"/>
          <w:i/>
        </w:rPr>
        <w:t>Operetta: A Theatrical History</w:t>
      </w:r>
      <w:r w:rsidRPr="007F5FEC">
        <w:rPr>
          <w:rFonts w:ascii="Times" w:hAnsi="Times"/>
        </w:rPr>
        <w:t xml:space="preserve"> (Oxford: Oxford University Press, 1983), x.</w:t>
      </w:r>
    </w:p>
    <w:p w14:paraId="44A98335" w14:textId="77777777" w:rsidR="00EF1159" w:rsidRPr="007F5FEC" w:rsidRDefault="00EF1159" w:rsidP="00EF1159">
      <w:pPr>
        <w:pStyle w:val="EndnoteText"/>
        <w:contextualSpacing/>
        <w:rPr>
          <w:rFonts w:ascii="Times" w:hAnsi="Times"/>
        </w:rPr>
      </w:pPr>
    </w:p>
  </w:endnote>
  <w:endnote w:id="3">
    <w:p w14:paraId="361B5F8C" w14:textId="77777777" w:rsidR="00EF1159" w:rsidRDefault="00EF1159" w:rsidP="00EF1159">
      <w:pPr>
        <w:pStyle w:val="EndnoteText"/>
        <w:contextualSpacing/>
        <w:rPr>
          <w:rFonts w:ascii="Times" w:hAnsi="Times"/>
        </w:rPr>
      </w:pPr>
      <w:r w:rsidRPr="007F5FEC">
        <w:rPr>
          <w:rStyle w:val="EndnoteReference"/>
          <w:rFonts w:ascii="Times" w:hAnsi="Times"/>
        </w:rPr>
        <w:endnoteRef/>
      </w:r>
      <w:r w:rsidRPr="007F5FEC">
        <w:rPr>
          <w:rFonts w:ascii="Times" w:hAnsi="Times"/>
        </w:rPr>
        <w:t xml:space="preserve"> Ibid.</w:t>
      </w:r>
    </w:p>
    <w:p w14:paraId="532D48C9" w14:textId="77777777" w:rsidR="00EF1159" w:rsidRPr="007F5FEC" w:rsidRDefault="00EF1159" w:rsidP="00EF1159">
      <w:pPr>
        <w:pStyle w:val="EndnoteText"/>
        <w:contextualSpacing/>
        <w:rPr>
          <w:rFonts w:ascii="Times" w:hAnsi="Times"/>
        </w:rPr>
      </w:pPr>
    </w:p>
  </w:endnote>
  <w:endnote w:id="4">
    <w:p w14:paraId="0B4E3970" w14:textId="77777777" w:rsidR="00EF1159" w:rsidRDefault="00EF1159" w:rsidP="00EF1159">
      <w:pPr>
        <w:pStyle w:val="EndnoteText"/>
        <w:contextualSpacing/>
        <w:rPr>
          <w:rFonts w:ascii="Times" w:hAnsi="Times"/>
        </w:rPr>
      </w:pPr>
      <w:r w:rsidRPr="007F5FEC">
        <w:rPr>
          <w:rStyle w:val="EndnoteReference"/>
          <w:rFonts w:ascii="Times" w:hAnsi="Times"/>
        </w:rPr>
        <w:endnoteRef/>
      </w:r>
      <w:r w:rsidRPr="007F5FEC">
        <w:rPr>
          <w:rFonts w:ascii="Times" w:hAnsi="Times"/>
        </w:rPr>
        <w:t xml:space="preserve"> Quoted and translated in </w:t>
      </w:r>
      <w:proofErr w:type="spellStart"/>
      <w:r w:rsidRPr="007F5FEC">
        <w:rPr>
          <w:rFonts w:ascii="Times" w:hAnsi="Times"/>
        </w:rPr>
        <w:t>Traubner</w:t>
      </w:r>
      <w:proofErr w:type="spellEnd"/>
      <w:r w:rsidRPr="007F5FEC">
        <w:rPr>
          <w:rFonts w:ascii="Times" w:hAnsi="Times"/>
        </w:rPr>
        <w:t xml:space="preserve">, </w:t>
      </w:r>
      <w:r w:rsidRPr="007F5FEC">
        <w:rPr>
          <w:rFonts w:ascii="Times" w:hAnsi="Times"/>
          <w:i/>
        </w:rPr>
        <w:t>Operetta</w:t>
      </w:r>
      <w:r w:rsidRPr="007F5FEC">
        <w:rPr>
          <w:rFonts w:ascii="Times" w:hAnsi="Times"/>
        </w:rPr>
        <w:t>, xi.</w:t>
      </w:r>
    </w:p>
    <w:p w14:paraId="52FE3F2D" w14:textId="77777777" w:rsidR="00EF1159" w:rsidRPr="007F5FEC" w:rsidRDefault="00EF1159" w:rsidP="00EF1159">
      <w:pPr>
        <w:pStyle w:val="EndnoteText"/>
        <w:contextualSpacing/>
        <w:rPr>
          <w:rFonts w:ascii="Times" w:hAnsi="Times"/>
        </w:rPr>
      </w:pPr>
    </w:p>
  </w:endnote>
  <w:endnote w:id="5">
    <w:p w14:paraId="7ECA71BE" w14:textId="77777777" w:rsidR="00EF1159" w:rsidRDefault="00EF1159" w:rsidP="00EF1159">
      <w:pPr>
        <w:pStyle w:val="EndnoteText"/>
        <w:contextualSpacing/>
        <w:rPr>
          <w:rFonts w:ascii="Times" w:hAnsi="Times"/>
        </w:rPr>
      </w:pPr>
      <w:r w:rsidRPr="007F5FEC">
        <w:rPr>
          <w:rStyle w:val="EndnoteReference"/>
          <w:rFonts w:ascii="Times" w:hAnsi="Times"/>
        </w:rPr>
        <w:endnoteRef/>
      </w:r>
      <w:r w:rsidRPr="007F5FEC">
        <w:rPr>
          <w:rFonts w:ascii="Times" w:hAnsi="Times"/>
        </w:rPr>
        <w:t xml:space="preserve"> In her foreword to the 2002 Zone Books edition, Gertrude Koch even suggests that we should read </w:t>
      </w:r>
      <w:proofErr w:type="spellStart"/>
      <w:r w:rsidRPr="007F5FEC">
        <w:rPr>
          <w:rFonts w:ascii="Times" w:hAnsi="Times"/>
        </w:rPr>
        <w:t>Kracauer’s</w:t>
      </w:r>
      <w:proofErr w:type="spellEnd"/>
      <w:r w:rsidRPr="007F5FEC">
        <w:rPr>
          <w:rFonts w:ascii="Times" w:hAnsi="Times"/>
        </w:rPr>
        <w:t xml:space="preserve"> book as a “novel,” constructed from the same source material about nineteenth-century Paris that Walter Benjamin presents raw and fragmentary, “without any text of his own,” in his </w:t>
      </w:r>
      <w:proofErr w:type="spellStart"/>
      <w:r w:rsidRPr="007F5FEC">
        <w:rPr>
          <w:rFonts w:ascii="Times" w:hAnsi="Times"/>
          <w:i/>
        </w:rPr>
        <w:t>Passagen-Werk</w:t>
      </w:r>
      <w:proofErr w:type="spellEnd"/>
      <w:r w:rsidRPr="007F5FEC">
        <w:rPr>
          <w:rFonts w:ascii="Times" w:hAnsi="Times"/>
        </w:rPr>
        <w:t>.</w:t>
      </w:r>
    </w:p>
    <w:p w14:paraId="377A8268" w14:textId="77777777" w:rsidR="00EF1159" w:rsidRPr="007F5FEC" w:rsidRDefault="00EF1159" w:rsidP="00EF1159">
      <w:pPr>
        <w:pStyle w:val="EndnoteText"/>
        <w:contextualSpacing/>
        <w:rPr>
          <w:rFonts w:ascii="Times" w:hAnsi="Times"/>
        </w:rPr>
      </w:pPr>
    </w:p>
  </w:endnote>
  <w:endnote w:id="6">
    <w:p w14:paraId="71E99756" w14:textId="77777777" w:rsidR="00EF1159" w:rsidRDefault="00EF1159" w:rsidP="00EF1159">
      <w:pPr>
        <w:pStyle w:val="EndnoteText"/>
        <w:contextualSpacing/>
        <w:rPr>
          <w:rFonts w:ascii="Times" w:hAnsi="Times"/>
        </w:rPr>
      </w:pPr>
      <w:r w:rsidRPr="007F5FEC">
        <w:rPr>
          <w:rStyle w:val="EndnoteReference"/>
          <w:rFonts w:ascii="Times" w:hAnsi="Times"/>
        </w:rPr>
        <w:endnoteRef/>
      </w:r>
      <w:r w:rsidRPr="007F5FEC">
        <w:rPr>
          <w:rFonts w:ascii="Times" w:hAnsi="Times"/>
        </w:rPr>
        <w:t xml:space="preserve"> Charles Baudelaire, “The Painter of Modern Life,” in </w:t>
      </w:r>
      <w:r w:rsidRPr="007F5FEC">
        <w:rPr>
          <w:rFonts w:ascii="Times" w:hAnsi="Times"/>
          <w:i/>
        </w:rPr>
        <w:t>The Painter of Modern Life and Other Essays</w:t>
      </w:r>
      <w:r w:rsidRPr="007F5FEC">
        <w:rPr>
          <w:rFonts w:ascii="Times" w:hAnsi="Times"/>
        </w:rPr>
        <w:t xml:space="preserve">, trans. and ed. Jonathan Mayne (London: </w:t>
      </w:r>
      <w:proofErr w:type="spellStart"/>
      <w:r w:rsidRPr="007F5FEC">
        <w:rPr>
          <w:rFonts w:ascii="Times" w:hAnsi="Times"/>
        </w:rPr>
        <w:t>Phaidon</w:t>
      </w:r>
      <w:proofErr w:type="spellEnd"/>
      <w:r w:rsidRPr="007F5FEC">
        <w:rPr>
          <w:rFonts w:ascii="Times" w:hAnsi="Times"/>
        </w:rPr>
        <w:t>, 1964), 28.</w:t>
      </w:r>
    </w:p>
    <w:p w14:paraId="295FA9FE" w14:textId="77777777" w:rsidR="00EF1159" w:rsidRPr="007F5FEC" w:rsidRDefault="00EF1159" w:rsidP="00EF1159">
      <w:pPr>
        <w:pStyle w:val="EndnoteText"/>
        <w:contextualSpacing/>
        <w:rPr>
          <w:rFonts w:ascii="Times" w:hAnsi="Times"/>
        </w:rPr>
      </w:pPr>
    </w:p>
  </w:endnote>
  <w:endnote w:id="7">
    <w:p w14:paraId="5609308A" w14:textId="77777777" w:rsidR="00EF1159" w:rsidRDefault="00EF1159" w:rsidP="00EF1159">
      <w:pPr>
        <w:pStyle w:val="EndnoteText"/>
        <w:contextualSpacing/>
        <w:rPr>
          <w:rFonts w:ascii="Times" w:hAnsi="Times"/>
        </w:rPr>
      </w:pPr>
      <w:r w:rsidRPr="007F5FEC">
        <w:rPr>
          <w:rStyle w:val="EndnoteReference"/>
          <w:rFonts w:ascii="Times" w:hAnsi="Times"/>
        </w:rPr>
        <w:endnoteRef/>
      </w:r>
      <w:r w:rsidRPr="007F5FEC">
        <w:rPr>
          <w:rFonts w:ascii="Times" w:hAnsi="Times"/>
        </w:rPr>
        <w:t xml:space="preserve"> Ibid.</w:t>
      </w:r>
    </w:p>
    <w:p w14:paraId="399811F9" w14:textId="77777777" w:rsidR="00EF1159" w:rsidRPr="007F5FEC" w:rsidRDefault="00EF1159" w:rsidP="00EF1159">
      <w:pPr>
        <w:pStyle w:val="EndnoteText"/>
        <w:contextualSpacing/>
        <w:rPr>
          <w:rFonts w:ascii="Times" w:hAnsi="Times"/>
        </w:rPr>
      </w:pPr>
    </w:p>
  </w:endnote>
  <w:endnote w:id="8">
    <w:p w14:paraId="19F65041" w14:textId="77777777" w:rsidR="00EF1159" w:rsidRPr="00483F89" w:rsidRDefault="00EF1159" w:rsidP="00EF1159">
      <w:pPr>
        <w:pStyle w:val="EndnoteText"/>
        <w:contextualSpacing/>
        <w:rPr>
          <w:rFonts w:ascii="Times" w:hAnsi="Times"/>
          <w:lang w:val="en-US"/>
        </w:rPr>
      </w:pPr>
      <w:r w:rsidRPr="007F5FEC">
        <w:rPr>
          <w:rStyle w:val="EndnoteReference"/>
          <w:rFonts w:ascii="Times" w:hAnsi="Times"/>
        </w:rPr>
        <w:endnoteRef/>
      </w:r>
      <w:r w:rsidRPr="007F5FEC">
        <w:rPr>
          <w:rFonts w:ascii="Times" w:hAnsi="Times"/>
        </w:rPr>
        <w:t xml:space="preserve"> </w:t>
      </w:r>
      <w:r w:rsidRPr="007F5FEC">
        <w:rPr>
          <w:rFonts w:ascii="Times" w:hAnsi="Times"/>
          <w:lang w:val="en-US"/>
        </w:rPr>
        <w:t xml:space="preserve">Rudolf Aronson, </w:t>
      </w:r>
      <w:r w:rsidRPr="007F5FEC">
        <w:rPr>
          <w:rFonts w:ascii="Times" w:hAnsi="Times"/>
          <w:i/>
          <w:lang w:val="en-US"/>
        </w:rPr>
        <w:t>Theatrical and Musical Memoirs</w:t>
      </w:r>
      <w:r w:rsidRPr="007F5FEC">
        <w:rPr>
          <w:rFonts w:ascii="Times" w:hAnsi="Times"/>
          <w:lang w:val="en-US"/>
        </w:rPr>
        <w:t xml:space="preserve"> (New York: McBride, Nast and Company, 1913), 219-20.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8554A" w14:textId="77777777" w:rsidR="00DD616C" w:rsidRDefault="00DD616C" w:rsidP="00EF1159">
      <w:r>
        <w:separator/>
      </w:r>
    </w:p>
  </w:footnote>
  <w:footnote w:type="continuationSeparator" w:id="0">
    <w:p w14:paraId="273207EB" w14:textId="77777777" w:rsidR="00DD616C" w:rsidRDefault="00DD616C" w:rsidP="00EF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59"/>
    <w:rsid w:val="006826BF"/>
    <w:rsid w:val="007663F5"/>
    <w:rsid w:val="00B15777"/>
    <w:rsid w:val="00DD616C"/>
    <w:rsid w:val="00EF1159"/>
    <w:rsid w:val="00F10C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B6BA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115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F1159"/>
  </w:style>
  <w:style w:type="character" w:customStyle="1" w:styleId="EndnoteTextChar">
    <w:name w:val="Endnote Text Char"/>
    <w:basedOn w:val="DefaultParagraphFont"/>
    <w:link w:val="EndnoteText"/>
    <w:uiPriority w:val="99"/>
    <w:rsid w:val="00EF1159"/>
    <w:rPr>
      <w:lang w:val="en-GB"/>
    </w:rPr>
  </w:style>
  <w:style w:type="character" w:styleId="EndnoteReference">
    <w:name w:val="endnote reference"/>
    <w:basedOn w:val="DefaultParagraphFont"/>
    <w:uiPriority w:val="99"/>
    <w:unhideWhenUsed/>
    <w:rsid w:val="00EF1159"/>
    <w:rPr>
      <w:vertAlign w:val="superscript"/>
    </w:rPr>
  </w:style>
  <w:style w:type="character" w:styleId="CommentReference">
    <w:name w:val="annotation reference"/>
    <w:basedOn w:val="DefaultParagraphFont"/>
    <w:uiPriority w:val="99"/>
    <w:semiHidden/>
    <w:unhideWhenUsed/>
    <w:rsid w:val="00EF1159"/>
    <w:rPr>
      <w:sz w:val="18"/>
      <w:szCs w:val="18"/>
    </w:rPr>
  </w:style>
  <w:style w:type="paragraph" w:styleId="CommentText">
    <w:name w:val="annotation text"/>
    <w:basedOn w:val="Normal"/>
    <w:link w:val="CommentTextChar"/>
    <w:uiPriority w:val="99"/>
    <w:semiHidden/>
    <w:unhideWhenUsed/>
    <w:rsid w:val="00EF1159"/>
  </w:style>
  <w:style w:type="character" w:customStyle="1" w:styleId="CommentTextChar">
    <w:name w:val="Comment Text Char"/>
    <w:basedOn w:val="DefaultParagraphFont"/>
    <w:link w:val="CommentText"/>
    <w:uiPriority w:val="99"/>
    <w:semiHidden/>
    <w:rsid w:val="00EF1159"/>
    <w:rPr>
      <w:lang w:val="en-GB"/>
    </w:rPr>
  </w:style>
  <w:style w:type="paragraph" w:styleId="BalloonText">
    <w:name w:val="Balloon Text"/>
    <w:basedOn w:val="Normal"/>
    <w:link w:val="BalloonTextChar"/>
    <w:uiPriority w:val="99"/>
    <w:semiHidden/>
    <w:unhideWhenUsed/>
    <w:rsid w:val="00EF11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159"/>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2159</Words>
  <Characters>12311</Characters>
  <Application>Microsoft Macintosh Word</Application>
  <DocSecurity>0</DocSecurity>
  <Lines>102</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 Note from the Guest Editors</vt:lpstr>
      <vt:lpstr>Que le lecteur ne se scandalise pas de cette gravité dans le frivole</vt:lpstr>
    </vt:vector>
  </TitlesOfParts>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Willson, Flora</dc:creator>
  <cp:keywords/>
  <dc:description/>
  <cp:lastModifiedBy>Willson, Flora</cp:lastModifiedBy>
  <cp:revision>1</cp:revision>
  <dcterms:created xsi:type="dcterms:W3CDTF">2018-03-05T10:41:00Z</dcterms:created>
  <dcterms:modified xsi:type="dcterms:W3CDTF">2018-03-05T10:43:00Z</dcterms:modified>
</cp:coreProperties>
</file>